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D9457" w14:textId="77777777" w:rsidR="003403BF" w:rsidRPr="008E0926" w:rsidRDefault="003403BF" w:rsidP="003403BF">
      <w:pPr>
        <w:tabs>
          <w:tab w:val="left" w:pos="3535"/>
        </w:tabs>
        <w:rPr>
          <w:rFonts w:ascii="Open Sans" w:eastAsia="HYGothic-Medium" w:hAnsi="Open Sans" w:cs="Open Sans"/>
          <w:b/>
          <w:bCs/>
          <w:i/>
          <w:iCs/>
          <w:smallCaps/>
          <w:color w:val="7F7F7F"/>
          <w:sz w:val="28"/>
          <w:lang w:eastAsia="ja-JP"/>
        </w:rPr>
      </w:pPr>
      <w:r w:rsidRPr="00127A32">
        <w:rPr>
          <w:noProof/>
          <w:sz w:val="23"/>
          <w:szCs w:val="23"/>
          <w:lang w:val="en-US"/>
        </w:rPr>
        <w:drawing>
          <wp:anchor distT="0" distB="0" distL="114300" distR="114300" simplePos="0" relativeHeight="251686912" behindDoc="1" locked="0" layoutInCell="1" allowOverlap="1" wp14:anchorId="5308C30E" wp14:editId="122FBEEA">
            <wp:simplePos x="0" y="0"/>
            <wp:positionH relativeFrom="column">
              <wp:posOffset>-552893</wp:posOffset>
            </wp:positionH>
            <wp:positionV relativeFrom="paragraph">
              <wp:posOffset>-159488</wp:posOffset>
            </wp:positionV>
            <wp:extent cx="3333750" cy="1285875"/>
            <wp:effectExtent l="0" t="0" r="0" b="9525"/>
            <wp:wrapNone/>
            <wp:docPr id="1841206406" name="Imagen 184120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285875"/>
                    </a:xfrm>
                    <a:prstGeom prst="rect">
                      <a:avLst/>
                    </a:prstGeom>
                    <a:noFill/>
                    <a:ln>
                      <a:noFill/>
                    </a:ln>
                  </pic:spPr>
                </pic:pic>
              </a:graphicData>
            </a:graphic>
          </wp:anchor>
        </w:drawing>
      </w:r>
    </w:p>
    <w:p w14:paraId="2E50B1B6" w14:textId="77777777" w:rsidR="003403BF" w:rsidRPr="00127A32" w:rsidRDefault="003403BF" w:rsidP="003403BF">
      <w:pPr>
        <w:tabs>
          <w:tab w:val="left" w:pos="3535"/>
        </w:tabs>
        <w:rPr>
          <w:rFonts w:ascii="Open Sans" w:eastAsia="HYGothic-Medium" w:hAnsi="Open Sans" w:cs="Open Sans"/>
          <w:b/>
          <w:bCs/>
          <w:i/>
          <w:iCs/>
          <w:smallCaps/>
          <w:color w:val="7F7F7F"/>
          <w:sz w:val="28"/>
          <w:lang w:eastAsia="ja-JP"/>
        </w:rPr>
      </w:pPr>
    </w:p>
    <w:sdt>
      <w:sdtPr>
        <w:rPr>
          <w:rFonts w:ascii="Open Sans" w:eastAsia="HYGothic-Medium" w:hAnsi="Open Sans" w:cs="Open Sans"/>
          <w:b/>
          <w:bCs/>
          <w:i/>
          <w:iCs/>
          <w:smallCaps/>
          <w:color w:val="7F7F7F"/>
          <w:sz w:val="28"/>
          <w:highlight w:val="yellow"/>
          <w:lang w:eastAsia="ja-JP"/>
        </w:rPr>
        <w:id w:val="1815443558"/>
        <w:docPartObj>
          <w:docPartGallery w:val="Cover Pages"/>
          <w:docPartUnique/>
        </w:docPartObj>
      </w:sdtPr>
      <w:sdtEndPr>
        <w:rPr>
          <w:highlight w:val="none"/>
        </w:rPr>
      </w:sdtEndPr>
      <w:sdtContent>
        <w:p w14:paraId="68BE605E" w14:textId="77777777" w:rsidR="003403BF" w:rsidRPr="00E2332F" w:rsidRDefault="003403BF" w:rsidP="003403BF">
          <w:pPr>
            <w:tabs>
              <w:tab w:val="left" w:pos="3535"/>
            </w:tabs>
            <w:rPr>
              <w:rFonts w:ascii="Open Sans" w:eastAsia="HYGothic-Medium" w:hAnsi="Open Sans" w:cs="Open Sans"/>
              <w:b/>
              <w:bCs/>
              <w:i/>
              <w:iCs/>
              <w:smallCaps/>
              <w:color w:val="7F7F7F"/>
              <w:sz w:val="28"/>
              <w:highlight w:val="yellow"/>
              <w:lang w:eastAsia="ja-JP"/>
            </w:rPr>
          </w:pPr>
        </w:p>
        <w:p w14:paraId="6A83DA66" w14:textId="77777777" w:rsidR="003403BF" w:rsidRPr="00E2332F" w:rsidRDefault="003403BF" w:rsidP="003403BF">
          <w:pPr>
            <w:tabs>
              <w:tab w:val="center" w:pos="4680"/>
              <w:tab w:val="right" w:pos="9360"/>
            </w:tabs>
            <w:spacing w:after="0" w:line="240" w:lineRule="auto"/>
            <w:jc w:val="center"/>
            <w:rPr>
              <w:rFonts w:ascii="Open Sans" w:eastAsia="HYGothic-Medium" w:hAnsi="Open Sans" w:cs="Open Sans"/>
              <w:b/>
              <w:bCs/>
              <w:i/>
              <w:iCs/>
              <w:smallCaps/>
              <w:color w:val="7F7F7F"/>
              <w:sz w:val="28"/>
              <w:highlight w:val="yellow"/>
              <w:lang w:eastAsia="ja-JP"/>
            </w:rPr>
          </w:pPr>
        </w:p>
        <w:p w14:paraId="5F5E7C9B" w14:textId="77777777" w:rsidR="003403BF" w:rsidRPr="00E2332F" w:rsidRDefault="003403BF" w:rsidP="003403BF">
          <w:pPr>
            <w:tabs>
              <w:tab w:val="center" w:pos="4680"/>
              <w:tab w:val="right" w:pos="9360"/>
            </w:tabs>
            <w:spacing w:after="0" w:line="240" w:lineRule="auto"/>
            <w:rPr>
              <w:rFonts w:ascii="Open Sans" w:eastAsia="HYGothic-Medium" w:hAnsi="Open Sans" w:cs="Open Sans"/>
              <w:b/>
              <w:bCs/>
              <w:i/>
              <w:iCs/>
              <w:smallCaps/>
              <w:color w:val="7F7F7F"/>
              <w:sz w:val="28"/>
              <w:highlight w:val="yellow"/>
              <w:lang w:eastAsia="ja-JP"/>
            </w:rPr>
          </w:pPr>
          <w:r w:rsidRPr="00E2332F">
            <w:rPr>
              <w:noProof/>
              <w:sz w:val="23"/>
              <w:szCs w:val="23"/>
              <w:highlight w:val="yellow"/>
              <w:lang w:val="en-US"/>
            </w:rPr>
            <mc:AlternateContent>
              <mc:Choice Requires="wps">
                <w:drawing>
                  <wp:anchor distT="0" distB="0" distL="114300" distR="114300" simplePos="0" relativeHeight="251685888" behindDoc="0" locked="0" layoutInCell="1" allowOverlap="1" wp14:anchorId="4CBBCDC8" wp14:editId="5BD24307">
                    <wp:simplePos x="0" y="0"/>
                    <wp:positionH relativeFrom="page">
                      <wp:align>left</wp:align>
                    </wp:positionH>
                    <wp:positionV relativeFrom="paragraph">
                      <wp:posOffset>311150</wp:posOffset>
                    </wp:positionV>
                    <wp:extent cx="1209675" cy="5080"/>
                    <wp:effectExtent l="19050" t="19050" r="9525" b="33020"/>
                    <wp:wrapNone/>
                    <wp:docPr id="9" name="Conector recto 9"/>
                    <wp:cNvGraphicFramePr/>
                    <a:graphic xmlns:a="http://schemas.openxmlformats.org/drawingml/2006/main">
                      <a:graphicData uri="http://schemas.microsoft.com/office/word/2010/wordprocessingShape">
                        <wps:wsp>
                          <wps:cNvCnPr/>
                          <wps:spPr>
                            <a:xfrm flipH="1">
                              <a:off x="0" y="0"/>
                              <a:ext cx="1209675" cy="5080"/>
                            </a:xfrm>
                            <a:prstGeom prst="line">
                              <a:avLst/>
                            </a:prstGeom>
                            <a:ln w="38100">
                              <a:solidFill>
                                <a:srgbClr val="D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34F65" id="Conector recto 9" o:spid="_x0000_s1026" style="position:absolute;flip:x;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4.5pt" to="95.2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" strokecolor="#d60000" strokeweight="3pt">
                    <v:stroke joinstyle="miter"/>
                    <w10:wrap anchorx="page"/>
                  </v:line>
                </w:pict>
              </mc:Fallback>
            </mc:AlternateContent>
          </w:r>
          <w:r w:rsidRPr="00E2332F">
            <w:rPr>
              <w:rFonts w:ascii="Calibri" w:eastAsia="Calibri" w:hAnsi="Calibri" w:cs="Times New Roman"/>
              <w:noProof/>
              <w:highlight w:val="yellow"/>
              <w:lang w:val="en-US"/>
            </w:rPr>
            <mc:AlternateContent>
              <mc:Choice Requires="wps">
                <w:drawing>
                  <wp:anchor distT="0" distB="0" distL="114300" distR="114300" simplePos="0" relativeHeight="251680768" behindDoc="1" locked="0" layoutInCell="1" allowOverlap="1" wp14:anchorId="2C62476D" wp14:editId="515AD8F1">
                    <wp:simplePos x="0" y="0"/>
                    <wp:positionH relativeFrom="page">
                      <wp:align>right</wp:align>
                    </wp:positionH>
                    <wp:positionV relativeFrom="paragraph">
                      <wp:posOffset>307975</wp:posOffset>
                    </wp:positionV>
                    <wp:extent cx="7730836" cy="7505206"/>
                    <wp:effectExtent l="0" t="0" r="22860" b="19685"/>
                    <wp:wrapNone/>
                    <wp:docPr id="1585554592" name="Rectángulo 1585554592"/>
                    <wp:cNvGraphicFramePr/>
                    <a:graphic xmlns:a="http://schemas.openxmlformats.org/drawingml/2006/main">
                      <a:graphicData uri="http://schemas.microsoft.com/office/word/2010/wordprocessingShape">
                        <wps:wsp>
                          <wps:cNvSpPr/>
                          <wps:spPr>
                            <a:xfrm>
                              <a:off x="0" y="0"/>
                              <a:ext cx="7730836" cy="7505206"/>
                            </a:xfrm>
                            <a:prstGeom prst="rect">
                              <a:avLst/>
                            </a:prstGeom>
                            <a:solidFill>
                              <a:srgbClr val="002060"/>
                            </a:solidFill>
                            <a:ln w="12700" cap="flat" cmpd="sng" algn="ctr">
                              <a:solidFill>
                                <a:srgbClr val="5B9BD5">
                                  <a:shade val="50000"/>
                                </a:srgbClr>
                              </a:solidFill>
                              <a:prstDash val="solid"/>
                              <a:miter lim="800000"/>
                            </a:ln>
                            <a:effectLst/>
                          </wps:spPr>
                          <wps:txbx>
                            <w:txbxContent>
                              <w:p w14:paraId="4AD113D5" w14:textId="77777777" w:rsidR="003403BF" w:rsidRPr="00127A32" w:rsidRDefault="003403BF" w:rsidP="00340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2476D" id="Rectángulo 1585554592" o:spid="_x0000_s1026" style="position:absolute;margin-left:557.55pt;margin-top:24.25pt;width:608.75pt;height:590.95pt;z-index:-251635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" fillcolor="#002060" strokecolor="#41719c" strokeweight="1pt">
                    <v:textbox>
                      <w:txbxContent>
                        <w:p w14:paraId="4AD113D5" w14:textId="77777777" w:rsidR="003403BF" w:rsidRPr="00127A32" w:rsidRDefault="003403BF" w:rsidP="003403BF">
                          <w:pPr>
                            <w:jc w:val="center"/>
                          </w:pPr>
                        </w:p>
                      </w:txbxContent>
                    </v:textbox>
                    <w10:wrap anchorx="page"/>
                  </v:rect>
                </w:pict>
              </mc:Fallback>
            </mc:AlternateContent>
          </w:r>
        </w:p>
        <w:p w14:paraId="46DF2252" w14:textId="77777777" w:rsidR="003403BF" w:rsidRPr="00E2332F" w:rsidRDefault="003403BF" w:rsidP="003403BF">
          <w:pPr>
            <w:tabs>
              <w:tab w:val="center" w:pos="4680"/>
              <w:tab w:val="right" w:pos="9360"/>
            </w:tabs>
            <w:spacing w:after="0" w:line="240" w:lineRule="auto"/>
            <w:jc w:val="center"/>
            <w:rPr>
              <w:rFonts w:ascii="Open Sans" w:eastAsia="HYGothic-Medium" w:hAnsi="Open Sans" w:cs="Open Sans"/>
              <w:b/>
              <w:bCs/>
              <w:i/>
              <w:iCs/>
              <w:smallCaps/>
              <w:color w:val="7F7F7F"/>
              <w:sz w:val="28"/>
              <w:highlight w:val="yellow"/>
              <w:lang w:eastAsia="ja-JP"/>
            </w:rPr>
          </w:pPr>
          <w:r w:rsidRPr="00E2332F">
            <w:rPr>
              <w:noProof/>
              <w:sz w:val="23"/>
              <w:szCs w:val="23"/>
              <w:highlight w:val="yellow"/>
              <w:lang w:val="en-US"/>
            </w:rPr>
            <mc:AlternateContent>
              <mc:Choice Requires="wps">
                <w:drawing>
                  <wp:anchor distT="0" distB="0" distL="114300" distR="114300" simplePos="0" relativeHeight="251683840" behindDoc="0" locked="0" layoutInCell="1" allowOverlap="1" wp14:anchorId="2541862C" wp14:editId="5DC4F9AF">
                    <wp:simplePos x="0" y="0"/>
                    <wp:positionH relativeFrom="margin">
                      <wp:posOffset>636270</wp:posOffset>
                    </wp:positionH>
                    <wp:positionV relativeFrom="paragraph">
                      <wp:posOffset>61742</wp:posOffset>
                    </wp:positionV>
                    <wp:extent cx="365760" cy="298450"/>
                    <wp:effectExtent l="19050" t="19050" r="34290" b="25400"/>
                    <wp:wrapNone/>
                    <wp:docPr id="2066015146" name="Conector recto 2066015146"/>
                    <wp:cNvGraphicFramePr/>
                    <a:graphic xmlns:a="http://schemas.openxmlformats.org/drawingml/2006/main">
                      <a:graphicData uri="http://schemas.microsoft.com/office/word/2010/wordprocessingShape">
                        <wps:wsp>
                          <wps:cNvCnPr/>
                          <wps:spPr>
                            <a:xfrm flipV="1">
                              <a:off x="0" y="0"/>
                              <a:ext cx="365760" cy="298450"/>
                            </a:xfrm>
                            <a:prstGeom prst="line">
                              <a:avLst/>
                            </a:prstGeom>
                            <a:ln w="38100">
                              <a:solidFill>
                                <a:srgbClr val="D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33EE0" id="Conector recto 2066015146"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1pt,4.85pt" to="78.9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" strokecolor="#d60000" strokeweight="3pt">
                    <v:stroke joinstyle="miter"/>
                    <w10:wrap anchorx="margin"/>
                  </v:line>
                </w:pict>
              </mc:Fallback>
            </mc:AlternateContent>
          </w:r>
          <w:r w:rsidRPr="00E2332F">
            <w:rPr>
              <w:noProof/>
              <w:sz w:val="23"/>
              <w:szCs w:val="23"/>
              <w:highlight w:val="yellow"/>
              <w:lang w:val="en-US"/>
            </w:rPr>
            <mc:AlternateContent>
              <mc:Choice Requires="wps">
                <w:drawing>
                  <wp:anchor distT="0" distB="0" distL="114300" distR="114300" simplePos="0" relativeHeight="251681792" behindDoc="0" locked="0" layoutInCell="1" allowOverlap="1" wp14:anchorId="68AB9526" wp14:editId="1985C632">
                    <wp:simplePos x="0" y="0"/>
                    <wp:positionH relativeFrom="page">
                      <wp:posOffset>1905000</wp:posOffset>
                    </wp:positionH>
                    <wp:positionV relativeFrom="paragraph">
                      <wp:posOffset>76982</wp:posOffset>
                    </wp:positionV>
                    <wp:extent cx="6014720" cy="13970"/>
                    <wp:effectExtent l="19050" t="19050" r="24130" b="24130"/>
                    <wp:wrapNone/>
                    <wp:docPr id="6" name="Conector recto 6"/>
                    <wp:cNvGraphicFramePr/>
                    <a:graphic xmlns:a="http://schemas.openxmlformats.org/drawingml/2006/main">
                      <a:graphicData uri="http://schemas.microsoft.com/office/word/2010/wordprocessingShape">
                        <wps:wsp>
                          <wps:cNvCnPr/>
                          <wps:spPr>
                            <a:xfrm>
                              <a:off x="0" y="0"/>
                              <a:ext cx="6014720" cy="13970"/>
                            </a:xfrm>
                            <a:prstGeom prst="line">
                              <a:avLst/>
                            </a:prstGeom>
                            <a:ln w="38100">
                              <a:solidFill>
                                <a:srgbClr val="D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9A12F" id="Conector recto 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0pt,6.05pt" to="623.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" strokecolor="#d60000" strokeweight="3pt">
                    <v:stroke joinstyle="miter"/>
                    <w10:wrap anchorx="page"/>
                  </v:line>
                </w:pict>
              </mc:Fallback>
            </mc:AlternateContent>
          </w:r>
          <w:r w:rsidRPr="00E2332F">
            <w:rPr>
              <w:noProof/>
              <w:sz w:val="23"/>
              <w:szCs w:val="23"/>
              <w:highlight w:val="yellow"/>
              <w:lang w:val="en-US"/>
            </w:rPr>
            <mc:AlternateContent>
              <mc:Choice Requires="wps">
                <w:drawing>
                  <wp:anchor distT="0" distB="0" distL="114300" distR="114300" simplePos="0" relativeHeight="251684864" behindDoc="0" locked="0" layoutInCell="1" allowOverlap="1" wp14:anchorId="3C113B84" wp14:editId="7C24F823">
                    <wp:simplePos x="0" y="0"/>
                    <wp:positionH relativeFrom="margin">
                      <wp:posOffset>308610</wp:posOffset>
                    </wp:positionH>
                    <wp:positionV relativeFrom="paragraph">
                      <wp:posOffset>57785</wp:posOffset>
                    </wp:positionV>
                    <wp:extent cx="342900" cy="290830"/>
                    <wp:effectExtent l="19050" t="19050" r="19050" b="33020"/>
                    <wp:wrapNone/>
                    <wp:docPr id="752667440" name="Conector recto 752667440"/>
                    <wp:cNvGraphicFramePr/>
                    <a:graphic xmlns:a="http://schemas.openxmlformats.org/drawingml/2006/main">
                      <a:graphicData uri="http://schemas.microsoft.com/office/word/2010/wordprocessingShape">
                        <wps:wsp>
                          <wps:cNvCnPr/>
                          <wps:spPr>
                            <a:xfrm flipH="1" flipV="1">
                              <a:off x="0" y="0"/>
                              <a:ext cx="342900" cy="290830"/>
                            </a:xfrm>
                            <a:prstGeom prst="line">
                              <a:avLst/>
                            </a:prstGeom>
                            <a:ln w="38100">
                              <a:solidFill>
                                <a:srgbClr val="D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8B982" id="Conector recto 752667440" o:spid="_x0000_s1026" style="position:absolute;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3pt,4.55pt" to="51.3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" strokecolor="#d60000" strokeweight="3pt">
                    <v:stroke joinstyle="miter"/>
                    <w10:wrap anchorx="margin"/>
                  </v:line>
                </w:pict>
              </mc:Fallback>
            </mc:AlternateContent>
          </w:r>
          <w:r w:rsidRPr="00E2332F">
            <w:rPr>
              <w:noProof/>
              <w:highlight w:val="yellow"/>
              <w:lang w:val="en-US"/>
            </w:rPr>
            <w:drawing>
              <wp:anchor distT="0" distB="0" distL="114300" distR="114300" simplePos="0" relativeHeight="251682816" behindDoc="1" locked="0" layoutInCell="1" allowOverlap="1" wp14:anchorId="315057F8" wp14:editId="724B854E">
                <wp:simplePos x="0" y="0"/>
                <wp:positionH relativeFrom="column">
                  <wp:posOffset>266700</wp:posOffset>
                </wp:positionH>
                <wp:positionV relativeFrom="paragraph">
                  <wp:posOffset>46355</wp:posOffset>
                </wp:positionV>
                <wp:extent cx="762000" cy="285750"/>
                <wp:effectExtent l="0" t="0" r="0" b="0"/>
                <wp:wrapNone/>
                <wp:docPr id="19802484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anchor>
            </w:drawing>
          </w:r>
        </w:p>
        <w:p w14:paraId="79347FB9" w14:textId="77777777" w:rsidR="003403BF" w:rsidRPr="00E2332F" w:rsidRDefault="003403BF" w:rsidP="003403BF">
          <w:pPr>
            <w:tabs>
              <w:tab w:val="center" w:pos="4680"/>
              <w:tab w:val="right" w:pos="9360"/>
            </w:tabs>
            <w:spacing w:after="0" w:line="240" w:lineRule="auto"/>
            <w:jc w:val="center"/>
            <w:rPr>
              <w:rFonts w:ascii="Open Sans" w:eastAsia="HYGothic-Medium" w:hAnsi="Open Sans" w:cs="Open Sans"/>
              <w:b/>
              <w:bCs/>
              <w:i/>
              <w:iCs/>
              <w:smallCaps/>
              <w:color w:val="7F7F7F"/>
              <w:sz w:val="28"/>
              <w:highlight w:val="yellow"/>
              <w:lang w:eastAsia="ja-JP"/>
            </w:rPr>
          </w:pPr>
        </w:p>
        <w:p w14:paraId="6E14D789" w14:textId="77777777" w:rsidR="003403BF" w:rsidRPr="00E2332F" w:rsidRDefault="003403BF" w:rsidP="003403BF">
          <w:pPr>
            <w:tabs>
              <w:tab w:val="center" w:pos="4680"/>
              <w:tab w:val="right" w:pos="9360"/>
            </w:tabs>
            <w:spacing w:after="0" w:line="240" w:lineRule="auto"/>
            <w:jc w:val="center"/>
            <w:rPr>
              <w:rFonts w:ascii="Open Sans" w:eastAsia="HYGothic-Medium" w:hAnsi="Open Sans" w:cs="Open Sans"/>
              <w:b/>
              <w:bCs/>
              <w:i/>
              <w:iCs/>
              <w:smallCaps/>
              <w:color w:val="7F7F7F"/>
              <w:sz w:val="28"/>
              <w:highlight w:val="yellow"/>
              <w:lang w:eastAsia="ja-JP"/>
            </w:rPr>
          </w:pPr>
        </w:p>
        <w:p w14:paraId="309DA260" w14:textId="77777777" w:rsidR="003403BF" w:rsidRPr="00E2332F" w:rsidRDefault="003403BF" w:rsidP="003403BF">
          <w:pPr>
            <w:tabs>
              <w:tab w:val="center" w:pos="4680"/>
              <w:tab w:val="right" w:pos="9360"/>
            </w:tabs>
            <w:spacing w:after="0" w:line="240" w:lineRule="auto"/>
            <w:rPr>
              <w:rFonts w:ascii="Open Sans" w:eastAsia="HYGothic-Medium" w:hAnsi="Open Sans" w:cs="Open Sans"/>
              <w:b/>
              <w:bCs/>
              <w:i/>
              <w:iCs/>
              <w:smallCaps/>
              <w:color w:val="7F7F7F"/>
              <w:sz w:val="28"/>
              <w:highlight w:val="yellow"/>
              <w:lang w:eastAsia="ja-JP"/>
            </w:rPr>
          </w:pPr>
          <w:r w:rsidRPr="00E2332F">
            <w:rPr>
              <w:rFonts w:ascii="Open Sans" w:eastAsia="HYGothic-Medium" w:hAnsi="Open Sans" w:cs="Open Sans"/>
              <w:b/>
              <w:bCs/>
              <w:i/>
              <w:iCs/>
              <w:smallCaps/>
              <w:noProof/>
              <w:color w:val="7F7F7F"/>
              <w:sz w:val="28"/>
              <w:highlight w:val="yellow"/>
              <w:lang w:val="en-US"/>
            </w:rPr>
            <mc:AlternateContent>
              <mc:Choice Requires="wps">
                <w:drawing>
                  <wp:anchor distT="45720" distB="45720" distL="114300" distR="114300" simplePos="0" relativeHeight="251660288" behindDoc="0" locked="0" layoutInCell="1" allowOverlap="1" wp14:anchorId="5645F4B9" wp14:editId="54CA52EB">
                    <wp:simplePos x="0" y="0"/>
                    <wp:positionH relativeFrom="column">
                      <wp:posOffset>-142875</wp:posOffset>
                    </wp:positionH>
                    <wp:positionV relativeFrom="paragraph">
                      <wp:posOffset>300990</wp:posOffset>
                    </wp:positionV>
                    <wp:extent cx="6315075" cy="36576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657600"/>
                            </a:xfrm>
                            <a:prstGeom prst="rect">
                              <a:avLst/>
                            </a:prstGeom>
                            <a:noFill/>
                            <a:ln w="9525">
                              <a:noFill/>
                              <a:miter lim="800000"/>
                              <a:headEnd/>
                              <a:tailEnd/>
                            </a:ln>
                          </wps:spPr>
                          <wps:txbx>
                            <w:txbxContent>
                              <w:p w14:paraId="66584B6B" w14:textId="77777777" w:rsidR="003403BF" w:rsidRPr="00127A32" w:rsidRDefault="003403BF" w:rsidP="003403BF">
                                <w:pPr>
                                  <w:pStyle w:val="Encabezado1"/>
                                  <w:jc w:val="center"/>
                                  <w:rPr>
                                    <w:rFonts w:ascii="Open Sans" w:hAnsi="Open Sans" w:cs="Open Sans"/>
                                    <w:b/>
                                    <w:bCs/>
                                    <w:iCs/>
                                    <w:smallCaps/>
                                    <w:color w:val="FFFFFF" w:themeColor="background1"/>
                                    <w:sz w:val="48"/>
                                    <w:szCs w:val="44"/>
                                  </w:rPr>
                                </w:pPr>
                                <w:r w:rsidRPr="00127A32">
                                  <w:rPr>
                                    <w:rFonts w:ascii="Open Sans" w:hAnsi="Open Sans" w:cs="Open Sans"/>
                                    <w:b/>
                                    <w:bCs/>
                                    <w:iCs/>
                                    <w:smallCaps/>
                                    <w:color w:val="FFFFFF" w:themeColor="background1"/>
                                    <w:sz w:val="48"/>
                                    <w:szCs w:val="44"/>
                                  </w:rPr>
                                  <w:t>INFORME ESTADÍSTICO INSTITUCIONAL</w:t>
                                </w:r>
                              </w:p>
                              <w:p w14:paraId="64523544" w14:textId="77777777" w:rsidR="003403BF" w:rsidRPr="00127A32" w:rsidRDefault="003403BF" w:rsidP="003403BF">
                                <w:pPr>
                                  <w:pStyle w:val="Encabezado1"/>
                                  <w:jc w:val="center"/>
                                  <w:rPr>
                                    <w:rFonts w:ascii="Open Sans" w:hAnsi="Open Sans" w:cs="Open Sans"/>
                                    <w:b/>
                                    <w:bCs/>
                                    <w:iCs/>
                                    <w:smallCaps/>
                                    <w:color w:val="FFFFFF" w:themeColor="background1"/>
                                    <w:sz w:val="48"/>
                                    <w:szCs w:val="44"/>
                                  </w:rPr>
                                </w:pPr>
                              </w:p>
                              <w:p w14:paraId="40D25309" w14:textId="77777777" w:rsidR="003403BF" w:rsidRPr="00127A32" w:rsidRDefault="003403BF" w:rsidP="003403BF">
                                <w:pPr>
                                  <w:pStyle w:val="Encabezado1"/>
                                  <w:jc w:val="center"/>
                                  <w:rPr>
                                    <w:rFonts w:ascii="Open Sans" w:hAnsi="Open Sans" w:cs="Open Sans"/>
                                    <w:b/>
                                    <w:bCs/>
                                    <w:iCs/>
                                    <w:smallCaps/>
                                    <w:color w:val="FFFFFF" w:themeColor="background1"/>
                                    <w:sz w:val="48"/>
                                    <w:szCs w:val="44"/>
                                  </w:rPr>
                                </w:pPr>
                                <w:r w:rsidRPr="00127A32">
                                  <w:rPr>
                                    <w:noProof/>
                                    <w:color w:val="FFFFFF" w:themeColor="background1"/>
                                    <w:lang w:val="en-US"/>
                                  </w:rPr>
                                  <w:drawing>
                                    <wp:inline distT="0" distB="0" distL="0" distR="0" wp14:anchorId="59691AE1" wp14:editId="30390CDF">
                                      <wp:extent cx="1089660" cy="847725"/>
                                      <wp:effectExtent l="0" t="0" r="0" b="9525"/>
                                      <wp:docPr id="599138289" name="Imagen 599138289"/>
                                      <wp:cNvGraphicFramePr/>
                                      <a:graphic xmlns:a="http://schemas.openxmlformats.org/drawingml/2006/main">
                                        <a:graphicData uri="http://schemas.openxmlformats.org/drawingml/2006/picture">
                                          <pic:pic xmlns:pic="http://schemas.openxmlformats.org/drawingml/2006/picture">
                                            <pic:nvPicPr>
                                              <pic:cNvPr id="430" name="Google Shape;430;p24"/>
                                              <pic:cNvPicPr/>
                                            </pic:nvPicPr>
                                            <pic:blipFill>
                                              <a:blip r:embed="rId10">
                                                <a:alphaModFix/>
                                                <a:extLst>
                                                  <a:ext uri="{28A0092B-C50C-407E-A947-70E740481C1C}">
                                                    <a14:useLocalDpi xmlns:a14="http://schemas.microsoft.com/office/drawing/2010/main" val="0"/>
                                                  </a:ext>
                                                </a:extLst>
                                              </a:blip>
                                              <a:stretch>
                                                <a:fillRect/>
                                              </a:stretch>
                                            </pic:blipFill>
                                            <pic:spPr>
                                              <a:xfrm>
                                                <a:off x="0" y="0"/>
                                                <a:ext cx="1089660" cy="847725"/>
                                              </a:xfrm>
                                              <a:prstGeom prst="rect">
                                                <a:avLst/>
                                              </a:prstGeom>
                                              <a:noFill/>
                                              <a:ln>
                                                <a:noFill/>
                                              </a:ln>
                                            </pic:spPr>
                                          </pic:pic>
                                        </a:graphicData>
                                      </a:graphic>
                                    </wp:inline>
                                  </w:drawing>
                                </w:r>
                              </w:p>
                              <w:p w14:paraId="5FC8583C" w14:textId="77777777" w:rsidR="003403BF" w:rsidRPr="00127A32" w:rsidRDefault="003403BF" w:rsidP="003403BF">
                                <w:pPr>
                                  <w:pStyle w:val="Encabezado1"/>
                                  <w:jc w:val="center"/>
                                  <w:rPr>
                                    <w:rFonts w:ascii="Open Sans" w:hAnsi="Open Sans" w:cs="Open Sans"/>
                                    <w:b/>
                                    <w:bCs/>
                                    <w:iCs/>
                                    <w:smallCaps/>
                                    <w:color w:val="FFFFFF" w:themeColor="background1"/>
                                    <w:sz w:val="48"/>
                                    <w:szCs w:val="44"/>
                                  </w:rPr>
                                </w:pPr>
                              </w:p>
                              <w:p w14:paraId="23EDD914" w14:textId="77777777" w:rsidR="003403BF" w:rsidRPr="00127A32" w:rsidRDefault="003403BF" w:rsidP="003403BF">
                                <w:pPr>
                                  <w:pStyle w:val="Encabezado1"/>
                                  <w:jc w:val="center"/>
                                  <w:rPr>
                                    <w:rFonts w:ascii="Open Sans" w:hAnsi="Open Sans" w:cs="Open Sans"/>
                                    <w:b/>
                                    <w:bCs/>
                                    <w:iCs/>
                                    <w:smallCaps/>
                                    <w:color w:val="FFFFFF" w:themeColor="background1"/>
                                    <w:sz w:val="44"/>
                                    <w:szCs w:val="40"/>
                                  </w:rPr>
                                </w:pPr>
                              </w:p>
                              <w:p w14:paraId="76ADA197" w14:textId="77777777" w:rsidR="003403BF" w:rsidRPr="00127A32" w:rsidRDefault="003403BF" w:rsidP="003403BF">
                                <w:pPr>
                                  <w:pStyle w:val="Encabezado1"/>
                                  <w:jc w:val="center"/>
                                  <w:rPr>
                                    <w:rFonts w:ascii="Open Sans" w:hAnsi="Open Sans" w:cs="Open Sans"/>
                                    <w:b/>
                                    <w:bCs/>
                                    <w:iCs/>
                                    <w:smallCaps/>
                                    <w:color w:val="FFFFFF" w:themeColor="background1"/>
                                    <w:sz w:val="44"/>
                                    <w:szCs w:val="40"/>
                                  </w:rPr>
                                </w:pPr>
                                <w:r w:rsidRPr="00127A32">
                                  <w:rPr>
                                    <w:rFonts w:ascii="Open Sans" w:hAnsi="Open Sans" w:cs="Open Sans"/>
                                    <w:b/>
                                    <w:bCs/>
                                    <w:iCs/>
                                    <w:smallCaps/>
                                    <w:color w:val="FFFFFF" w:themeColor="background1"/>
                                    <w:sz w:val="44"/>
                                    <w:szCs w:val="40"/>
                                  </w:rPr>
                                  <w:t>TRIMESTRE</w:t>
                                </w:r>
                              </w:p>
                              <w:p w14:paraId="7E1D0913" w14:textId="7A77ECD1" w:rsidR="003403BF" w:rsidRPr="00127A32" w:rsidRDefault="00E2332F" w:rsidP="003403BF">
                                <w:pPr>
                                  <w:pStyle w:val="Encabezado1"/>
                                  <w:jc w:val="center"/>
                                  <w:rPr>
                                    <w:rFonts w:ascii="Open Sans" w:hAnsi="Open Sans" w:cs="Open Sans"/>
                                    <w:b/>
                                    <w:bCs/>
                                    <w:iCs/>
                                    <w:smallCaps/>
                                    <w:color w:val="FFFFFF" w:themeColor="background1"/>
                                    <w:sz w:val="44"/>
                                    <w:szCs w:val="44"/>
                                  </w:rPr>
                                </w:pPr>
                                <w:r>
                                  <w:rPr>
                                    <w:rFonts w:ascii="Open Sans" w:hAnsi="Open Sans" w:cs="Open Sans"/>
                                    <w:b/>
                                    <w:bCs/>
                                    <w:iCs/>
                                    <w:smallCaps/>
                                    <w:color w:val="FFFFFF" w:themeColor="background1"/>
                                    <w:sz w:val="44"/>
                                    <w:szCs w:val="40"/>
                                  </w:rPr>
                                  <w:t>OCTUBRE</w:t>
                                </w:r>
                                <w:r w:rsidR="003403BF" w:rsidRPr="00127A32">
                                  <w:rPr>
                                    <w:rFonts w:ascii="Open Sans" w:hAnsi="Open Sans" w:cs="Open Sans"/>
                                    <w:b/>
                                    <w:bCs/>
                                    <w:iCs/>
                                    <w:smallCaps/>
                                    <w:color w:val="FFFFFF" w:themeColor="background1"/>
                                    <w:sz w:val="44"/>
                                    <w:szCs w:val="40"/>
                                  </w:rPr>
                                  <w:t xml:space="preserve">- </w:t>
                                </w:r>
                                <w:r>
                                  <w:rPr>
                                    <w:rFonts w:ascii="Open Sans" w:hAnsi="Open Sans" w:cs="Open Sans"/>
                                    <w:b/>
                                    <w:bCs/>
                                    <w:iCs/>
                                    <w:smallCaps/>
                                    <w:color w:val="FFFFFF" w:themeColor="background1"/>
                                    <w:sz w:val="44"/>
                                    <w:szCs w:val="40"/>
                                  </w:rPr>
                                  <w:t>DICIEMBRE</w:t>
                                </w:r>
                                <w:r w:rsidR="003403BF" w:rsidRPr="00127A32">
                                  <w:rPr>
                                    <w:rFonts w:ascii="Open Sans" w:hAnsi="Open Sans" w:cs="Open Sans"/>
                                    <w:b/>
                                    <w:bCs/>
                                    <w:iCs/>
                                    <w:smallCaps/>
                                    <w:color w:val="FFFFFF" w:themeColor="background1"/>
                                    <w:sz w:val="44"/>
                                    <w:szCs w:val="40"/>
                                  </w:rPr>
                                  <w:t>,</w:t>
                                </w:r>
                                <w:r w:rsidR="003403BF" w:rsidRPr="00127A32">
                                  <w:rPr>
                                    <w:rFonts w:ascii="Open Sans" w:hAnsi="Open Sans" w:cs="Open Sans"/>
                                    <w:b/>
                                    <w:bCs/>
                                    <w:iCs/>
                                    <w:smallCaps/>
                                    <w:color w:val="FFFFFF" w:themeColor="background1"/>
                                    <w:sz w:val="44"/>
                                    <w:szCs w:val="44"/>
                                  </w:rPr>
                                  <w:t xml:space="preserve"> 2023</w:t>
                                </w:r>
                              </w:p>
                              <w:p w14:paraId="3AF21B68" w14:textId="77777777" w:rsidR="003403BF" w:rsidRPr="00127A32" w:rsidRDefault="003403BF" w:rsidP="003403B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5F4B9" id="_x0000_t202" coordsize="21600,21600" o:spt="202" path="m,l,21600r21600,l21600,xe">
                    <v:stroke joinstyle="miter"/>
                    <v:path gradientshapeok="t" o:connecttype="rect"/>
                  </v:shapetype>
                  <v:shape id="Cuadro de texto 2" o:spid="_x0000_s1027" type="#_x0000_t202" style="position:absolute;margin-left:-11.25pt;margin-top:23.7pt;width:497.25pt;height:4in;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" filled="f" stroked="f">
                    <v:textbox>
                      <w:txbxContent>
                        <w:p w14:paraId="66584B6B" w14:textId="77777777" w:rsidR="003403BF" w:rsidRPr="00127A32" w:rsidRDefault="003403BF" w:rsidP="003403BF">
                          <w:pPr>
                            <w:pStyle w:val="Encabezado1"/>
                            <w:jc w:val="center"/>
                            <w:rPr>
                              <w:rFonts w:ascii="Open Sans" w:hAnsi="Open Sans" w:cs="Open Sans"/>
                              <w:b/>
                              <w:bCs/>
                              <w:iCs/>
                              <w:smallCaps/>
                              <w:color w:val="FFFFFF" w:themeColor="background1"/>
                              <w:sz w:val="48"/>
                              <w:szCs w:val="44"/>
                            </w:rPr>
                          </w:pPr>
                          <w:r w:rsidRPr="00127A32">
                            <w:rPr>
                              <w:rFonts w:ascii="Open Sans" w:hAnsi="Open Sans" w:cs="Open Sans"/>
                              <w:b/>
                              <w:bCs/>
                              <w:iCs/>
                              <w:smallCaps/>
                              <w:color w:val="FFFFFF" w:themeColor="background1"/>
                              <w:sz w:val="48"/>
                              <w:szCs w:val="44"/>
                            </w:rPr>
                            <w:t>INFORME ESTADÍSTICO INSTITUCIONAL</w:t>
                          </w:r>
                        </w:p>
                        <w:p w14:paraId="64523544" w14:textId="77777777" w:rsidR="003403BF" w:rsidRPr="00127A32" w:rsidRDefault="003403BF" w:rsidP="003403BF">
                          <w:pPr>
                            <w:pStyle w:val="Encabezado1"/>
                            <w:jc w:val="center"/>
                            <w:rPr>
                              <w:rFonts w:ascii="Open Sans" w:hAnsi="Open Sans" w:cs="Open Sans"/>
                              <w:b/>
                              <w:bCs/>
                              <w:iCs/>
                              <w:smallCaps/>
                              <w:color w:val="FFFFFF" w:themeColor="background1"/>
                              <w:sz w:val="48"/>
                              <w:szCs w:val="44"/>
                            </w:rPr>
                          </w:pPr>
                        </w:p>
                        <w:p w14:paraId="40D25309" w14:textId="77777777" w:rsidR="003403BF" w:rsidRPr="00127A32" w:rsidRDefault="003403BF" w:rsidP="003403BF">
                          <w:pPr>
                            <w:pStyle w:val="Encabezado1"/>
                            <w:jc w:val="center"/>
                            <w:rPr>
                              <w:rFonts w:ascii="Open Sans" w:hAnsi="Open Sans" w:cs="Open Sans"/>
                              <w:b/>
                              <w:bCs/>
                              <w:iCs/>
                              <w:smallCaps/>
                              <w:color w:val="FFFFFF" w:themeColor="background1"/>
                              <w:sz w:val="48"/>
                              <w:szCs w:val="44"/>
                            </w:rPr>
                          </w:pPr>
                          <w:r w:rsidRPr="00127A32">
                            <w:rPr>
                              <w:noProof/>
                              <w:color w:val="FFFFFF" w:themeColor="background1"/>
                              <w:lang w:val="en-US"/>
                            </w:rPr>
                            <w:drawing>
                              <wp:inline distT="0" distB="0" distL="0" distR="0" wp14:anchorId="59691AE1" wp14:editId="30390CDF">
                                <wp:extent cx="1089660" cy="847725"/>
                                <wp:effectExtent l="0" t="0" r="0" b="9525"/>
                                <wp:docPr id="599138289" name="Imagen 599138289"/>
                                <wp:cNvGraphicFramePr/>
                                <a:graphic xmlns:a="http://schemas.openxmlformats.org/drawingml/2006/main">
                                  <a:graphicData uri="http://schemas.openxmlformats.org/drawingml/2006/picture">
                                    <pic:pic xmlns:pic="http://schemas.openxmlformats.org/drawingml/2006/picture">
                                      <pic:nvPicPr>
                                        <pic:cNvPr id="430" name="Google Shape;430;p24"/>
                                        <pic:cNvPicPr/>
                                      </pic:nvPicPr>
                                      <pic:blipFill>
                                        <a:blip r:embed="rId10">
                                          <a:alphaModFix/>
                                          <a:extLst>
                                            <a:ext uri="{28A0092B-C50C-407E-A947-70E740481C1C}">
                                              <a14:useLocalDpi xmlns:a14="http://schemas.microsoft.com/office/drawing/2010/main" val="0"/>
                                            </a:ext>
                                          </a:extLst>
                                        </a:blip>
                                        <a:stretch>
                                          <a:fillRect/>
                                        </a:stretch>
                                      </pic:blipFill>
                                      <pic:spPr>
                                        <a:xfrm>
                                          <a:off x="0" y="0"/>
                                          <a:ext cx="1089660" cy="847725"/>
                                        </a:xfrm>
                                        <a:prstGeom prst="rect">
                                          <a:avLst/>
                                        </a:prstGeom>
                                        <a:noFill/>
                                        <a:ln>
                                          <a:noFill/>
                                        </a:ln>
                                      </pic:spPr>
                                    </pic:pic>
                                  </a:graphicData>
                                </a:graphic>
                              </wp:inline>
                            </w:drawing>
                          </w:r>
                        </w:p>
                        <w:p w14:paraId="5FC8583C" w14:textId="77777777" w:rsidR="003403BF" w:rsidRPr="00127A32" w:rsidRDefault="003403BF" w:rsidP="003403BF">
                          <w:pPr>
                            <w:pStyle w:val="Encabezado1"/>
                            <w:jc w:val="center"/>
                            <w:rPr>
                              <w:rFonts w:ascii="Open Sans" w:hAnsi="Open Sans" w:cs="Open Sans"/>
                              <w:b/>
                              <w:bCs/>
                              <w:iCs/>
                              <w:smallCaps/>
                              <w:color w:val="FFFFFF" w:themeColor="background1"/>
                              <w:sz w:val="48"/>
                              <w:szCs w:val="44"/>
                            </w:rPr>
                          </w:pPr>
                        </w:p>
                        <w:p w14:paraId="23EDD914" w14:textId="77777777" w:rsidR="003403BF" w:rsidRPr="00127A32" w:rsidRDefault="003403BF" w:rsidP="003403BF">
                          <w:pPr>
                            <w:pStyle w:val="Encabezado1"/>
                            <w:jc w:val="center"/>
                            <w:rPr>
                              <w:rFonts w:ascii="Open Sans" w:hAnsi="Open Sans" w:cs="Open Sans"/>
                              <w:b/>
                              <w:bCs/>
                              <w:iCs/>
                              <w:smallCaps/>
                              <w:color w:val="FFFFFF" w:themeColor="background1"/>
                              <w:sz w:val="44"/>
                              <w:szCs w:val="40"/>
                            </w:rPr>
                          </w:pPr>
                        </w:p>
                        <w:p w14:paraId="76ADA197" w14:textId="77777777" w:rsidR="003403BF" w:rsidRPr="00127A32" w:rsidRDefault="003403BF" w:rsidP="003403BF">
                          <w:pPr>
                            <w:pStyle w:val="Encabezado1"/>
                            <w:jc w:val="center"/>
                            <w:rPr>
                              <w:rFonts w:ascii="Open Sans" w:hAnsi="Open Sans" w:cs="Open Sans"/>
                              <w:b/>
                              <w:bCs/>
                              <w:iCs/>
                              <w:smallCaps/>
                              <w:color w:val="FFFFFF" w:themeColor="background1"/>
                              <w:sz w:val="44"/>
                              <w:szCs w:val="40"/>
                            </w:rPr>
                          </w:pPr>
                          <w:r w:rsidRPr="00127A32">
                            <w:rPr>
                              <w:rFonts w:ascii="Open Sans" w:hAnsi="Open Sans" w:cs="Open Sans"/>
                              <w:b/>
                              <w:bCs/>
                              <w:iCs/>
                              <w:smallCaps/>
                              <w:color w:val="FFFFFF" w:themeColor="background1"/>
                              <w:sz w:val="44"/>
                              <w:szCs w:val="40"/>
                            </w:rPr>
                            <w:t>TRIMESTRE</w:t>
                          </w:r>
                        </w:p>
                        <w:p w14:paraId="7E1D0913" w14:textId="7A77ECD1" w:rsidR="003403BF" w:rsidRPr="00127A32" w:rsidRDefault="00E2332F" w:rsidP="003403BF">
                          <w:pPr>
                            <w:pStyle w:val="Encabezado1"/>
                            <w:jc w:val="center"/>
                            <w:rPr>
                              <w:rFonts w:ascii="Open Sans" w:hAnsi="Open Sans" w:cs="Open Sans"/>
                              <w:b/>
                              <w:bCs/>
                              <w:iCs/>
                              <w:smallCaps/>
                              <w:color w:val="FFFFFF" w:themeColor="background1"/>
                              <w:sz w:val="44"/>
                              <w:szCs w:val="44"/>
                            </w:rPr>
                          </w:pPr>
                          <w:r>
                            <w:rPr>
                              <w:rFonts w:ascii="Open Sans" w:hAnsi="Open Sans" w:cs="Open Sans"/>
                              <w:b/>
                              <w:bCs/>
                              <w:iCs/>
                              <w:smallCaps/>
                              <w:color w:val="FFFFFF" w:themeColor="background1"/>
                              <w:sz w:val="44"/>
                              <w:szCs w:val="40"/>
                            </w:rPr>
                            <w:t>OCTUBRE</w:t>
                          </w:r>
                          <w:r w:rsidR="003403BF" w:rsidRPr="00127A32">
                            <w:rPr>
                              <w:rFonts w:ascii="Open Sans" w:hAnsi="Open Sans" w:cs="Open Sans"/>
                              <w:b/>
                              <w:bCs/>
                              <w:iCs/>
                              <w:smallCaps/>
                              <w:color w:val="FFFFFF" w:themeColor="background1"/>
                              <w:sz w:val="44"/>
                              <w:szCs w:val="40"/>
                            </w:rPr>
                            <w:t xml:space="preserve">- </w:t>
                          </w:r>
                          <w:r>
                            <w:rPr>
                              <w:rFonts w:ascii="Open Sans" w:hAnsi="Open Sans" w:cs="Open Sans"/>
                              <w:b/>
                              <w:bCs/>
                              <w:iCs/>
                              <w:smallCaps/>
                              <w:color w:val="FFFFFF" w:themeColor="background1"/>
                              <w:sz w:val="44"/>
                              <w:szCs w:val="40"/>
                            </w:rPr>
                            <w:t>DICIEMBRE</w:t>
                          </w:r>
                          <w:r w:rsidR="003403BF" w:rsidRPr="00127A32">
                            <w:rPr>
                              <w:rFonts w:ascii="Open Sans" w:hAnsi="Open Sans" w:cs="Open Sans"/>
                              <w:b/>
                              <w:bCs/>
                              <w:iCs/>
                              <w:smallCaps/>
                              <w:color w:val="FFFFFF" w:themeColor="background1"/>
                              <w:sz w:val="44"/>
                              <w:szCs w:val="40"/>
                            </w:rPr>
                            <w:t>,</w:t>
                          </w:r>
                          <w:r w:rsidR="003403BF" w:rsidRPr="00127A32">
                            <w:rPr>
                              <w:rFonts w:ascii="Open Sans" w:hAnsi="Open Sans" w:cs="Open Sans"/>
                              <w:b/>
                              <w:bCs/>
                              <w:iCs/>
                              <w:smallCaps/>
                              <w:color w:val="FFFFFF" w:themeColor="background1"/>
                              <w:sz w:val="44"/>
                              <w:szCs w:val="44"/>
                            </w:rPr>
                            <w:t xml:space="preserve"> 2023</w:t>
                          </w:r>
                        </w:p>
                        <w:p w14:paraId="3AF21B68" w14:textId="77777777" w:rsidR="003403BF" w:rsidRPr="00127A32" w:rsidRDefault="003403BF" w:rsidP="003403BF">
                          <w:pPr>
                            <w:rPr>
                              <w:color w:val="FFFFFF" w:themeColor="background1"/>
                            </w:rPr>
                          </w:pPr>
                        </w:p>
                      </w:txbxContent>
                    </v:textbox>
                    <w10:wrap type="square"/>
                  </v:shape>
                </w:pict>
              </mc:Fallback>
            </mc:AlternateContent>
          </w:r>
        </w:p>
        <w:p w14:paraId="2A6AFD3D" w14:textId="77777777" w:rsidR="003403BF" w:rsidRPr="00E2332F" w:rsidRDefault="003403BF" w:rsidP="003403BF">
          <w:pPr>
            <w:tabs>
              <w:tab w:val="center" w:pos="4680"/>
              <w:tab w:val="right" w:pos="9360"/>
            </w:tabs>
            <w:spacing w:after="0" w:line="240" w:lineRule="auto"/>
            <w:jc w:val="center"/>
            <w:rPr>
              <w:rFonts w:ascii="Open Sans" w:eastAsia="HYGothic-Medium" w:hAnsi="Open Sans" w:cs="Open Sans"/>
              <w:b/>
              <w:bCs/>
              <w:i/>
              <w:iCs/>
              <w:smallCaps/>
              <w:color w:val="052F61"/>
              <w:sz w:val="44"/>
              <w:szCs w:val="44"/>
              <w:highlight w:val="yellow"/>
              <w:lang w:eastAsia="ja-JP"/>
            </w:rPr>
          </w:pPr>
        </w:p>
        <w:p w14:paraId="6581E81F" w14:textId="77777777" w:rsidR="003403BF" w:rsidRPr="00E2332F" w:rsidRDefault="003403BF" w:rsidP="003403BF">
          <w:pPr>
            <w:tabs>
              <w:tab w:val="center" w:pos="4680"/>
              <w:tab w:val="right" w:pos="9360"/>
            </w:tabs>
            <w:spacing w:after="0" w:line="240" w:lineRule="auto"/>
            <w:jc w:val="center"/>
            <w:rPr>
              <w:rFonts w:ascii="Open Sans" w:eastAsia="HYGothic-Medium" w:hAnsi="Open Sans" w:cs="Open Sans"/>
              <w:b/>
              <w:bCs/>
              <w:i/>
              <w:iCs/>
              <w:smallCaps/>
              <w:color w:val="052F61"/>
              <w:sz w:val="44"/>
              <w:szCs w:val="44"/>
              <w:highlight w:val="yellow"/>
              <w:lang w:eastAsia="ja-JP"/>
            </w:rPr>
          </w:pPr>
        </w:p>
        <w:p w14:paraId="43B2DABB" w14:textId="77777777" w:rsidR="003403BF" w:rsidRPr="00E2332F" w:rsidRDefault="003403BF" w:rsidP="003403BF">
          <w:pPr>
            <w:tabs>
              <w:tab w:val="left" w:pos="2724"/>
              <w:tab w:val="center" w:pos="4680"/>
              <w:tab w:val="right" w:pos="9360"/>
            </w:tabs>
            <w:spacing w:after="0" w:line="240" w:lineRule="auto"/>
            <w:rPr>
              <w:rFonts w:ascii="Open Sans" w:eastAsia="HYGothic-Medium" w:hAnsi="Open Sans" w:cs="Open Sans"/>
              <w:b/>
              <w:bCs/>
              <w:i/>
              <w:iCs/>
              <w:smallCaps/>
              <w:color w:val="052F61"/>
              <w:sz w:val="44"/>
              <w:szCs w:val="44"/>
              <w:lang w:eastAsia="ja-JP"/>
            </w:rPr>
          </w:pPr>
          <w:r w:rsidRPr="00E2332F">
            <w:rPr>
              <w:rFonts w:ascii="Open Sans" w:eastAsia="HYGothic-Medium" w:hAnsi="Open Sans" w:cs="Open Sans"/>
              <w:b/>
              <w:bCs/>
              <w:i/>
              <w:iCs/>
              <w:smallCaps/>
              <w:color w:val="052F61"/>
              <w:sz w:val="44"/>
              <w:szCs w:val="44"/>
              <w:lang w:eastAsia="ja-JP"/>
            </w:rPr>
            <w:tab/>
          </w:r>
        </w:p>
        <w:p w14:paraId="3F7E203C" w14:textId="77777777" w:rsidR="003403BF" w:rsidRPr="00E2332F" w:rsidRDefault="003403BF" w:rsidP="003403BF">
          <w:pPr>
            <w:tabs>
              <w:tab w:val="center" w:pos="4680"/>
              <w:tab w:val="right" w:pos="9360"/>
            </w:tabs>
            <w:spacing w:after="0" w:line="240" w:lineRule="auto"/>
            <w:jc w:val="center"/>
            <w:rPr>
              <w:rFonts w:ascii="Open Sans" w:eastAsia="HYGothic-Medium" w:hAnsi="Open Sans" w:cs="Open Sans"/>
              <w:b/>
              <w:bCs/>
              <w:i/>
              <w:iCs/>
              <w:smallCaps/>
              <w:color w:val="052F61"/>
              <w:sz w:val="44"/>
              <w:szCs w:val="44"/>
              <w:highlight w:val="yellow"/>
              <w:lang w:eastAsia="ja-JP"/>
            </w:rPr>
          </w:pPr>
        </w:p>
        <w:p w14:paraId="64A771A4" w14:textId="77777777" w:rsidR="003403BF" w:rsidRPr="00E2332F" w:rsidRDefault="003403BF" w:rsidP="003403BF">
          <w:pPr>
            <w:tabs>
              <w:tab w:val="center" w:pos="4680"/>
              <w:tab w:val="right" w:pos="9360"/>
            </w:tabs>
            <w:spacing w:after="0" w:line="240" w:lineRule="auto"/>
            <w:jc w:val="center"/>
            <w:rPr>
              <w:rFonts w:ascii="Open Sans" w:eastAsia="HYGothic-Medium" w:hAnsi="Open Sans" w:cs="Open Sans"/>
              <w:b/>
              <w:bCs/>
              <w:i/>
              <w:iCs/>
              <w:smallCaps/>
              <w:color w:val="052F61"/>
              <w:sz w:val="44"/>
              <w:szCs w:val="44"/>
              <w:highlight w:val="yellow"/>
              <w:lang w:eastAsia="ja-JP"/>
            </w:rPr>
          </w:pPr>
        </w:p>
        <w:p w14:paraId="06BF843D" w14:textId="77777777" w:rsidR="003403BF" w:rsidRPr="00E2332F" w:rsidRDefault="003403BF" w:rsidP="003403BF">
          <w:pPr>
            <w:tabs>
              <w:tab w:val="left" w:pos="5175"/>
            </w:tabs>
            <w:spacing w:after="0" w:line="240" w:lineRule="auto"/>
            <w:jc w:val="center"/>
            <w:rPr>
              <w:rFonts w:ascii="Open Sans" w:eastAsia="HYGothic-Medium" w:hAnsi="Open Sans" w:cs="Open Sans"/>
              <w:b/>
              <w:color w:val="021730"/>
              <w:sz w:val="36"/>
              <w:szCs w:val="14"/>
              <w:u w:val="single"/>
              <w:lang w:eastAsia="ja-JP"/>
            </w:rPr>
          </w:pPr>
          <w:r w:rsidRPr="00E2332F">
            <w:rPr>
              <w:rFonts w:ascii="Open Sans" w:eastAsia="HYGothic-Medium" w:hAnsi="Open Sans" w:cs="Open Sans"/>
              <w:b/>
              <w:color w:val="021730"/>
              <w:sz w:val="44"/>
              <w:highlight w:val="yellow"/>
              <w:lang w:eastAsia="ja-JP"/>
            </w:rPr>
            <w:br w:type="page"/>
          </w:r>
          <w:r w:rsidRPr="00E2332F">
            <w:rPr>
              <w:rFonts w:ascii="Open Sans" w:eastAsia="HYGothic-Medium" w:hAnsi="Open Sans" w:cs="Open Sans"/>
              <w:b/>
              <w:color w:val="021730"/>
              <w:sz w:val="36"/>
              <w:szCs w:val="14"/>
              <w:u w:val="single"/>
              <w:lang w:eastAsia="ja-JP"/>
            </w:rPr>
            <w:lastRenderedPageBreak/>
            <w:t>FICHA TÉCNICA</w:t>
          </w:r>
        </w:p>
        <w:p w14:paraId="7C40BB99" w14:textId="77777777" w:rsidR="003403BF" w:rsidRPr="00E2332F" w:rsidRDefault="003403BF" w:rsidP="003403BF">
          <w:pPr>
            <w:tabs>
              <w:tab w:val="left" w:pos="5175"/>
            </w:tabs>
            <w:spacing w:after="0" w:line="240" w:lineRule="auto"/>
            <w:jc w:val="center"/>
            <w:rPr>
              <w:rFonts w:ascii="Open Sans" w:eastAsia="HYGothic-Medium" w:hAnsi="Open Sans" w:cs="Open Sans"/>
              <w:b/>
              <w:color w:val="021730"/>
              <w:sz w:val="36"/>
              <w:szCs w:val="14"/>
              <w:u w:val="single"/>
              <w:lang w:eastAsia="ja-JP"/>
            </w:rPr>
          </w:pPr>
        </w:p>
        <w:p w14:paraId="5A69D990" w14:textId="77777777" w:rsidR="003403BF" w:rsidRPr="00E2332F" w:rsidRDefault="003403BF" w:rsidP="003403BF">
          <w:pPr>
            <w:rPr>
              <w:rFonts w:ascii="Open Sans" w:eastAsia="HYGothic-Medium" w:hAnsi="Open Sans" w:cs="Open Sans"/>
              <w:lang w:eastAsia="ja-JP"/>
            </w:rPr>
          </w:pPr>
          <w:r w:rsidRPr="00E2332F">
            <w:rPr>
              <w:rFonts w:ascii="Open Sans" w:eastAsia="HYGothic-Medium" w:hAnsi="Open Sans" w:cs="Open Sans"/>
              <w:b/>
              <w:lang w:eastAsia="ja-JP"/>
            </w:rPr>
            <w:t xml:space="preserve"> </w:t>
          </w:r>
        </w:p>
        <w:tbl>
          <w:tblPr>
            <w:tblStyle w:val="Tablaconcuadrcula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536"/>
          </w:tblGrid>
          <w:tr w:rsidR="003403BF" w:rsidRPr="00E2332F" w14:paraId="413240EE" w14:textId="77777777" w:rsidTr="00525253">
            <w:tc>
              <w:tcPr>
                <w:tcW w:w="4957" w:type="dxa"/>
              </w:tcPr>
              <w:p w14:paraId="29CC4241" w14:textId="77777777" w:rsidR="003403BF" w:rsidRPr="00E2332F" w:rsidRDefault="003403BF" w:rsidP="00525253">
                <w:pPr>
                  <w:rPr>
                    <w:rFonts w:ascii="Open Sans" w:hAnsi="Open Sans" w:cs="Open Sans"/>
                    <w:bCs/>
                    <w:iCs/>
                    <w:smallCaps/>
                    <w:color w:val="7F7F7F"/>
                    <w:sz w:val="24"/>
                  </w:rPr>
                </w:pPr>
                <w:r w:rsidRPr="00E2332F">
                  <w:rPr>
                    <w:rFonts w:ascii="Open Sans" w:hAnsi="Open Sans" w:cs="Open Sans"/>
                    <w:b/>
                    <w:sz w:val="24"/>
                  </w:rPr>
                  <w:t>Nombre de la publicación:</w:t>
                </w:r>
                <w:r w:rsidRPr="00E2332F">
                  <w:rPr>
                    <w:rFonts w:ascii="Open Sans" w:hAnsi="Open Sans" w:cs="Open Sans"/>
                    <w:sz w:val="24"/>
                  </w:rPr>
                  <w:t xml:space="preserve">                                                   </w:t>
                </w:r>
              </w:p>
            </w:tc>
            <w:tc>
              <w:tcPr>
                <w:tcW w:w="4536" w:type="dxa"/>
              </w:tcPr>
              <w:p w14:paraId="1C168265" w14:textId="77777777" w:rsidR="003403BF" w:rsidRPr="00E2332F" w:rsidRDefault="003403BF" w:rsidP="00525253">
                <w:pPr>
                  <w:jc w:val="both"/>
                  <w:rPr>
                    <w:rFonts w:ascii="Open Sans" w:hAnsi="Open Sans" w:cs="Open Sans"/>
                    <w:sz w:val="24"/>
                  </w:rPr>
                </w:pPr>
                <w:r w:rsidRPr="00E2332F">
                  <w:rPr>
                    <w:rFonts w:ascii="Open Sans" w:hAnsi="Open Sans" w:cs="Open Sans"/>
                    <w:sz w:val="24"/>
                  </w:rPr>
                  <w:t>Informe Estadístico Institucional</w:t>
                </w:r>
              </w:p>
              <w:p w14:paraId="26951ACF" w14:textId="77777777" w:rsidR="003403BF" w:rsidRPr="00E2332F" w:rsidRDefault="003403BF" w:rsidP="00525253">
                <w:pPr>
                  <w:jc w:val="both"/>
                  <w:rPr>
                    <w:rFonts w:ascii="Open Sans" w:hAnsi="Open Sans" w:cs="Open Sans"/>
                    <w:sz w:val="24"/>
                  </w:rPr>
                </w:pPr>
              </w:p>
            </w:tc>
          </w:tr>
          <w:tr w:rsidR="003403BF" w:rsidRPr="00E2332F" w14:paraId="1E2E9D88" w14:textId="77777777" w:rsidTr="00525253">
            <w:tc>
              <w:tcPr>
                <w:tcW w:w="4957" w:type="dxa"/>
              </w:tcPr>
              <w:p w14:paraId="3FF1BA1C" w14:textId="77777777" w:rsidR="003403BF" w:rsidRPr="00E2332F" w:rsidRDefault="003403BF" w:rsidP="00525253">
                <w:pPr>
                  <w:rPr>
                    <w:rFonts w:ascii="Open Sans" w:hAnsi="Open Sans" w:cs="Open Sans"/>
                    <w:bCs/>
                    <w:iCs/>
                    <w:smallCaps/>
                    <w:color w:val="7F7F7F"/>
                    <w:sz w:val="24"/>
                  </w:rPr>
                </w:pPr>
                <w:r w:rsidRPr="00E2332F">
                  <w:rPr>
                    <w:rFonts w:ascii="Open Sans" w:hAnsi="Open Sans" w:cs="Open Sans"/>
                    <w:b/>
                    <w:sz w:val="24"/>
                  </w:rPr>
                  <w:t>Objetivo general del producto:</w:t>
                </w:r>
              </w:p>
            </w:tc>
            <w:tc>
              <w:tcPr>
                <w:tcW w:w="4536" w:type="dxa"/>
              </w:tcPr>
              <w:p w14:paraId="377DA13C" w14:textId="77777777" w:rsidR="003403BF" w:rsidRPr="00E2332F" w:rsidRDefault="003403BF" w:rsidP="00525253">
                <w:pPr>
                  <w:jc w:val="both"/>
                  <w:rPr>
                    <w:rFonts w:ascii="Open Sans" w:hAnsi="Open Sans" w:cs="Open Sans"/>
                    <w:sz w:val="24"/>
                  </w:rPr>
                </w:pPr>
                <w:r w:rsidRPr="00E2332F">
                  <w:rPr>
                    <w:rFonts w:ascii="Open Sans" w:hAnsi="Open Sans" w:cs="Open Sans"/>
                    <w:sz w:val="24"/>
                  </w:rPr>
                  <w:t>Ofrecer las informaciones estadísticas de los productos y servicios ofrecidos por la ADESS.</w:t>
                </w:r>
              </w:p>
              <w:p w14:paraId="699F4533" w14:textId="77777777" w:rsidR="003403BF" w:rsidRPr="00E2332F" w:rsidRDefault="003403BF" w:rsidP="00525253">
                <w:pPr>
                  <w:jc w:val="both"/>
                  <w:rPr>
                    <w:rFonts w:ascii="Open Sans" w:hAnsi="Open Sans" w:cs="Open Sans"/>
                    <w:sz w:val="24"/>
                  </w:rPr>
                </w:pPr>
              </w:p>
            </w:tc>
          </w:tr>
          <w:tr w:rsidR="003403BF" w:rsidRPr="00E2332F" w14:paraId="4F8AECEC" w14:textId="77777777" w:rsidTr="00525253">
            <w:tc>
              <w:tcPr>
                <w:tcW w:w="4957" w:type="dxa"/>
              </w:tcPr>
              <w:p w14:paraId="7D5E2260" w14:textId="77777777" w:rsidR="003403BF" w:rsidRPr="00E2332F" w:rsidRDefault="003403BF" w:rsidP="00525253">
                <w:pPr>
                  <w:rPr>
                    <w:rFonts w:ascii="Open Sans" w:hAnsi="Open Sans" w:cs="Open Sans"/>
                    <w:bCs/>
                    <w:iCs/>
                    <w:smallCaps/>
                    <w:color w:val="7F7F7F"/>
                    <w:sz w:val="24"/>
                  </w:rPr>
                </w:pPr>
                <w:r w:rsidRPr="00E2332F">
                  <w:rPr>
                    <w:rFonts w:ascii="Open Sans" w:hAnsi="Open Sans" w:cs="Open Sans"/>
                    <w:b/>
                    <w:sz w:val="24"/>
                  </w:rPr>
                  <w:t xml:space="preserve">Descripción general del producto:                                   </w:t>
                </w:r>
              </w:p>
            </w:tc>
            <w:tc>
              <w:tcPr>
                <w:tcW w:w="4536" w:type="dxa"/>
              </w:tcPr>
              <w:p w14:paraId="1F59B104" w14:textId="77777777" w:rsidR="003403BF" w:rsidRPr="00E2332F" w:rsidRDefault="003403BF" w:rsidP="00525253">
                <w:pPr>
                  <w:jc w:val="both"/>
                  <w:rPr>
                    <w:rFonts w:ascii="Open Sans" w:hAnsi="Open Sans" w:cs="Open Sans"/>
                    <w:sz w:val="24"/>
                  </w:rPr>
                </w:pPr>
                <w:r w:rsidRPr="00E2332F">
                  <w:rPr>
                    <w:rFonts w:ascii="Open Sans" w:hAnsi="Open Sans" w:cs="Open Sans"/>
                    <w:sz w:val="24"/>
                  </w:rPr>
                  <w:t>Presenta las informaciones estadísticas que permiten mostrar una panorámica general de las actividades y productos de la Administradora de Subsidios Sociales durante el periodo de referencia.</w:t>
                </w:r>
              </w:p>
              <w:p w14:paraId="4EE8AEE8" w14:textId="77777777" w:rsidR="003403BF" w:rsidRPr="00E2332F" w:rsidRDefault="003403BF" w:rsidP="00525253">
                <w:pPr>
                  <w:jc w:val="both"/>
                  <w:rPr>
                    <w:rFonts w:ascii="Open Sans" w:hAnsi="Open Sans" w:cs="Open Sans"/>
                    <w:bCs/>
                    <w:iCs/>
                    <w:smallCaps/>
                    <w:color w:val="7F7F7F"/>
                    <w:sz w:val="24"/>
                  </w:rPr>
                </w:pPr>
              </w:p>
            </w:tc>
          </w:tr>
          <w:tr w:rsidR="003403BF" w:rsidRPr="00E2332F" w14:paraId="795A6C24" w14:textId="77777777" w:rsidTr="00525253">
            <w:tc>
              <w:tcPr>
                <w:tcW w:w="4957" w:type="dxa"/>
              </w:tcPr>
              <w:p w14:paraId="1FAFF021" w14:textId="77777777" w:rsidR="003403BF" w:rsidRPr="00E2332F" w:rsidRDefault="003403BF" w:rsidP="00525253">
                <w:pPr>
                  <w:rPr>
                    <w:rFonts w:ascii="Open Sans" w:hAnsi="Open Sans" w:cs="Open Sans"/>
                    <w:bCs/>
                    <w:iCs/>
                    <w:smallCaps/>
                    <w:color w:val="7F7F7F"/>
                    <w:sz w:val="24"/>
                  </w:rPr>
                </w:pPr>
                <w:r w:rsidRPr="00E2332F">
                  <w:rPr>
                    <w:rFonts w:ascii="Open Sans" w:hAnsi="Open Sans" w:cs="Open Sans"/>
                    <w:b/>
                    <w:sz w:val="24"/>
                  </w:rPr>
                  <w:t>Periodo del producto estadístico:</w:t>
                </w:r>
              </w:p>
            </w:tc>
            <w:tc>
              <w:tcPr>
                <w:tcW w:w="4536" w:type="dxa"/>
              </w:tcPr>
              <w:p w14:paraId="3B9BE606" w14:textId="18971BA5" w:rsidR="003403BF" w:rsidRPr="00E2332F" w:rsidRDefault="00E2332F" w:rsidP="00525253">
                <w:pPr>
                  <w:jc w:val="both"/>
                  <w:rPr>
                    <w:rFonts w:ascii="Open Sans" w:hAnsi="Open Sans" w:cs="Open Sans"/>
                    <w:sz w:val="24"/>
                  </w:rPr>
                </w:pPr>
                <w:r w:rsidRPr="00E2332F">
                  <w:rPr>
                    <w:rFonts w:ascii="Open Sans" w:hAnsi="Open Sans" w:cs="Open Sans"/>
                    <w:bCs/>
                    <w:sz w:val="24"/>
                  </w:rPr>
                  <w:t>Octubre</w:t>
                </w:r>
                <w:r w:rsidR="003403BF" w:rsidRPr="00E2332F">
                  <w:rPr>
                    <w:rFonts w:ascii="Open Sans" w:hAnsi="Open Sans" w:cs="Open Sans"/>
                    <w:bCs/>
                    <w:sz w:val="24"/>
                  </w:rPr>
                  <w:t xml:space="preserve">- </w:t>
                </w:r>
                <w:r w:rsidRPr="00E2332F">
                  <w:rPr>
                    <w:rFonts w:ascii="Open Sans" w:hAnsi="Open Sans" w:cs="Open Sans"/>
                    <w:bCs/>
                    <w:sz w:val="24"/>
                  </w:rPr>
                  <w:t>diciembre</w:t>
                </w:r>
                <w:r w:rsidR="003403BF" w:rsidRPr="00E2332F">
                  <w:rPr>
                    <w:rFonts w:ascii="Open Sans" w:hAnsi="Open Sans" w:cs="Open Sans"/>
                    <w:bCs/>
                    <w:sz w:val="24"/>
                  </w:rPr>
                  <w:t>,</w:t>
                </w:r>
                <w:r w:rsidR="003403BF" w:rsidRPr="00E2332F">
                  <w:rPr>
                    <w:rFonts w:ascii="Open Sans" w:hAnsi="Open Sans" w:cs="Open Sans"/>
                    <w:b/>
                    <w:sz w:val="24"/>
                  </w:rPr>
                  <w:t xml:space="preserve"> </w:t>
                </w:r>
                <w:r w:rsidR="003403BF" w:rsidRPr="00E2332F">
                  <w:rPr>
                    <w:rFonts w:ascii="Open Sans" w:hAnsi="Open Sans" w:cs="Open Sans"/>
                    <w:sz w:val="24"/>
                  </w:rPr>
                  <w:t>2023</w:t>
                </w:r>
              </w:p>
              <w:p w14:paraId="66D44B52" w14:textId="77777777" w:rsidR="003403BF" w:rsidRPr="00E2332F" w:rsidRDefault="003403BF" w:rsidP="00525253">
                <w:pPr>
                  <w:jc w:val="both"/>
                  <w:rPr>
                    <w:rFonts w:ascii="Open Sans" w:hAnsi="Open Sans" w:cs="Open Sans"/>
                    <w:bCs/>
                    <w:iCs/>
                    <w:smallCaps/>
                    <w:color w:val="7F7F7F"/>
                    <w:sz w:val="24"/>
                  </w:rPr>
                </w:pPr>
              </w:p>
            </w:tc>
          </w:tr>
          <w:tr w:rsidR="003403BF" w:rsidRPr="00E2332F" w14:paraId="057EDCE5" w14:textId="77777777" w:rsidTr="00525253">
            <w:tc>
              <w:tcPr>
                <w:tcW w:w="4957" w:type="dxa"/>
              </w:tcPr>
              <w:p w14:paraId="1CF39BBD" w14:textId="77777777" w:rsidR="003403BF" w:rsidRPr="00E2332F" w:rsidRDefault="003403BF" w:rsidP="00525253">
                <w:pPr>
                  <w:rPr>
                    <w:rFonts w:ascii="Open Sans" w:hAnsi="Open Sans" w:cs="Open Sans"/>
                    <w:bCs/>
                    <w:iCs/>
                    <w:smallCaps/>
                    <w:color w:val="7F7F7F"/>
                    <w:sz w:val="24"/>
                  </w:rPr>
                </w:pPr>
                <w:r w:rsidRPr="00E2332F">
                  <w:rPr>
                    <w:rFonts w:ascii="Open Sans" w:hAnsi="Open Sans" w:cs="Open Sans"/>
                    <w:b/>
                    <w:sz w:val="24"/>
                  </w:rPr>
                  <w:t>Tipo de levantamiento:</w:t>
                </w:r>
              </w:p>
            </w:tc>
            <w:tc>
              <w:tcPr>
                <w:tcW w:w="4536" w:type="dxa"/>
              </w:tcPr>
              <w:p w14:paraId="48AA6279" w14:textId="77777777" w:rsidR="003403BF" w:rsidRPr="00E2332F" w:rsidRDefault="003403BF" w:rsidP="00525253">
                <w:pPr>
                  <w:jc w:val="both"/>
                  <w:rPr>
                    <w:rFonts w:ascii="Open Sans" w:hAnsi="Open Sans" w:cs="Open Sans"/>
                    <w:b/>
                    <w:sz w:val="24"/>
                  </w:rPr>
                </w:pPr>
                <w:r w:rsidRPr="00E2332F">
                  <w:rPr>
                    <w:rFonts w:ascii="Open Sans" w:hAnsi="Open Sans" w:cs="Open Sans"/>
                    <w:sz w:val="24"/>
                  </w:rPr>
                  <w:t>Recopilación e integración de la información estadística proveniente de los diferentes registros de la ADESS</w:t>
                </w:r>
                <w:r w:rsidRPr="00E2332F">
                  <w:rPr>
                    <w:rFonts w:ascii="Open Sans" w:hAnsi="Open Sans" w:cs="Open Sans"/>
                    <w:b/>
                    <w:sz w:val="24"/>
                  </w:rPr>
                  <w:t>.</w:t>
                </w:r>
              </w:p>
              <w:p w14:paraId="4B909A5E" w14:textId="77777777" w:rsidR="003403BF" w:rsidRPr="00E2332F" w:rsidRDefault="003403BF" w:rsidP="00525253">
                <w:pPr>
                  <w:jc w:val="both"/>
                  <w:rPr>
                    <w:rFonts w:ascii="Open Sans" w:hAnsi="Open Sans" w:cs="Open Sans"/>
                    <w:bCs/>
                    <w:iCs/>
                    <w:smallCaps/>
                    <w:color w:val="7F7F7F"/>
                    <w:sz w:val="24"/>
                  </w:rPr>
                </w:pPr>
                <w:r w:rsidRPr="00E2332F">
                  <w:rPr>
                    <w:rFonts w:ascii="Open Sans" w:hAnsi="Open Sans" w:cs="Open Sans"/>
                    <w:b/>
                    <w:sz w:val="24"/>
                  </w:rPr>
                  <w:t xml:space="preserve">                                       </w:t>
                </w:r>
              </w:p>
            </w:tc>
          </w:tr>
          <w:tr w:rsidR="003403BF" w:rsidRPr="00E2332F" w14:paraId="5D414407" w14:textId="77777777" w:rsidTr="00525253">
            <w:tc>
              <w:tcPr>
                <w:tcW w:w="4957" w:type="dxa"/>
              </w:tcPr>
              <w:p w14:paraId="6EED0160" w14:textId="77777777" w:rsidR="003403BF" w:rsidRPr="00E2332F" w:rsidRDefault="003403BF" w:rsidP="00525253">
                <w:pPr>
                  <w:rPr>
                    <w:rFonts w:ascii="Open Sans" w:hAnsi="Open Sans" w:cs="Open Sans"/>
                    <w:b/>
                    <w:sz w:val="24"/>
                  </w:rPr>
                </w:pPr>
                <w:r w:rsidRPr="00E2332F">
                  <w:rPr>
                    <w:rFonts w:ascii="Open Sans" w:hAnsi="Open Sans" w:cs="Open Sans"/>
                    <w:b/>
                    <w:sz w:val="24"/>
                  </w:rPr>
                  <w:t>Periodicidad del levantamiento de información:</w:t>
                </w:r>
              </w:p>
              <w:p w14:paraId="155AA4F5" w14:textId="77777777" w:rsidR="003403BF" w:rsidRPr="00E2332F" w:rsidRDefault="003403BF" w:rsidP="00525253">
                <w:pPr>
                  <w:rPr>
                    <w:rFonts w:ascii="Open Sans" w:hAnsi="Open Sans" w:cs="Open Sans"/>
                    <w:bCs/>
                    <w:iCs/>
                    <w:smallCaps/>
                    <w:color w:val="7F7F7F"/>
                    <w:sz w:val="24"/>
                  </w:rPr>
                </w:pPr>
              </w:p>
            </w:tc>
            <w:tc>
              <w:tcPr>
                <w:tcW w:w="4536" w:type="dxa"/>
              </w:tcPr>
              <w:p w14:paraId="5176FFD4" w14:textId="77777777" w:rsidR="003403BF" w:rsidRPr="00E2332F" w:rsidRDefault="003403BF" w:rsidP="00525253">
                <w:pPr>
                  <w:jc w:val="both"/>
                  <w:rPr>
                    <w:rFonts w:ascii="Open Sans" w:hAnsi="Open Sans" w:cs="Open Sans"/>
                    <w:bCs/>
                    <w:iCs/>
                    <w:smallCaps/>
                    <w:color w:val="7F7F7F"/>
                    <w:sz w:val="24"/>
                  </w:rPr>
                </w:pPr>
                <w:r w:rsidRPr="00E2332F">
                  <w:rPr>
                    <w:rFonts w:ascii="Open Sans" w:hAnsi="Open Sans" w:cs="Open Sans"/>
                    <w:sz w:val="24"/>
                  </w:rPr>
                  <w:t>Trimestral</w:t>
                </w:r>
              </w:p>
            </w:tc>
          </w:tr>
          <w:tr w:rsidR="003403BF" w:rsidRPr="00E2332F" w14:paraId="75329530" w14:textId="77777777" w:rsidTr="00525253">
            <w:tc>
              <w:tcPr>
                <w:tcW w:w="4957" w:type="dxa"/>
              </w:tcPr>
              <w:p w14:paraId="2BDB9C7B" w14:textId="77777777" w:rsidR="003403BF" w:rsidRPr="00E2332F" w:rsidRDefault="003403BF" w:rsidP="00525253">
                <w:pPr>
                  <w:rPr>
                    <w:rFonts w:ascii="Open Sans" w:hAnsi="Open Sans" w:cs="Open Sans"/>
                    <w:bCs/>
                    <w:iCs/>
                    <w:smallCaps/>
                    <w:color w:val="7F7F7F"/>
                    <w:sz w:val="24"/>
                  </w:rPr>
                </w:pPr>
                <w:r w:rsidRPr="00E2332F">
                  <w:rPr>
                    <w:rFonts w:ascii="Open Sans" w:hAnsi="Open Sans" w:cs="Open Sans"/>
                    <w:b/>
                    <w:sz w:val="24"/>
                  </w:rPr>
                  <w:t>Cobertura:</w:t>
                </w:r>
              </w:p>
            </w:tc>
            <w:tc>
              <w:tcPr>
                <w:tcW w:w="4536" w:type="dxa"/>
              </w:tcPr>
              <w:p w14:paraId="230EEFA8" w14:textId="77777777" w:rsidR="003403BF" w:rsidRPr="00E2332F" w:rsidRDefault="003403BF" w:rsidP="00525253">
                <w:pPr>
                  <w:jc w:val="both"/>
                  <w:rPr>
                    <w:rFonts w:ascii="Open Sans" w:hAnsi="Open Sans" w:cs="Open Sans"/>
                    <w:sz w:val="24"/>
                  </w:rPr>
                </w:pPr>
                <w:r w:rsidRPr="00E2332F">
                  <w:rPr>
                    <w:rFonts w:ascii="Open Sans" w:hAnsi="Open Sans" w:cs="Open Sans"/>
                    <w:sz w:val="24"/>
                  </w:rPr>
                  <w:t>Institucional</w:t>
                </w:r>
              </w:p>
              <w:p w14:paraId="0F0CB2C3" w14:textId="77777777" w:rsidR="003403BF" w:rsidRPr="00E2332F" w:rsidRDefault="003403BF" w:rsidP="00525253">
                <w:pPr>
                  <w:jc w:val="both"/>
                  <w:rPr>
                    <w:rFonts w:ascii="Open Sans" w:hAnsi="Open Sans" w:cs="Open Sans"/>
                    <w:bCs/>
                    <w:iCs/>
                    <w:smallCaps/>
                    <w:color w:val="7F7F7F"/>
                    <w:sz w:val="24"/>
                  </w:rPr>
                </w:pPr>
              </w:p>
            </w:tc>
          </w:tr>
          <w:tr w:rsidR="003403BF" w:rsidRPr="00E2332F" w14:paraId="3E956955" w14:textId="77777777" w:rsidTr="00525253">
            <w:tc>
              <w:tcPr>
                <w:tcW w:w="4957" w:type="dxa"/>
              </w:tcPr>
              <w:p w14:paraId="3092550A" w14:textId="77777777" w:rsidR="003403BF" w:rsidRPr="00E2332F" w:rsidRDefault="003403BF" w:rsidP="00525253">
                <w:pPr>
                  <w:rPr>
                    <w:rFonts w:ascii="Open Sans" w:hAnsi="Open Sans" w:cs="Open Sans"/>
                    <w:bCs/>
                    <w:iCs/>
                    <w:smallCaps/>
                    <w:color w:val="7F7F7F"/>
                    <w:sz w:val="24"/>
                  </w:rPr>
                </w:pPr>
                <w:r w:rsidRPr="00E2332F">
                  <w:rPr>
                    <w:rFonts w:ascii="Open Sans" w:hAnsi="Open Sans" w:cs="Open Sans"/>
                    <w:b/>
                    <w:sz w:val="24"/>
                  </w:rPr>
                  <w:t>Fuentes de información:</w:t>
                </w:r>
              </w:p>
            </w:tc>
            <w:tc>
              <w:tcPr>
                <w:tcW w:w="4536" w:type="dxa"/>
              </w:tcPr>
              <w:p w14:paraId="78D52B2F" w14:textId="77777777" w:rsidR="003403BF" w:rsidRPr="00E2332F" w:rsidRDefault="003403BF" w:rsidP="00525253">
                <w:pPr>
                  <w:jc w:val="both"/>
                  <w:rPr>
                    <w:rFonts w:ascii="Open Sans" w:hAnsi="Open Sans" w:cs="Open Sans"/>
                    <w:sz w:val="24"/>
                  </w:rPr>
                </w:pPr>
                <w:r w:rsidRPr="00E2332F">
                  <w:rPr>
                    <w:rFonts w:ascii="Open Sans" w:hAnsi="Open Sans" w:cs="Open Sans"/>
                    <w:sz w:val="24"/>
                  </w:rPr>
                  <w:t>Registros administrativos ADESS</w:t>
                </w:r>
              </w:p>
              <w:p w14:paraId="24E6A003" w14:textId="77777777" w:rsidR="003403BF" w:rsidRPr="00E2332F" w:rsidRDefault="003403BF" w:rsidP="00525253">
                <w:pPr>
                  <w:jc w:val="both"/>
                  <w:rPr>
                    <w:rFonts w:ascii="Open Sans" w:hAnsi="Open Sans" w:cs="Open Sans"/>
                    <w:bCs/>
                    <w:iCs/>
                    <w:smallCaps/>
                    <w:color w:val="7F7F7F"/>
                    <w:sz w:val="24"/>
                  </w:rPr>
                </w:pPr>
              </w:p>
            </w:tc>
          </w:tr>
          <w:tr w:rsidR="003403BF" w:rsidRPr="00E2332F" w14:paraId="64903119" w14:textId="77777777" w:rsidTr="00525253">
            <w:tc>
              <w:tcPr>
                <w:tcW w:w="4957" w:type="dxa"/>
              </w:tcPr>
              <w:p w14:paraId="04F6BE58" w14:textId="77777777" w:rsidR="003403BF" w:rsidRPr="00E2332F" w:rsidRDefault="003403BF" w:rsidP="00525253">
                <w:pPr>
                  <w:rPr>
                    <w:rFonts w:ascii="Open Sans" w:hAnsi="Open Sans" w:cs="Open Sans"/>
                    <w:b/>
                    <w:sz w:val="24"/>
                  </w:rPr>
                </w:pPr>
                <w:r w:rsidRPr="00E2332F">
                  <w:rPr>
                    <w:rFonts w:ascii="Open Sans" w:hAnsi="Open Sans" w:cs="Open Sans"/>
                    <w:b/>
                    <w:sz w:val="24"/>
                  </w:rPr>
                  <w:t>Unidad encargada:</w:t>
                </w:r>
              </w:p>
              <w:p w14:paraId="08F0EEFE" w14:textId="77777777" w:rsidR="003403BF" w:rsidRPr="00E2332F" w:rsidRDefault="003403BF" w:rsidP="00525253">
                <w:pPr>
                  <w:rPr>
                    <w:rFonts w:ascii="Open Sans" w:hAnsi="Open Sans" w:cs="Open Sans"/>
                    <w:b/>
                    <w:sz w:val="24"/>
                  </w:rPr>
                </w:pPr>
              </w:p>
              <w:p w14:paraId="1E0D4285" w14:textId="77777777" w:rsidR="003403BF" w:rsidRPr="00E2332F" w:rsidRDefault="003403BF" w:rsidP="00525253">
                <w:pPr>
                  <w:rPr>
                    <w:rFonts w:ascii="Open Sans" w:hAnsi="Open Sans" w:cs="Open Sans"/>
                    <w:b/>
                    <w:sz w:val="24"/>
                  </w:rPr>
                </w:pPr>
              </w:p>
              <w:p w14:paraId="7DBD9D4A" w14:textId="77777777" w:rsidR="003403BF" w:rsidRPr="00E2332F" w:rsidRDefault="003403BF" w:rsidP="00525253">
                <w:pPr>
                  <w:rPr>
                    <w:rFonts w:ascii="Open Sans" w:hAnsi="Open Sans" w:cs="Open Sans"/>
                    <w:b/>
                    <w:sz w:val="24"/>
                  </w:rPr>
                </w:pPr>
              </w:p>
              <w:p w14:paraId="6E4809D4" w14:textId="77777777" w:rsidR="003403BF" w:rsidRPr="00E2332F" w:rsidRDefault="003403BF" w:rsidP="00525253">
                <w:pPr>
                  <w:rPr>
                    <w:rFonts w:ascii="Open Sans" w:hAnsi="Open Sans" w:cs="Open Sans"/>
                    <w:b/>
                    <w:sz w:val="24"/>
                  </w:rPr>
                </w:pPr>
                <w:r w:rsidRPr="00E2332F">
                  <w:rPr>
                    <w:rFonts w:ascii="Open Sans" w:hAnsi="Open Sans" w:cs="Open Sans"/>
                    <w:b/>
                    <w:sz w:val="24"/>
                  </w:rPr>
                  <w:t>Elaborado Por:</w:t>
                </w:r>
              </w:p>
              <w:p w14:paraId="5CAE0439" w14:textId="77777777" w:rsidR="003403BF" w:rsidRPr="00E2332F" w:rsidRDefault="003403BF" w:rsidP="00525253">
                <w:pPr>
                  <w:rPr>
                    <w:rFonts w:ascii="Open Sans" w:hAnsi="Open Sans" w:cs="Open Sans"/>
                    <w:bCs/>
                    <w:iCs/>
                    <w:smallCaps/>
                    <w:color w:val="7F7F7F"/>
                    <w:sz w:val="24"/>
                  </w:rPr>
                </w:pPr>
              </w:p>
            </w:tc>
            <w:tc>
              <w:tcPr>
                <w:tcW w:w="4536" w:type="dxa"/>
              </w:tcPr>
              <w:p w14:paraId="1AE4E270" w14:textId="77777777" w:rsidR="003403BF" w:rsidRPr="00E2332F" w:rsidRDefault="003403BF" w:rsidP="00525253">
                <w:pPr>
                  <w:jc w:val="both"/>
                  <w:rPr>
                    <w:rFonts w:ascii="Open Sans" w:hAnsi="Open Sans" w:cs="Open Sans"/>
                    <w:sz w:val="24"/>
                  </w:rPr>
                </w:pPr>
                <w:r w:rsidRPr="00E2332F">
                  <w:rPr>
                    <w:rFonts w:ascii="Open Sans" w:hAnsi="Open Sans" w:cs="Open Sans"/>
                    <w:sz w:val="24"/>
                  </w:rPr>
                  <w:t>Unidad de Estadísticas de la Dirección de Planificación y Desarrollo de la ADESS</w:t>
                </w:r>
              </w:p>
              <w:p w14:paraId="59CFB375" w14:textId="77777777" w:rsidR="003403BF" w:rsidRPr="00E2332F" w:rsidRDefault="003403BF" w:rsidP="00525253">
                <w:pPr>
                  <w:jc w:val="both"/>
                  <w:rPr>
                    <w:rFonts w:ascii="Open Sans" w:hAnsi="Open Sans" w:cs="Open Sans"/>
                    <w:bCs/>
                    <w:iCs/>
                    <w:smallCaps/>
                    <w:color w:val="7F7F7F"/>
                    <w:sz w:val="24"/>
                  </w:rPr>
                </w:pPr>
              </w:p>
              <w:p w14:paraId="1024885E" w14:textId="77777777" w:rsidR="003403BF" w:rsidRPr="00E2332F" w:rsidRDefault="003403BF" w:rsidP="00525253">
                <w:pPr>
                  <w:rPr>
                    <w:rFonts w:ascii="Open Sans" w:hAnsi="Open Sans" w:cs="Open Sans"/>
                    <w:bCs/>
                    <w:iCs/>
                    <w:smallCaps/>
                    <w:color w:val="7F7F7F"/>
                    <w:sz w:val="24"/>
                  </w:rPr>
                </w:pPr>
                <w:r w:rsidRPr="00E2332F">
                  <w:rPr>
                    <w:rFonts w:ascii="Open Sans" w:hAnsi="Open Sans" w:cs="Open Sans"/>
                    <w:sz w:val="24"/>
                  </w:rPr>
                  <w:t xml:space="preserve">Jeffrey Araujo Martinez, Técnico de Planificación </w:t>
                </w:r>
                <w:r w:rsidRPr="00E2332F">
                  <w:rPr>
                    <w:rFonts w:ascii="Open Sans" w:hAnsi="Open Sans" w:cs="Open Sans"/>
                    <w:bCs/>
                    <w:iCs/>
                    <w:smallCaps/>
                    <w:color w:val="7F7F7F"/>
                    <w:sz w:val="24"/>
                  </w:rPr>
                  <w:t xml:space="preserve"> </w:t>
                </w:r>
              </w:p>
            </w:tc>
          </w:tr>
        </w:tbl>
        <w:p w14:paraId="0AB879B5" w14:textId="77777777" w:rsidR="003403BF" w:rsidRPr="00E2332F" w:rsidRDefault="003403BF" w:rsidP="003403BF">
          <w:pPr>
            <w:rPr>
              <w:rFonts w:ascii="Open Sans" w:eastAsia="HYGothic-Medium" w:hAnsi="Open Sans" w:cs="Open Sans"/>
              <w:b/>
              <w:bCs/>
              <w:i/>
              <w:iCs/>
              <w:smallCaps/>
              <w:color w:val="7F7F7F"/>
              <w:sz w:val="28"/>
              <w:lang w:eastAsia="ja-JP"/>
            </w:rPr>
          </w:pPr>
          <w:r w:rsidRPr="00E2332F">
            <w:rPr>
              <w:rFonts w:ascii="Open Sans" w:eastAsia="HYGothic-Medium" w:hAnsi="Open Sans" w:cs="Open Sans"/>
              <w:b/>
              <w:bCs/>
              <w:i/>
              <w:iCs/>
              <w:smallCaps/>
              <w:color w:val="7F7F7F"/>
              <w:sz w:val="28"/>
              <w:lang w:eastAsia="ja-JP"/>
            </w:rPr>
            <w:br w:type="page"/>
          </w:r>
        </w:p>
      </w:sdtContent>
    </w:sdt>
    <w:sdt>
      <w:sdtPr>
        <w:rPr>
          <w:rFonts w:ascii="Century Gothic" w:eastAsia="HYGothic-Medium" w:hAnsi="Century Gothic" w:cs="DilleniaUPC"/>
          <w:b/>
          <w:bCs/>
          <w:smallCaps/>
          <w:highlight w:val="yellow"/>
          <w:lang w:eastAsia="ja-JP"/>
        </w:rPr>
        <w:id w:val="-676276925"/>
        <w:docPartObj>
          <w:docPartGallery w:val="Table of Contents"/>
          <w:docPartUnique/>
        </w:docPartObj>
      </w:sdtPr>
      <w:sdtEndPr>
        <w:rPr>
          <w:b w:val="0"/>
          <w:bCs w:val="0"/>
          <w:smallCaps w:val="0"/>
        </w:rPr>
      </w:sdtEndPr>
      <w:sdtContent>
        <w:p w14:paraId="6221BE43" w14:textId="77777777" w:rsidR="003403BF" w:rsidRPr="00F30803" w:rsidRDefault="003403BF" w:rsidP="003403BF">
          <w:pPr>
            <w:jc w:val="center"/>
            <w:rPr>
              <w:rFonts w:ascii="Century Gothic" w:eastAsia="HYGothic-Medium" w:hAnsi="Century Gothic" w:cs="DilleniaUPC"/>
              <w:b/>
              <w:bCs/>
              <w:color w:val="021730"/>
              <w:sz w:val="32"/>
              <w:szCs w:val="32"/>
              <w:u w:val="single"/>
              <w:lang w:eastAsia="ja-JP"/>
            </w:rPr>
          </w:pPr>
          <w:r w:rsidRPr="00F30803">
            <w:rPr>
              <w:rFonts w:ascii="Century Gothic" w:eastAsia="HYGothic-Medium" w:hAnsi="Century Gothic" w:cs="DilleniaUPC"/>
              <w:b/>
              <w:bCs/>
              <w:color w:val="021730"/>
              <w:sz w:val="36"/>
              <w:szCs w:val="36"/>
              <w:u w:val="single"/>
              <w:lang w:eastAsia="ja-JP"/>
            </w:rPr>
            <w:t>CONTENIDO</w:t>
          </w:r>
        </w:p>
        <w:p w14:paraId="438D024E" w14:textId="77777777" w:rsidR="003403BF" w:rsidRPr="00F30803" w:rsidRDefault="003403BF" w:rsidP="003403BF">
          <w:pPr>
            <w:rPr>
              <w:rFonts w:ascii="Century Gothic" w:eastAsia="HYGothic-Medium" w:hAnsi="Century Gothic" w:cs="DilleniaUPC"/>
              <w:b/>
              <w:bCs/>
              <w:color w:val="1F3864" w:themeColor="accent1" w:themeShade="80"/>
              <w:sz w:val="20"/>
              <w:szCs w:val="20"/>
              <w:lang w:eastAsia="ja-JP"/>
            </w:rPr>
          </w:pPr>
        </w:p>
        <w:p w14:paraId="139E4EBE" w14:textId="77777777" w:rsidR="003403BF" w:rsidRPr="00F30803" w:rsidRDefault="003403BF" w:rsidP="003403BF">
          <w:pPr>
            <w:pStyle w:val="TDC1"/>
            <w:tabs>
              <w:tab w:val="right" w:pos="9350"/>
            </w:tabs>
            <w:rPr>
              <w:rFonts w:eastAsiaTheme="minorEastAsia"/>
              <w:noProof/>
              <w:lang w:val="en-US"/>
            </w:rPr>
          </w:pPr>
          <w:r w:rsidRPr="00F30803">
            <w:rPr>
              <w:rFonts w:ascii="Open Sans" w:eastAsia="HYGothic-Medium" w:hAnsi="Open Sans" w:cs="Open Sans"/>
              <w:b/>
              <w:bCs/>
              <w:color w:val="1F3864" w:themeColor="accent1" w:themeShade="80"/>
              <w:sz w:val="20"/>
              <w:szCs w:val="20"/>
              <w:lang w:eastAsia="ja-JP"/>
            </w:rPr>
            <w:fldChar w:fldCharType="begin"/>
          </w:r>
          <w:r w:rsidRPr="00F30803">
            <w:rPr>
              <w:rFonts w:ascii="Open Sans" w:eastAsia="HYGothic-Medium" w:hAnsi="Open Sans" w:cs="Open Sans"/>
              <w:b/>
              <w:bCs/>
              <w:color w:val="1F3864" w:themeColor="accent1" w:themeShade="80"/>
              <w:sz w:val="20"/>
              <w:szCs w:val="20"/>
              <w:lang w:eastAsia="ja-JP"/>
            </w:rPr>
            <w:instrText xml:space="preserve"> TOC \o "1-3" \h \z \u </w:instrText>
          </w:r>
          <w:r w:rsidRPr="00F30803">
            <w:rPr>
              <w:rFonts w:ascii="Open Sans" w:eastAsia="HYGothic-Medium" w:hAnsi="Open Sans" w:cs="Open Sans"/>
              <w:b/>
              <w:bCs/>
              <w:color w:val="1F3864" w:themeColor="accent1" w:themeShade="80"/>
              <w:sz w:val="20"/>
              <w:szCs w:val="20"/>
              <w:lang w:eastAsia="ja-JP"/>
            </w:rPr>
            <w:fldChar w:fldCharType="separate"/>
          </w:r>
          <w:hyperlink w:anchor="_Toc148439280" w:history="1">
            <w:r w:rsidRPr="00F30803">
              <w:rPr>
                <w:rStyle w:val="Hipervnculo"/>
                <w:rFonts w:ascii="Open Sans" w:eastAsia="Times New Roman" w:hAnsi="Open Sans" w:cs="Open Sans"/>
                <w:b/>
                <w:bCs/>
                <w:smallCaps/>
                <w:noProof/>
                <w:lang w:eastAsia="es-ES"/>
              </w:rPr>
              <w:t>PRESENTACIÓN</w:t>
            </w:r>
            <w:r w:rsidRPr="00F30803">
              <w:rPr>
                <w:noProof/>
                <w:webHidden/>
              </w:rPr>
              <w:tab/>
            </w:r>
            <w:r w:rsidRPr="00F30803">
              <w:rPr>
                <w:noProof/>
                <w:webHidden/>
              </w:rPr>
              <w:fldChar w:fldCharType="begin"/>
            </w:r>
            <w:r w:rsidRPr="00F30803">
              <w:rPr>
                <w:noProof/>
                <w:webHidden/>
              </w:rPr>
              <w:instrText xml:space="preserve"> PAGEREF _Toc148439280 \h </w:instrText>
            </w:r>
            <w:r w:rsidRPr="00F30803">
              <w:rPr>
                <w:noProof/>
                <w:webHidden/>
              </w:rPr>
            </w:r>
            <w:r w:rsidRPr="00F30803">
              <w:rPr>
                <w:noProof/>
                <w:webHidden/>
              </w:rPr>
              <w:fldChar w:fldCharType="separate"/>
            </w:r>
            <w:r w:rsidRPr="00F30803">
              <w:rPr>
                <w:noProof/>
                <w:webHidden/>
              </w:rPr>
              <w:t>4</w:t>
            </w:r>
            <w:r w:rsidRPr="00F30803">
              <w:rPr>
                <w:noProof/>
                <w:webHidden/>
              </w:rPr>
              <w:fldChar w:fldCharType="end"/>
            </w:r>
          </w:hyperlink>
        </w:p>
        <w:p w14:paraId="3B3F91C9" w14:textId="77777777" w:rsidR="003403BF" w:rsidRPr="00F30803" w:rsidRDefault="00000000" w:rsidP="003403BF">
          <w:pPr>
            <w:pStyle w:val="TDC1"/>
            <w:tabs>
              <w:tab w:val="right" w:pos="9350"/>
            </w:tabs>
            <w:rPr>
              <w:rFonts w:eastAsiaTheme="minorEastAsia"/>
              <w:noProof/>
              <w:lang w:val="en-US"/>
            </w:rPr>
          </w:pPr>
          <w:hyperlink w:anchor="_Toc148439281" w:history="1">
            <w:r w:rsidR="003403BF" w:rsidRPr="00F30803">
              <w:rPr>
                <w:rStyle w:val="Hipervnculo"/>
                <w:rFonts w:ascii="Open Sans" w:eastAsia="HYGothic-Medium" w:hAnsi="Open Sans" w:cs="Open Sans"/>
                <w:b/>
                <w:bCs/>
                <w:smallCaps/>
                <w:noProof/>
                <w:lang w:eastAsia="ja-JP"/>
              </w:rPr>
              <w:t>PRECISIONES METODOLÓGICAS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_Toc148439281 \h </w:instrText>
            </w:r>
            <w:r w:rsidR="003403BF" w:rsidRPr="00F30803">
              <w:rPr>
                <w:noProof/>
                <w:webHidden/>
              </w:rPr>
            </w:r>
            <w:r w:rsidR="003403BF" w:rsidRPr="00F30803">
              <w:rPr>
                <w:noProof/>
                <w:webHidden/>
              </w:rPr>
              <w:fldChar w:fldCharType="separate"/>
            </w:r>
            <w:r w:rsidR="003403BF" w:rsidRPr="00F30803">
              <w:rPr>
                <w:noProof/>
                <w:webHidden/>
              </w:rPr>
              <w:t>5</w:t>
            </w:r>
            <w:r w:rsidR="003403BF" w:rsidRPr="00F30803">
              <w:rPr>
                <w:noProof/>
                <w:webHidden/>
              </w:rPr>
              <w:fldChar w:fldCharType="end"/>
            </w:r>
          </w:hyperlink>
        </w:p>
        <w:p w14:paraId="10C89FCB" w14:textId="77777777" w:rsidR="003403BF" w:rsidRPr="00F30803" w:rsidRDefault="00000000" w:rsidP="003403BF">
          <w:pPr>
            <w:pStyle w:val="TDC1"/>
            <w:tabs>
              <w:tab w:val="right" w:pos="9350"/>
            </w:tabs>
            <w:rPr>
              <w:rFonts w:eastAsiaTheme="minorEastAsia"/>
              <w:noProof/>
              <w:lang w:val="en-US"/>
            </w:rPr>
          </w:pPr>
          <w:hyperlink r:id="rId11" w:anchor="_Toc148439282" w:history="1">
            <w:r w:rsidR="003403BF" w:rsidRPr="00F30803">
              <w:rPr>
                <w:rStyle w:val="Hipervnculo"/>
                <w:noProof/>
              </w:rPr>
              <w:t>BENEFICIARIOS TARJETAHABIENTES (BTH)</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_Toc148439282 \h </w:instrText>
            </w:r>
            <w:r w:rsidR="003403BF" w:rsidRPr="00F30803">
              <w:rPr>
                <w:noProof/>
                <w:webHidden/>
              </w:rPr>
            </w:r>
            <w:r w:rsidR="003403BF" w:rsidRPr="00F30803">
              <w:rPr>
                <w:noProof/>
                <w:webHidden/>
              </w:rPr>
              <w:fldChar w:fldCharType="separate"/>
            </w:r>
            <w:r w:rsidR="003403BF" w:rsidRPr="00F30803">
              <w:rPr>
                <w:noProof/>
                <w:webHidden/>
              </w:rPr>
              <w:t>6</w:t>
            </w:r>
            <w:r w:rsidR="003403BF" w:rsidRPr="00F30803">
              <w:rPr>
                <w:noProof/>
                <w:webHidden/>
              </w:rPr>
              <w:fldChar w:fldCharType="end"/>
            </w:r>
          </w:hyperlink>
        </w:p>
        <w:p w14:paraId="7BA6E511" w14:textId="77777777" w:rsidR="003403BF" w:rsidRPr="00F30803" w:rsidRDefault="00000000" w:rsidP="003403BF">
          <w:pPr>
            <w:pStyle w:val="TDC1"/>
            <w:tabs>
              <w:tab w:val="right" w:pos="9350"/>
            </w:tabs>
            <w:rPr>
              <w:rFonts w:eastAsiaTheme="minorEastAsia"/>
              <w:noProof/>
              <w:lang w:val="en-US"/>
            </w:rPr>
          </w:pPr>
          <w:hyperlink w:anchor="_Toc148439283" w:history="1">
            <w:r w:rsidR="003403BF" w:rsidRPr="00F30803">
              <w:rPr>
                <w:rStyle w:val="Hipervnculo"/>
                <w:rFonts w:ascii="Century Gothic" w:eastAsia="HYGothic-Medium" w:hAnsi="Century Gothic" w:cs="DilleniaUPC"/>
                <w:b/>
                <w:bCs/>
                <w:smallCaps/>
                <w:noProof/>
                <w:lang w:eastAsia="ja-JP"/>
              </w:rPr>
              <w:t>TABLA 1. BENEFICIARIOS ACTIVOS POR SUBSIDIOS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_Toc148439283 \h </w:instrText>
            </w:r>
            <w:r w:rsidR="003403BF" w:rsidRPr="00F30803">
              <w:rPr>
                <w:noProof/>
                <w:webHidden/>
              </w:rPr>
            </w:r>
            <w:r w:rsidR="003403BF" w:rsidRPr="00F30803">
              <w:rPr>
                <w:noProof/>
                <w:webHidden/>
              </w:rPr>
              <w:fldChar w:fldCharType="separate"/>
            </w:r>
            <w:r w:rsidR="003403BF" w:rsidRPr="00F30803">
              <w:rPr>
                <w:noProof/>
                <w:webHidden/>
              </w:rPr>
              <w:t>7</w:t>
            </w:r>
            <w:r w:rsidR="003403BF" w:rsidRPr="00F30803">
              <w:rPr>
                <w:noProof/>
                <w:webHidden/>
              </w:rPr>
              <w:fldChar w:fldCharType="end"/>
            </w:r>
          </w:hyperlink>
        </w:p>
        <w:p w14:paraId="4CAEB177" w14:textId="77777777" w:rsidR="003403BF" w:rsidRPr="00F30803" w:rsidRDefault="00000000" w:rsidP="003403BF">
          <w:pPr>
            <w:pStyle w:val="TDC1"/>
            <w:tabs>
              <w:tab w:val="right" w:pos="9350"/>
            </w:tabs>
            <w:rPr>
              <w:rFonts w:eastAsiaTheme="minorEastAsia"/>
              <w:noProof/>
              <w:lang w:val="en-US"/>
            </w:rPr>
          </w:pPr>
          <w:hyperlink w:anchor="_Toc148439284" w:history="1">
            <w:r w:rsidR="003403BF" w:rsidRPr="00F30803">
              <w:rPr>
                <w:rStyle w:val="Hipervnculo"/>
                <w:rFonts w:ascii="Century Gothic" w:eastAsia="HYGothic-Medium" w:hAnsi="Century Gothic" w:cs="DilleniaUPC"/>
                <w:b/>
                <w:bCs/>
                <w:smallCaps/>
                <w:noProof/>
                <w:lang w:eastAsia="ja-JP"/>
              </w:rPr>
              <w:t>GRÁFICA 1.  PORCENTAJE DE BENEFICIARIOS POR GÉNERO</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_Toc148439284 \h </w:instrText>
            </w:r>
            <w:r w:rsidR="003403BF" w:rsidRPr="00F30803">
              <w:rPr>
                <w:noProof/>
                <w:webHidden/>
              </w:rPr>
            </w:r>
            <w:r w:rsidR="003403BF" w:rsidRPr="00F30803">
              <w:rPr>
                <w:noProof/>
                <w:webHidden/>
              </w:rPr>
              <w:fldChar w:fldCharType="separate"/>
            </w:r>
            <w:r w:rsidR="003403BF" w:rsidRPr="00F30803">
              <w:rPr>
                <w:noProof/>
                <w:webHidden/>
              </w:rPr>
              <w:t>8</w:t>
            </w:r>
            <w:r w:rsidR="003403BF" w:rsidRPr="00F30803">
              <w:rPr>
                <w:noProof/>
                <w:webHidden/>
              </w:rPr>
              <w:fldChar w:fldCharType="end"/>
            </w:r>
          </w:hyperlink>
        </w:p>
        <w:p w14:paraId="64DAF879" w14:textId="77777777" w:rsidR="003403BF" w:rsidRPr="00F30803" w:rsidRDefault="00000000" w:rsidP="003403BF">
          <w:pPr>
            <w:pStyle w:val="TDC1"/>
            <w:tabs>
              <w:tab w:val="right" w:pos="9350"/>
            </w:tabs>
            <w:rPr>
              <w:rFonts w:eastAsiaTheme="minorEastAsia"/>
              <w:noProof/>
              <w:lang w:val="en-US"/>
            </w:rPr>
          </w:pPr>
          <w:hyperlink w:anchor="_Toc148439285" w:history="1">
            <w:r w:rsidR="003403BF" w:rsidRPr="00F30803">
              <w:rPr>
                <w:rStyle w:val="Hipervnculo"/>
                <w:rFonts w:ascii="Century Gothic" w:eastAsia="HYGothic-Medium" w:hAnsi="Century Gothic" w:cs="DilleniaUPC"/>
                <w:b/>
                <w:bCs/>
                <w:smallCaps/>
                <w:noProof/>
                <w:lang w:eastAsia="ja-JP"/>
              </w:rPr>
              <w:t>TABLA 3.  CANTIDAD DE SUBSIDIOS POR BENEFICIARIOS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_Toc148439285 \h </w:instrText>
            </w:r>
            <w:r w:rsidR="003403BF" w:rsidRPr="00F30803">
              <w:rPr>
                <w:noProof/>
                <w:webHidden/>
              </w:rPr>
            </w:r>
            <w:r w:rsidR="003403BF" w:rsidRPr="00F30803">
              <w:rPr>
                <w:noProof/>
                <w:webHidden/>
              </w:rPr>
              <w:fldChar w:fldCharType="separate"/>
            </w:r>
            <w:r w:rsidR="003403BF" w:rsidRPr="00F30803">
              <w:rPr>
                <w:noProof/>
                <w:webHidden/>
              </w:rPr>
              <w:t>9</w:t>
            </w:r>
            <w:r w:rsidR="003403BF" w:rsidRPr="00F30803">
              <w:rPr>
                <w:noProof/>
                <w:webHidden/>
              </w:rPr>
              <w:fldChar w:fldCharType="end"/>
            </w:r>
          </w:hyperlink>
        </w:p>
        <w:p w14:paraId="3F7B166B" w14:textId="77777777" w:rsidR="003403BF" w:rsidRPr="00F30803" w:rsidRDefault="00000000" w:rsidP="003403BF">
          <w:pPr>
            <w:pStyle w:val="TDC1"/>
            <w:tabs>
              <w:tab w:val="right" w:pos="9350"/>
            </w:tabs>
            <w:rPr>
              <w:rFonts w:eastAsiaTheme="minorEastAsia"/>
              <w:noProof/>
              <w:lang w:val="en-US"/>
            </w:rPr>
          </w:pPr>
          <w:hyperlink w:anchor="_Toc148439286" w:history="1">
            <w:r w:rsidR="003403BF" w:rsidRPr="00F30803">
              <w:rPr>
                <w:rStyle w:val="Hipervnculo"/>
                <w:rFonts w:ascii="Century Gothic" w:eastAsia="HYGothic-Medium" w:hAnsi="Century Gothic" w:cs="DilleniaUPC"/>
                <w:b/>
                <w:bCs/>
                <w:smallCaps/>
                <w:noProof/>
                <w:lang w:eastAsia="ja-JP"/>
              </w:rPr>
              <w:t>GRAFICA 2.  BENEFICIARIOS ACTIVOS POR REGIÓN</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_Toc148439286 \h </w:instrText>
            </w:r>
            <w:r w:rsidR="003403BF" w:rsidRPr="00F30803">
              <w:rPr>
                <w:noProof/>
                <w:webHidden/>
              </w:rPr>
            </w:r>
            <w:r w:rsidR="003403BF" w:rsidRPr="00F30803">
              <w:rPr>
                <w:noProof/>
                <w:webHidden/>
              </w:rPr>
              <w:fldChar w:fldCharType="separate"/>
            </w:r>
            <w:r w:rsidR="003403BF" w:rsidRPr="00F30803">
              <w:rPr>
                <w:noProof/>
                <w:webHidden/>
              </w:rPr>
              <w:t>10</w:t>
            </w:r>
            <w:r w:rsidR="003403BF" w:rsidRPr="00F30803">
              <w:rPr>
                <w:noProof/>
                <w:webHidden/>
              </w:rPr>
              <w:fldChar w:fldCharType="end"/>
            </w:r>
          </w:hyperlink>
        </w:p>
        <w:p w14:paraId="7017E641" w14:textId="77777777" w:rsidR="003403BF" w:rsidRPr="00F30803" w:rsidRDefault="00000000" w:rsidP="003403BF">
          <w:pPr>
            <w:pStyle w:val="TDC1"/>
            <w:tabs>
              <w:tab w:val="right" w:pos="9350"/>
            </w:tabs>
            <w:rPr>
              <w:rFonts w:eastAsiaTheme="minorEastAsia"/>
              <w:noProof/>
              <w:lang w:val="en-US"/>
            </w:rPr>
          </w:pPr>
          <w:hyperlink w:anchor="_Toc148439287" w:history="1">
            <w:r w:rsidR="003403BF" w:rsidRPr="00F30803">
              <w:rPr>
                <w:rStyle w:val="Hipervnculo"/>
                <w:rFonts w:ascii="Century Gothic" w:eastAsia="HYGothic-Medium" w:hAnsi="Century Gothic" w:cs="DilleniaUPC"/>
                <w:b/>
                <w:bCs/>
                <w:smallCaps/>
                <w:noProof/>
                <w:lang w:eastAsia="ja-JP"/>
              </w:rPr>
              <w:t>GRAFICA 3.  BENEFICIARIOS ACTIVOS POR REGIÓN</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_Toc148439287 \h </w:instrText>
            </w:r>
            <w:r w:rsidR="003403BF" w:rsidRPr="00F30803">
              <w:rPr>
                <w:noProof/>
                <w:webHidden/>
              </w:rPr>
            </w:r>
            <w:r w:rsidR="003403BF" w:rsidRPr="00F30803">
              <w:rPr>
                <w:noProof/>
                <w:webHidden/>
              </w:rPr>
              <w:fldChar w:fldCharType="separate"/>
            </w:r>
            <w:r w:rsidR="003403BF" w:rsidRPr="00F30803">
              <w:rPr>
                <w:noProof/>
                <w:webHidden/>
              </w:rPr>
              <w:t>11</w:t>
            </w:r>
            <w:r w:rsidR="003403BF" w:rsidRPr="00F30803">
              <w:rPr>
                <w:noProof/>
                <w:webHidden/>
              </w:rPr>
              <w:fldChar w:fldCharType="end"/>
            </w:r>
          </w:hyperlink>
        </w:p>
        <w:p w14:paraId="5FE92E38" w14:textId="77777777" w:rsidR="003403BF" w:rsidRPr="00F30803" w:rsidRDefault="00000000" w:rsidP="003403BF">
          <w:pPr>
            <w:pStyle w:val="TDC1"/>
            <w:tabs>
              <w:tab w:val="right" w:pos="9350"/>
            </w:tabs>
            <w:rPr>
              <w:rFonts w:eastAsiaTheme="minorEastAsia"/>
              <w:noProof/>
              <w:lang w:val="en-US"/>
            </w:rPr>
          </w:pPr>
          <w:hyperlink w:anchor="_Toc148439288" w:history="1">
            <w:r w:rsidR="003403BF" w:rsidRPr="00F30803">
              <w:rPr>
                <w:rStyle w:val="Hipervnculo"/>
                <w:rFonts w:ascii="Century Gothic" w:eastAsia="HYGothic-Medium" w:hAnsi="Century Gothic" w:cs="DilleniaUPC"/>
                <w:b/>
                <w:bCs/>
                <w:smallCaps/>
                <w:noProof/>
                <w:lang w:eastAsia="ja-JP"/>
              </w:rPr>
              <w:t>GRAFICA 4. LLAMADAS CONTESTADAS POR HORAS EN RELACIÓN A LAS LLAMADAS RECIBIDAS EN EL SERVICIO DEL CALL CENTER</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_Toc148439288 \h </w:instrText>
            </w:r>
            <w:r w:rsidR="003403BF" w:rsidRPr="00F30803">
              <w:rPr>
                <w:noProof/>
                <w:webHidden/>
              </w:rPr>
            </w:r>
            <w:r w:rsidR="003403BF" w:rsidRPr="00F30803">
              <w:rPr>
                <w:noProof/>
                <w:webHidden/>
              </w:rPr>
              <w:fldChar w:fldCharType="separate"/>
            </w:r>
            <w:r w:rsidR="003403BF" w:rsidRPr="00F30803">
              <w:rPr>
                <w:noProof/>
                <w:webHidden/>
              </w:rPr>
              <w:t>12</w:t>
            </w:r>
            <w:r w:rsidR="003403BF" w:rsidRPr="00F30803">
              <w:rPr>
                <w:noProof/>
                <w:webHidden/>
              </w:rPr>
              <w:fldChar w:fldCharType="end"/>
            </w:r>
          </w:hyperlink>
        </w:p>
        <w:p w14:paraId="0F9EF5AF" w14:textId="77777777" w:rsidR="003403BF" w:rsidRPr="00F30803" w:rsidRDefault="00000000" w:rsidP="003403BF">
          <w:pPr>
            <w:pStyle w:val="TDC1"/>
            <w:tabs>
              <w:tab w:val="right" w:pos="9350"/>
            </w:tabs>
            <w:rPr>
              <w:rFonts w:eastAsiaTheme="minorEastAsia"/>
              <w:noProof/>
              <w:lang w:val="en-US"/>
            </w:rPr>
          </w:pPr>
          <w:hyperlink r:id="rId12" w:anchor="_Toc148439289" w:history="1">
            <w:r w:rsidR="003403BF" w:rsidRPr="00F30803">
              <w:rPr>
                <w:rStyle w:val="Hipervnculo"/>
                <w:rFonts w:ascii="Tahoma" w:hAnsi="Tahoma" w:cs="Tahoma"/>
                <w:noProof/>
              </w:rPr>
              <w:t>TRANSFERENCIA DE SUBSIDIOS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_Toc148439289 \h </w:instrText>
            </w:r>
            <w:r w:rsidR="003403BF" w:rsidRPr="00F30803">
              <w:rPr>
                <w:noProof/>
                <w:webHidden/>
              </w:rPr>
            </w:r>
            <w:r w:rsidR="003403BF" w:rsidRPr="00F30803">
              <w:rPr>
                <w:noProof/>
                <w:webHidden/>
              </w:rPr>
              <w:fldChar w:fldCharType="separate"/>
            </w:r>
            <w:r w:rsidR="003403BF" w:rsidRPr="00F30803">
              <w:rPr>
                <w:noProof/>
                <w:webHidden/>
              </w:rPr>
              <w:t>13</w:t>
            </w:r>
            <w:r w:rsidR="003403BF" w:rsidRPr="00F30803">
              <w:rPr>
                <w:noProof/>
                <w:webHidden/>
              </w:rPr>
              <w:fldChar w:fldCharType="end"/>
            </w:r>
          </w:hyperlink>
        </w:p>
        <w:p w14:paraId="6043FE28" w14:textId="77777777" w:rsidR="003403BF" w:rsidRPr="00F30803" w:rsidRDefault="00000000" w:rsidP="003403BF">
          <w:pPr>
            <w:pStyle w:val="TDC1"/>
            <w:tabs>
              <w:tab w:val="right" w:pos="9350"/>
            </w:tabs>
            <w:rPr>
              <w:rFonts w:eastAsiaTheme="minorEastAsia"/>
              <w:noProof/>
              <w:lang w:val="en-US"/>
            </w:rPr>
          </w:pPr>
          <w:hyperlink w:anchor="_Toc148439290" w:history="1">
            <w:r w:rsidR="003403BF" w:rsidRPr="00F30803">
              <w:rPr>
                <w:rStyle w:val="Hipervnculo"/>
                <w:rFonts w:ascii="Century Gothic" w:eastAsia="HYGothic-Medium" w:hAnsi="Century Gothic" w:cs="DilleniaUPC"/>
                <w:b/>
                <w:bCs/>
                <w:smallCaps/>
                <w:noProof/>
                <w:lang w:eastAsia="ja-JP"/>
              </w:rPr>
              <w:t>TABLA 4. ACUMULADOS OTORGADOS POR SUBSIDIOS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_Toc148439290 \h </w:instrText>
            </w:r>
            <w:r w:rsidR="003403BF" w:rsidRPr="00F30803">
              <w:rPr>
                <w:noProof/>
                <w:webHidden/>
              </w:rPr>
            </w:r>
            <w:r w:rsidR="003403BF" w:rsidRPr="00F30803">
              <w:rPr>
                <w:noProof/>
                <w:webHidden/>
              </w:rPr>
              <w:fldChar w:fldCharType="separate"/>
            </w:r>
            <w:r w:rsidR="003403BF" w:rsidRPr="00F30803">
              <w:rPr>
                <w:noProof/>
                <w:webHidden/>
              </w:rPr>
              <w:t>14</w:t>
            </w:r>
            <w:r w:rsidR="003403BF" w:rsidRPr="00F30803">
              <w:rPr>
                <w:noProof/>
                <w:webHidden/>
              </w:rPr>
              <w:fldChar w:fldCharType="end"/>
            </w:r>
          </w:hyperlink>
        </w:p>
        <w:p w14:paraId="2B7A3E97" w14:textId="77777777" w:rsidR="003403BF" w:rsidRPr="00F30803" w:rsidRDefault="00000000" w:rsidP="003403BF">
          <w:pPr>
            <w:pStyle w:val="TDC1"/>
            <w:tabs>
              <w:tab w:val="right" w:pos="9350"/>
            </w:tabs>
            <w:rPr>
              <w:rFonts w:eastAsiaTheme="minorEastAsia"/>
              <w:noProof/>
              <w:lang w:val="en-US"/>
            </w:rPr>
          </w:pPr>
          <w:hyperlink w:anchor="_Toc148439291" w:history="1">
            <w:r w:rsidR="003403BF" w:rsidRPr="00F30803">
              <w:rPr>
                <w:rStyle w:val="Hipervnculo"/>
                <w:rFonts w:ascii="Century Gothic" w:eastAsia="HYGothic-Medium" w:hAnsi="Century Gothic" w:cs="DilleniaUPC"/>
                <w:noProof/>
                <w:lang w:eastAsia="ja-JP"/>
              </w:rPr>
              <w:t>GRÁFICA 4. DISTRIBUCIÓN PORCENTUAL DE LOS MONTOS OTORGADOS POR SUBSIDIOS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_Toc148439291 \h </w:instrText>
            </w:r>
            <w:r w:rsidR="003403BF" w:rsidRPr="00F30803">
              <w:rPr>
                <w:noProof/>
                <w:webHidden/>
              </w:rPr>
            </w:r>
            <w:r w:rsidR="003403BF" w:rsidRPr="00F30803">
              <w:rPr>
                <w:noProof/>
                <w:webHidden/>
              </w:rPr>
              <w:fldChar w:fldCharType="separate"/>
            </w:r>
            <w:r w:rsidR="003403BF" w:rsidRPr="00F30803">
              <w:rPr>
                <w:noProof/>
                <w:webHidden/>
              </w:rPr>
              <w:t>15</w:t>
            </w:r>
            <w:r w:rsidR="003403BF" w:rsidRPr="00F30803">
              <w:rPr>
                <w:noProof/>
                <w:webHidden/>
              </w:rPr>
              <w:fldChar w:fldCharType="end"/>
            </w:r>
          </w:hyperlink>
        </w:p>
        <w:p w14:paraId="0BBFFC94" w14:textId="77777777" w:rsidR="003403BF" w:rsidRPr="00F30803" w:rsidRDefault="00000000" w:rsidP="003403BF">
          <w:pPr>
            <w:pStyle w:val="TDC1"/>
            <w:tabs>
              <w:tab w:val="right" w:pos="9350"/>
            </w:tabs>
            <w:rPr>
              <w:rFonts w:eastAsiaTheme="minorEastAsia"/>
              <w:noProof/>
              <w:lang w:val="en-US"/>
            </w:rPr>
          </w:pPr>
          <w:hyperlink r:id="rId13" w:anchor="_Toc148439292" w:history="1">
            <w:r w:rsidR="003403BF" w:rsidRPr="00F30803">
              <w:rPr>
                <w:rStyle w:val="Hipervnculo"/>
                <w:rFonts w:ascii="Tahoma" w:hAnsi="Tahoma" w:cs="Tahoma"/>
                <w:noProof/>
              </w:rPr>
              <w:t>RED DE ABASTECIMIENTO SOCIAL (RAS)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_Toc148439292 \h </w:instrText>
            </w:r>
            <w:r w:rsidR="003403BF" w:rsidRPr="00F30803">
              <w:rPr>
                <w:noProof/>
                <w:webHidden/>
              </w:rPr>
            </w:r>
            <w:r w:rsidR="003403BF" w:rsidRPr="00F30803">
              <w:rPr>
                <w:noProof/>
                <w:webHidden/>
              </w:rPr>
              <w:fldChar w:fldCharType="separate"/>
            </w:r>
            <w:r w:rsidR="003403BF" w:rsidRPr="00F30803">
              <w:rPr>
                <w:noProof/>
                <w:webHidden/>
              </w:rPr>
              <w:t>17</w:t>
            </w:r>
            <w:r w:rsidR="003403BF" w:rsidRPr="00F30803">
              <w:rPr>
                <w:noProof/>
                <w:webHidden/>
              </w:rPr>
              <w:fldChar w:fldCharType="end"/>
            </w:r>
          </w:hyperlink>
        </w:p>
        <w:p w14:paraId="5F496572" w14:textId="77777777" w:rsidR="003403BF" w:rsidRPr="00F30803" w:rsidRDefault="00000000" w:rsidP="003403BF">
          <w:pPr>
            <w:pStyle w:val="TDC1"/>
            <w:tabs>
              <w:tab w:val="right" w:pos="9350"/>
            </w:tabs>
            <w:rPr>
              <w:rFonts w:eastAsiaTheme="minorEastAsia"/>
              <w:noProof/>
              <w:lang w:val="en-US"/>
            </w:rPr>
          </w:pPr>
          <w:hyperlink w:anchor="_Toc148439293" w:history="1">
            <w:r w:rsidR="003403BF" w:rsidRPr="00F30803">
              <w:rPr>
                <w:rStyle w:val="Hipervnculo"/>
                <w:rFonts w:ascii="Century Gothic" w:eastAsia="HYGothic-Medium" w:hAnsi="Century Gothic" w:cs="DilleniaUPC"/>
                <w:b/>
                <w:bCs/>
                <w:smallCaps/>
                <w:noProof/>
                <w:lang w:eastAsia="ja-JP"/>
              </w:rPr>
              <w:t>GRÁFICA 6.  CANTIDAD Y PORCENTAJES DE COMERCIOS ACTIVOS EN LA RAS SEGÚN SU TIPO</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_Toc148439293 \h </w:instrText>
            </w:r>
            <w:r w:rsidR="003403BF" w:rsidRPr="00F30803">
              <w:rPr>
                <w:noProof/>
                <w:webHidden/>
              </w:rPr>
            </w:r>
            <w:r w:rsidR="003403BF" w:rsidRPr="00F30803">
              <w:rPr>
                <w:noProof/>
                <w:webHidden/>
              </w:rPr>
              <w:fldChar w:fldCharType="separate"/>
            </w:r>
            <w:r w:rsidR="003403BF" w:rsidRPr="00F30803">
              <w:rPr>
                <w:noProof/>
                <w:webHidden/>
              </w:rPr>
              <w:t>18</w:t>
            </w:r>
            <w:r w:rsidR="003403BF" w:rsidRPr="00F30803">
              <w:rPr>
                <w:noProof/>
                <w:webHidden/>
              </w:rPr>
              <w:fldChar w:fldCharType="end"/>
            </w:r>
          </w:hyperlink>
        </w:p>
        <w:p w14:paraId="1DC5C2A6" w14:textId="77777777" w:rsidR="003403BF" w:rsidRPr="00F30803" w:rsidRDefault="00000000" w:rsidP="003403BF">
          <w:pPr>
            <w:pStyle w:val="TDC1"/>
            <w:tabs>
              <w:tab w:val="right" w:pos="9350"/>
            </w:tabs>
            <w:rPr>
              <w:rFonts w:eastAsiaTheme="minorEastAsia"/>
              <w:noProof/>
              <w:lang w:val="en-US"/>
            </w:rPr>
          </w:pPr>
          <w:hyperlink w:anchor="_Toc148439294" w:history="1">
            <w:r w:rsidR="003403BF" w:rsidRPr="00F30803">
              <w:rPr>
                <w:rStyle w:val="Hipervnculo"/>
                <w:rFonts w:ascii="Century Gothic" w:eastAsia="HYGothic-Medium" w:hAnsi="Century Gothic" w:cs="DilleniaUPC"/>
                <w:b/>
                <w:bCs/>
                <w:smallCaps/>
                <w:noProof/>
                <w:lang w:eastAsia="ja-JP"/>
              </w:rPr>
              <w:t>GRÁFICA 7.  CANTIDAD DE COMERCIOS ACTIVOS POR PROBINCIAS EN LA RAS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_Toc148439294 \h </w:instrText>
            </w:r>
            <w:r w:rsidR="003403BF" w:rsidRPr="00F30803">
              <w:rPr>
                <w:noProof/>
                <w:webHidden/>
              </w:rPr>
            </w:r>
            <w:r w:rsidR="003403BF" w:rsidRPr="00F30803">
              <w:rPr>
                <w:noProof/>
                <w:webHidden/>
              </w:rPr>
              <w:fldChar w:fldCharType="separate"/>
            </w:r>
            <w:r w:rsidR="003403BF" w:rsidRPr="00F30803">
              <w:rPr>
                <w:noProof/>
                <w:webHidden/>
              </w:rPr>
              <w:t>19</w:t>
            </w:r>
            <w:r w:rsidR="003403BF" w:rsidRPr="00F30803">
              <w:rPr>
                <w:noProof/>
                <w:webHidden/>
              </w:rPr>
              <w:fldChar w:fldCharType="end"/>
            </w:r>
          </w:hyperlink>
        </w:p>
        <w:p w14:paraId="46C913ED" w14:textId="77777777" w:rsidR="003403BF" w:rsidRPr="00F30803" w:rsidRDefault="00000000" w:rsidP="003403BF">
          <w:pPr>
            <w:pStyle w:val="TDC1"/>
            <w:tabs>
              <w:tab w:val="right" w:pos="9350"/>
            </w:tabs>
            <w:rPr>
              <w:rFonts w:eastAsiaTheme="minorEastAsia"/>
              <w:noProof/>
              <w:lang w:val="en-US"/>
            </w:rPr>
          </w:pPr>
          <w:hyperlink r:id="rId14" w:anchor="_Toc148439295" w:history="1">
            <w:r w:rsidR="003403BF" w:rsidRPr="00F30803">
              <w:rPr>
                <w:rStyle w:val="Hipervnculo"/>
                <w:rFonts w:ascii="Tahoma" w:hAnsi="Tahoma" w:cs="Tahoma"/>
                <w:noProof/>
              </w:rPr>
              <w:t>GESTIÓN POR ENTIDAD FINANCIERA</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_Toc148439295 \h </w:instrText>
            </w:r>
            <w:r w:rsidR="003403BF" w:rsidRPr="00F30803">
              <w:rPr>
                <w:noProof/>
                <w:webHidden/>
              </w:rPr>
            </w:r>
            <w:r w:rsidR="003403BF" w:rsidRPr="00F30803">
              <w:rPr>
                <w:noProof/>
                <w:webHidden/>
              </w:rPr>
              <w:fldChar w:fldCharType="separate"/>
            </w:r>
            <w:r w:rsidR="003403BF" w:rsidRPr="00F30803">
              <w:rPr>
                <w:noProof/>
                <w:webHidden/>
              </w:rPr>
              <w:t>20</w:t>
            </w:r>
            <w:r w:rsidR="003403BF" w:rsidRPr="00F30803">
              <w:rPr>
                <w:noProof/>
                <w:webHidden/>
              </w:rPr>
              <w:fldChar w:fldCharType="end"/>
            </w:r>
          </w:hyperlink>
        </w:p>
        <w:p w14:paraId="2B0E38BA" w14:textId="77777777" w:rsidR="003403BF" w:rsidRPr="00F30803" w:rsidRDefault="00000000" w:rsidP="003403BF">
          <w:pPr>
            <w:pStyle w:val="TDC1"/>
            <w:tabs>
              <w:tab w:val="right" w:pos="9350"/>
            </w:tabs>
            <w:rPr>
              <w:rFonts w:eastAsiaTheme="minorEastAsia"/>
              <w:noProof/>
              <w:lang w:val="en-US"/>
            </w:rPr>
          </w:pPr>
          <w:hyperlink w:anchor="_Toc148439296" w:history="1">
            <w:r w:rsidR="003403BF" w:rsidRPr="00F30803">
              <w:rPr>
                <w:rStyle w:val="Hipervnculo"/>
                <w:rFonts w:ascii="Century Gothic" w:eastAsia="HYGothic-Medium" w:hAnsi="Century Gothic" w:cs="DilleniaUPC"/>
                <w:b/>
                <w:bCs/>
                <w:smallCaps/>
                <w:noProof/>
                <w:lang w:eastAsia="es-DO"/>
              </w:rPr>
              <w:t>GRÁFICA 7. CANTIDAD Y PORCENTAJE DE TARJETAS ACTIVAS POR ENTIDADES FINANCIERAS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_Toc148439296 \h </w:instrText>
            </w:r>
            <w:r w:rsidR="003403BF" w:rsidRPr="00F30803">
              <w:rPr>
                <w:noProof/>
                <w:webHidden/>
              </w:rPr>
            </w:r>
            <w:r w:rsidR="003403BF" w:rsidRPr="00F30803">
              <w:rPr>
                <w:noProof/>
                <w:webHidden/>
              </w:rPr>
              <w:fldChar w:fldCharType="separate"/>
            </w:r>
            <w:r w:rsidR="003403BF" w:rsidRPr="00F30803">
              <w:rPr>
                <w:noProof/>
                <w:webHidden/>
              </w:rPr>
              <w:t>21</w:t>
            </w:r>
            <w:r w:rsidR="003403BF" w:rsidRPr="00F30803">
              <w:rPr>
                <w:noProof/>
                <w:webHidden/>
              </w:rPr>
              <w:fldChar w:fldCharType="end"/>
            </w:r>
          </w:hyperlink>
        </w:p>
        <w:p w14:paraId="5BA2F1F0" w14:textId="77777777" w:rsidR="003403BF" w:rsidRPr="00F30803" w:rsidRDefault="00000000" w:rsidP="003403BF">
          <w:pPr>
            <w:pStyle w:val="TDC1"/>
            <w:tabs>
              <w:tab w:val="right" w:pos="9350"/>
            </w:tabs>
            <w:rPr>
              <w:rFonts w:eastAsiaTheme="minorEastAsia"/>
              <w:noProof/>
              <w:lang w:val="en-US"/>
            </w:rPr>
          </w:pPr>
          <w:hyperlink w:anchor="_Toc148439297" w:history="1">
            <w:r w:rsidR="003403BF" w:rsidRPr="00F30803">
              <w:rPr>
                <w:rStyle w:val="Hipervnculo"/>
                <w:rFonts w:ascii="Century Gothic" w:eastAsia="HYGothic-Medium" w:hAnsi="Century Gothic" w:cs="DilleniaUPC"/>
                <w:b/>
                <w:bCs/>
                <w:smallCaps/>
                <w:noProof/>
                <w:lang w:eastAsia="es-ES"/>
              </w:rPr>
              <w:t>REEMPLAZO Y ENTREGAS DE TARJETAS VÍA OPERATIVOS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_Toc148439297 \h </w:instrText>
            </w:r>
            <w:r w:rsidR="003403BF" w:rsidRPr="00F30803">
              <w:rPr>
                <w:noProof/>
                <w:webHidden/>
              </w:rPr>
            </w:r>
            <w:r w:rsidR="003403BF" w:rsidRPr="00F30803">
              <w:rPr>
                <w:noProof/>
                <w:webHidden/>
              </w:rPr>
              <w:fldChar w:fldCharType="separate"/>
            </w:r>
            <w:r w:rsidR="003403BF" w:rsidRPr="00F30803">
              <w:rPr>
                <w:noProof/>
                <w:webHidden/>
              </w:rPr>
              <w:t>22</w:t>
            </w:r>
            <w:r w:rsidR="003403BF" w:rsidRPr="00F30803">
              <w:rPr>
                <w:noProof/>
                <w:webHidden/>
              </w:rPr>
              <w:fldChar w:fldCharType="end"/>
            </w:r>
          </w:hyperlink>
        </w:p>
        <w:p w14:paraId="15287123" w14:textId="77777777" w:rsidR="003403BF" w:rsidRPr="00F30803" w:rsidRDefault="00000000" w:rsidP="003403BF">
          <w:pPr>
            <w:pStyle w:val="TDC1"/>
            <w:tabs>
              <w:tab w:val="right" w:pos="9350"/>
            </w:tabs>
            <w:rPr>
              <w:rFonts w:eastAsiaTheme="minorEastAsia"/>
              <w:noProof/>
              <w:lang w:val="en-US"/>
            </w:rPr>
          </w:pPr>
          <w:hyperlink w:anchor="_Toc148439298" w:history="1">
            <w:r w:rsidR="003403BF" w:rsidRPr="00F30803">
              <w:rPr>
                <w:rStyle w:val="Hipervnculo"/>
                <w:rFonts w:ascii="Century Gothic" w:eastAsia="HYGothic-Medium" w:hAnsi="Century Gothic" w:cs="DilleniaUPC"/>
                <w:b/>
                <w:bCs/>
                <w:smallCaps/>
                <w:noProof/>
                <w:lang w:eastAsia="es-DO"/>
              </w:rPr>
              <w:t>TABLA 6. TARJETAS REEMPLAZADAS ACTIVAS</w:t>
            </w:r>
            <w:r w:rsidR="003403BF" w:rsidRPr="00F30803">
              <w:rPr>
                <w:noProof/>
                <w:webHidden/>
              </w:rPr>
              <w:tab/>
            </w:r>
            <w:r w:rsidR="003403BF" w:rsidRPr="00F30803">
              <w:rPr>
                <w:noProof/>
                <w:webHidden/>
              </w:rPr>
              <w:fldChar w:fldCharType="begin"/>
            </w:r>
            <w:r w:rsidR="003403BF" w:rsidRPr="00F30803">
              <w:rPr>
                <w:noProof/>
                <w:webHidden/>
              </w:rPr>
              <w:instrText xml:space="preserve"> PAGEREF _Toc148439298 \h </w:instrText>
            </w:r>
            <w:r w:rsidR="003403BF" w:rsidRPr="00F30803">
              <w:rPr>
                <w:noProof/>
                <w:webHidden/>
              </w:rPr>
            </w:r>
            <w:r w:rsidR="003403BF" w:rsidRPr="00F30803">
              <w:rPr>
                <w:noProof/>
                <w:webHidden/>
              </w:rPr>
              <w:fldChar w:fldCharType="separate"/>
            </w:r>
            <w:r w:rsidR="003403BF" w:rsidRPr="00F30803">
              <w:rPr>
                <w:noProof/>
                <w:webHidden/>
              </w:rPr>
              <w:t>23</w:t>
            </w:r>
            <w:r w:rsidR="003403BF" w:rsidRPr="00F30803">
              <w:rPr>
                <w:noProof/>
                <w:webHidden/>
              </w:rPr>
              <w:fldChar w:fldCharType="end"/>
            </w:r>
          </w:hyperlink>
        </w:p>
        <w:p w14:paraId="4B89033D" w14:textId="77777777" w:rsidR="003403BF" w:rsidRPr="00E2332F" w:rsidRDefault="003403BF" w:rsidP="003403BF">
          <w:pPr>
            <w:rPr>
              <w:rFonts w:ascii="Century Gothic" w:eastAsia="HYGothic-Medium" w:hAnsi="Century Gothic" w:cs="DilleniaUPC"/>
              <w:highlight w:val="yellow"/>
              <w:lang w:eastAsia="ja-JP"/>
            </w:rPr>
          </w:pPr>
          <w:r w:rsidRPr="00F30803">
            <w:rPr>
              <w:rFonts w:ascii="Century Gothic" w:eastAsia="HYGothic-Medium" w:hAnsi="Century Gothic" w:cs="DilleniaUPC"/>
              <w:b/>
              <w:bCs/>
              <w:color w:val="1F3864" w:themeColor="accent1" w:themeShade="80"/>
              <w:sz w:val="20"/>
              <w:szCs w:val="20"/>
              <w:lang w:eastAsia="ja-JP"/>
            </w:rPr>
            <w:fldChar w:fldCharType="end"/>
          </w:r>
        </w:p>
      </w:sdtContent>
    </w:sdt>
    <w:p w14:paraId="624E057D" w14:textId="77777777" w:rsidR="003403BF" w:rsidRPr="00E2332F" w:rsidRDefault="003403BF" w:rsidP="003403BF">
      <w:pPr>
        <w:rPr>
          <w:rFonts w:ascii="Open Sans" w:eastAsia="Times New Roman" w:hAnsi="Open Sans" w:cs="Open Sans"/>
          <w:b/>
          <w:bCs/>
          <w:smallCaps/>
          <w:color w:val="021730"/>
          <w:sz w:val="40"/>
          <w:szCs w:val="36"/>
          <w:highlight w:val="yellow"/>
          <w:lang w:eastAsia="es-ES"/>
        </w:rPr>
      </w:pPr>
      <w:bookmarkStart w:id="0" w:name="_Toc32238885"/>
      <w:r w:rsidRPr="00E2332F">
        <w:rPr>
          <w:rFonts w:ascii="Open Sans" w:eastAsia="Times New Roman" w:hAnsi="Open Sans" w:cs="Open Sans"/>
          <w:color w:val="021730"/>
          <w:sz w:val="40"/>
          <w:highlight w:val="yellow"/>
          <w:lang w:eastAsia="es-ES"/>
        </w:rPr>
        <w:br w:type="page"/>
      </w:r>
    </w:p>
    <w:p w14:paraId="66356D71" w14:textId="77777777" w:rsidR="003403BF" w:rsidRPr="00E2332F" w:rsidRDefault="003403BF" w:rsidP="003403BF">
      <w:pPr>
        <w:keepNext/>
        <w:keepLines/>
        <w:pBdr>
          <w:bottom w:val="single" w:sz="4" w:space="1" w:color="595959"/>
        </w:pBdr>
        <w:spacing w:before="360"/>
        <w:jc w:val="center"/>
        <w:outlineLvl w:val="0"/>
        <w:rPr>
          <w:rFonts w:ascii="Open Sans" w:eastAsia="Times New Roman" w:hAnsi="Open Sans" w:cs="Open Sans"/>
          <w:b/>
          <w:bCs/>
          <w:smallCaps/>
          <w:color w:val="021730"/>
          <w:sz w:val="36"/>
          <w:szCs w:val="36"/>
          <w:lang w:eastAsia="es-ES"/>
        </w:rPr>
      </w:pPr>
      <w:bookmarkStart w:id="1" w:name="_Toc148439280"/>
      <w:r w:rsidRPr="00E2332F">
        <w:rPr>
          <w:rFonts w:ascii="Open Sans" w:eastAsia="Times New Roman" w:hAnsi="Open Sans" w:cs="Open Sans"/>
          <w:b/>
          <w:bCs/>
          <w:smallCaps/>
          <w:color w:val="021730"/>
          <w:sz w:val="32"/>
          <w:szCs w:val="32"/>
          <w:lang w:eastAsia="es-ES"/>
        </w:rPr>
        <w:lastRenderedPageBreak/>
        <w:t>PRESENTACIÓN</w:t>
      </w:r>
      <w:bookmarkEnd w:id="0"/>
      <w:bookmarkEnd w:id="1"/>
    </w:p>
    <w:p w14:paraId="2AB46A82" w14:textId="77777777" w:rsidR="003403BF" w:rsidRPr="00E2332F" w:rsidRDefault="003403BF" w:rsidP="00E2332F">
      <w:pPr>
        <w:jc w:val="both"/>
        <w:rPr>
          <w:rFonts w:ascii="Century Gothic" w:eastAsia="HYGothic-Medium" w:hAnsi="Century Gothic" w:cs="DilleniaUPC"/>
          <w:highlight w:val="yellow"/>
          <w:lang w:eastAsia="es-ES"/>
        </w:rPr>
      </w:pPr>
    </w:p>
    <w:p w14:paraId="6666CAA0" w14:textId="5775DBD9" w:rsidR="003403BF" w:rsidRPr="00E2332F" w:rsidRDefault="003403BF" w:rsidP="00E2332F">
      <w:pPr>
        <w:jc w:val="both"/>
        <w:rPr>
          <w:rFonts w:ascii="Open Sans" w:eastAsia="HYGothic-Medium" w:hAnsi="Open Sans" w:cs="Open Sans"/>
          <w:sz w:val="24"/>
          <w:lang w:eastAsia="ja-JP"/>
        </w:rPr>
      </w:pPr>
      <w:r w:rsidRPr="00E2332F">
        <w:rPr>
          <w:rFonts w:ascii="Open Sans" w:eastAsia="Times New Roman" w:hAnsi="Open Sans" w:cs="Open Sans"/>
          <w:sz w:val="24"/>
          <w:szCs w:val="28"/>
          <w:lang w:eastAsia="es-ES"/>
        </w:rPr>
        <w:t xml:space="preserve">Este informe presenta los resultados estadísticos generales de las operaciones de la Administradora de Subsidios Sociales (ADESS) de </w:t>
      </w:r>
      <w:r w:rsidR="00E2332F" w:rsidRPr="00E2332F">
        <w:rPr>
          <w:rFonts w:ascii="Open Sans" w:eastAsia="Times New Roman" w:hAnsi="Open Sans" w:cs="Open Sans"/>
          <w:sz w:val="24"/>
          <w:szCs w:val="28"/>
          <w:lang w:eastAsia="es-ES"/>
        </w:rPr>
        <w:t>Octubre</w:t>
      </w:r>
      <w:r w:rsidRPr="00E2332F">
        <w:rPr>
          <w:rFonts w:ascii="Open Sans" w:eastAsia="Times New Roman" w:hAnsi="Open Sans" w:cs="Open Sans"/>
          <w:sz w:val="24"/>
          <w:szCs w:val="28"/>
          <w:lang w:eastAsia="es-ES"/>
        </w:rPr>
        <w:t xml:space="preserve"> - </w:t>
      </w:r>
      <w:r w:rsidR="00E2332F" w:rsidRPr="00E2332F">
        <w:rPr>
          <w:rFonts w:ascii="Open Sans" w:eastAsia="Times New Roman" w:hAnsi="Open Sans" w:cs="Open Sans"/>
          <w:sz w:val="24"/>
          <w:szCs w:val="28"/>
          <w:lang w:eastAsia="es-ES"/>
        </w:rPr>
        <w:t>dic</w:t>
      </w:r>
      <w:r w:rsidRPr="00E2332F">
        <w:rPr>
          <w:rFonts w:ascii="Open Sans" w:eastAsia="Times New Roman" w:hAnsi="Open Sans" w:cs="Open Sans"/>
          <w:sz w:val="24"/>
          <w:szCs w:val="28"/>
          <w:lang w:eastAsia="es-ES"/>
        </w:rPr>
        <w:t>iembre, 2023</w:t>
      </w:r>
      <w:r w:rsidRPr="00E2332F">
        <w:rPr>
          <w:rFonts w:ascii="Open Sans" w:eastAsia="HYGothic-Medium" w:hAnsi="Open Sans" w:cs="Open Sans"/>
          <w:sz w:val="24"/>
          <w:lang w:eastAsia="ja-JP"/>
        </w:rPr>
        <w:t>.</w:t>
      </w:r>
    </w:p>
    <w:p w14:paraId="10784E52" w14:textId="74C4C337" w:rsidR="003403BF" w:rsidRPr="00E2332F" w:rsidRDefault="003403BF" w:rsidP="00E2332F">
      <w:pPr>
        <w:jc w:val="both"/>
        <w:rPr>
          <w:rFonts w:ascii="Open Sans" w:eastAsia="HYGothic-Medium" w:hAnsi="Open Sans" w:cs="Open Sans"/>
          <w:sz w:val="24"/>
          <w:szCs w:val="28"/>
          <w:lang w:eastAsia="ja-JP"/>
        </w:rPr>
      </w:pPr>
      <w:r w:rsidRPr="00E2332F">
        <w:rPr>
          <w:rFonts w:ascii="Open Sans" w:eastAsia="HYGothic-Medium" w:hAnsi="Open Sans" w:cs="Open Sans"/>
          <w:sz w:val="24"/>
          <w:szCs w:val="28"/>
          <w:lang w:eastAsia="ja-JP"/>
        </w:rPr>
        <w:t xml:space="preserve">El sistema estadístico institucional está manejado por la Unidad de Análisis y Estadística de la Dirección de Planificación y Desarrollo. Las estadísticas aquí presentadas se han elaborado durante los meses de </w:t>
      </w:r>
      <w:r w:rsidR="00E2332F" w:rsidRPr="00E2332F">
        <w:rPr>
          <w:rFonts w:ascii="Open Sans" w:eastAsia="HYGothic-Medium" w:hAnsi="Open Sans" w:cs="Open Sans"/>
          <w:sz w:val="24"/>
          <w:szCs w:val="28"/>
          <w:lang w:eastAsia="ja-JP"/>
        </w:rPr>
        <w:t>octubre</w:t>
      </w:r>
      <w:r w:rsidRPr="00E2332F">
        <w:rPr>
          <w:rFonts w:ascii="Open Sans" w:eastAsia="HYGothic-Medium" w:hAnsi="Open Sans" w:cs="Open Sans"/>
          <w:sz w:val="24"/>
          <w:szCs w:val="28"/>
          <w:lang w:eastAsia="ja-JP"/>
        </w:rPr>
        <w:t xml:space="preserve">, </w:t>
      </w:r>
      <w:r w:rsidR="00E2332F" w:rsidRPr="00E2332F">
        <w:rPr>
          <w:rFonts w:ascii="Open Sans" w:eastAsia="HYGothic-Medium" w:hAnsi="Open Sans" w:cs="Open Sans"/>
          <w:sz w:val="24"/>
          <w:szCs w:val="28"/>
          <w:lang w:eastAsia="ja-JP"/>
        </w:rPr>
        <w:t>noviembre</w:t>
      </w:r>
      <w:r w:rsidRPr="00E2332F">
        <w:rPr>
          <w:rFonts w:ascii="Open Sans" w:eastAsia="HYGothic-Medium" w:hAnsi="Open Sans" w:cs="Open Sans"/>
          <w:sz w:val="24"/>
          <w:szCs w:val="28"/>
          <w:lang w:eastAsia="ja-JP"/>
        </w:rPr>
        <w:t xml:space="preserve"> y </w:t>
      </w:r>
      <w:r w:rsidR="00E2332F" w:rsidRPr="00E2332F">
        <w:rPr>
          <w:rFonts w:ascii="Open Sans" w:eastAsia="HYGothic-Medium" w:hAnsi="Open Sans" w:cs="Open Sans"/>
          <w:sz w:val="24"/>
          <w:szCs w:val="28"/>
          <w:lang w:eastAsia="ja-JP"/>
        </w:rPr>
        <w:t>diciembre</w:t>
      </w:r>
      <w:r w:rsidRPr="00E2332F">
        <w:rPr>
          <w:rFonts w:ascii="Open Sans" w:eastAsia="HYGothic-Medium" w:hAnsi="Open Sans" w:cs="Open Sans"/>
          <w:sz w:val="24"/>
          <w:szCs w:val="28"/>
          <w:lang w:eastAsia="ja-JP"/>
        </w:rPr>
        <w:t xml:space="preserve"> del 2023.</w:t>
      </w:r>
    </w:p>
    <w:p w14:paraId="72614C5E" w14:textId="77777777" w:rsidR="003403BF" w:rsidRPr="00E2332F" w:rsidRDefault="003403BF" w:rsidP="003403BF">
      <w:pPr>
        <w:spacing w:after="0" w:line="240" w:lineRule="auto"/>
        <w:jc w:val="both"/>
        <w:rPr>
          <w:rFonts w:ascii="Open Sans" w:eastAsia="Times New Roman" w:hAnsi="Open Sans" w:cs="Open Sans"/>
          <w:sz w:val="24"/>
          <w:szCs w:val="28"/>
          <w:lang w:eastAsia="es-ES"/>
        </w:rPr>
      </w:pPr>
    </w:p>
    <w:p w14:paraId="19BBB547" w14:textId="77777777" w:rsidR="003403BF" w:rsidRPr="00E2332F" w:rsidRDefault="003403BF" w:rsidP="003403BF">
      <w:pPr>
        <w:spacing w:after="0" w:line="240" w:lineRule="auto"/>
        <w:jc w:val="both"/>
        <w:rPr>
          <w:rFonts w:ascii="Open Sans" w:eastAsia="HYGothic-Medium" w:hAnsi="Open Sans" w:cs="Open Sans"/>
          <w:sz w:val="24"/>
          <w:szCs w:val="28"/>
          <w:lang w:eastAsia="ja-JP"/>
        </w:rPr>
      </w:pPr>
      <w:r w:rsidRPr="00E2332F">
        <w:rPr>
          <w:rFonts w:ascii="Open Sans" w:eastAsia="HYGothic-Medium" w:hAnsi="Open Sans" w:cs="Open Sans"/>
          <w:sz w:val="24"/>
          <w:szCs w:val="28"/>
          <w:lang w:eastAsia="ja-JP"/>
        </w:rPr>
        <w:t xml:space="preserve">Se detallan los indicadores más relevantes de la Administradora de Subsidios Sociales (ADESS), tales como: </w:t>
      </w:r>
    </w:p>
    <w:p w14:paraId="51261379" w14:textId="77777777" w:rsidR="003403BF" w:rsidRPr="00E2332F" w:rsidRDefault="003403BF" w:rsidP="003403BF">
      <w:pPr>
        <w:spacing w:after="0" w:line="240" w:lineRule="auto"/>
        <w:jc w:val="both"/>
        <w:rPr>
          <w:rFonts w:ascii="Open Sans" w:eastAsia="Times New Roman" w:hAnsi="Open Sans" w:cs="Open Sans"/>
          <w:sz w:val="24"/>
          <w:szCs w:val="28"/>
          <w:lang w:eastAsia="es-ES"/>
        </w:rPr>
      </w:pPr>
    </w:p>
    <w:p w14:paraId="3CC5E904" w14:textId="77777777" w:rsidR="003403BF" w:rsidRPr="00E2332F" w:rsidRDefault="003403BF" w:rsidP="003403BF">
      <w:pPr>
        <w:numPr>
          <w:ilvl w:val="0"/>
          <w:numId w:val="9"/>
        </w:numPr>
        <w:spacing w:after="0" w:line="240" w:lineRule="auto"/>
        <w:contextualSpacing/>
        <w:jc w:val="both"/>
        <w:rPr>
          <w:rFonts w:ascii="Open Sans" w:eastAsia="Times New Roman" w:hAnsi="Open Sans" w:cs="Open Sans"/>
          <w:sz w:val="24"/>
          <w:szCs w:val="28"/>
          <w:lang w:eastAsia="es-ES"/>
        </w:rPr>
      </w:pPr>
      <w:r w:rsidRPr="00E2332F">
        <w:rPr>
          <w:rFonts w:ascii="Open Sans" w:eastAsia="Times New Roman" w:hAnsi="Open Sans" w:cs="Open Sans"/>
          <w:sz w:val="24"/>
          <w:szCs w:val="28"/>
          <w:lang w:eastAsia="es-ES"/>
        </w:rPr>
        <w:t xml:space="preserve">Beneficiarios activos por subsidios y género </w:t>
      </w:r>
    </w:p>
    <w:p w14:paraId="0F89130D" w14:textId="77777777" w:rsidR="003403BF" w:rsidRPr="00E2332F" w:rsidRDefault="003403BF" w:rsidP="003403BF">
      <w:pPr>
        <w:numPr>
          <w:ilvl w:val="0"/>
          <w:numId w:val="9"/>
        </w:numPr>
        <w:spacing w:after="0" w:line="240" w:lineRule="auto"/>
        <w:contextualSpacing/>
        <w:jc w:val="both"/>
        <w:rPr>
          <w:rFonts w:ascii="Open Sans" w:eastAsia="Times New Roman" w:hAnsi="Open Sans" w:cs="Open Sans"/>
          <w:sz w:val="24"/>
          <w:szCs w:val="28"/>
          <w:lang w:eastAsia="es-ES"/>
        </w:rPr>
      </w:pPr>
      <w:r w:rsidRPr="00E2332F">
        <w:rPr>
          <w:rFonts w:ascii="Open Sans" w:eastAsia="Times New Roman" w:hAnsi="Open Sans" w:cs="Open Sans"/>
          <w:sz w:val="24"/>
          <w:szCs w:val="28"/>
          <w:lang w:eastAsia="es-ES"/>
        </w:rPr>
        <w:t>Promedio de subsidio por familia</w:t>
      </w:r>
    </w:p>
    <w:p w14:paraId="18AC8FF9" w14:textId="77777777" w:rsidR="003403BF" w:rsidRPr="00E2332F" w:rsidRDefault="003403BF" w:rsidP="003403BF">
      <w:pPr>
        <w:numPr>
          <w:ilvl w:val="0"/>
          <w:numId w:val="9"/>
        </w:numPr>
        <w:spacing w:after="0" w:line="240" w:lineRule="auto"/>
        <w:contextualSpacing/>
        <w:jc w:val="both"/>
        <w:rPr>
          <w:rFonts w:ascii="Open Sans" w:eastAsia="Times New Roman" w:hAnsi="Open Sans" w:cs="Open Sans"/>
          <w:sz w:val="24"/>
          <w:szCs w:val="28"/>
          <w:lang w:eastAsia="es-ES"/>
        </w:rPr>
      </w:pPr>
      <w:r w:rsidRPr="00E2332F">
        <w:rPr>
          <w:rFonts w:ascii="Open Sans" w:eastAsia="Times New Roman" w:hAnsi="Open Sans" w:cs="Open Sans"/>
          <w:sz w:val="24"/>
          <w:szCs w:val="28"/>
          <w:lang w:eastAsia="es-ES"/>
        </w:rPr>
        <w:t>Beneficiarios activos por región</w:t>
      </w:r>
    </w:p>
    <w:p w14:paraId="2F1C0A6A" w14:textId="77777777" w:rsidR="003403BF" w:rsidRPr="00E2332F" w:rsidRDefault="003403BF" w:rsidP="003403BF">
      <w:pPr>
        <w:numPr>
          <w:ilvl w:val="0"/>
          <w:numId w:val="9"/>
        </w:numPr>
        <w:spacing w:after="0" w:line="240" w:lineRule="auto"/>
        <w:contextualSpacing/>
        <w:jc w:val="both"/>
        <w:rPr>
          <w:rFonts w:ascii="Open Sans" w:eastAsia="Times New Roman" w:hAnsi="Open Sans" w:cs="Open Sans"/>
          <w:sz w:val="24"/>
          <w:szCs w:val="28"/>
          <w:lang w:eastAsia="es-ES"/>
        </w:rPr>
      </w:pPr>
      <w:r w:rsidRPr="00E2332F">
        <w:rPr>
          <w:rFonts w:ascii="Open Sans" w:eastAsia="Times New Roman" w:hAnsi="Open Sans" w:cs="Open Sans"/>
          <w:sz w:val="24"/>
          <w:szCs w:val="28"/>
          <w:lang w:eastAsia="es-ES"/>
        </w:rPr>
        <w:t>Nivel porcentual del servicio de telefonía</w:t>
      </w:r>
    </w:p>
    <w:p w14:paraId="61C85EDF" w14:textId="77777777" w:rsidR="003403BF" w:rsidRPr="00E2332F" w:rsidRDefault="003403BF" w:rsidP="003403BF">
      <w:pPr>
        <w:numPr>
          <w:ilvl w:val="0"/>
          <w:numId w:val="9"/>
        </w:numPr>
        <w:spacing w:after="0" w:line="240" w:lineRule="auto"/>
        <w:contextualSpacing/>
        <w:jc w:val="both"/>
        <w:rPr>
          <w:rFonts w:ascii="Open Sans" w:eastAsia="Times New Roman" w:hAnsi="Open Sans" w:cs="Open Sans"/>
          <w:sz w:val="24"/>
          <w:szCs w:val="28"/>
          <w:lang w:eastAsia="es-ES"/>
        </w:rPr>
      </w:pPr>
      <w:r w:rsidRPr="00E2332F">
        <w:rPr>
          <w:rFonts w:ascii="Open Sans" w:eastAsia="Times New Roman" w:hAnsi="Open Sans" w:cs="Open Sans"/>
          <w:sz w:val="24"/>
          <w:szCs w:val="28"/>
          <w:lang w:eastAsia="es-ES"/>
        </w:rPr>
        <w:t>Montos otorgados por subsidios</w:t>
      </w:r>
    </w:p>
    <w:p w14:paraId="5EEC6D19" w14:textId="77777777" w:rsidR="003403BF" w:rsidRPr="00E2332F" w:rsidRDefault="003403BF" w:rsidP="003403BF">
      <w:pPr>
        <w:numPr>
          <w:ilvl w:val="0"/>
          <w:numId w:val="9"/>
        </w:numPr>
        <w:spacing w:after="0" w:line="240" w:lineRule="auto"/>
        <w:contextualSpacing/>
        <w:jc w:val="both"/>
        <w:rPr>
          <w:rFonts w:ascii="Open Sans" w:eastAsia="Times New Roman" w:hAnsi="Open Sans" w:cs="Open Sans"/>
          <w:sz w:val="24"/>
          <w:szCs w:val="28"/>
          <w:lang w:eastAsia="es-ES"/>
        </w:rPr>
      </w:pPr>
      <w:r w:rsidRPr="00E2332F">
        <w:rPr>
          <w:rFonts w:ascii="Open Sans" w:eastAsia="Times New Roman" w:hAnsi="Open Sans" w:cs="Open Sans"/>
          <w:sz w:val="24"/>
          <w:szCs w:val="28"/>
          <w:lang w:eastAsia="es-ES"/>
        </w:rPr>
        <w:t>Montos otorgados por programas</w:t>
      </w:r>
    </w:p>
    <w:p w14:paraId="2F223AFD" w14:textId="77777777" w:rsidR="003403BF" w:rsidRPr="00E2332F" w:rsidRDefault="003403BF" w:rsidP="003403BF">
      <w:pPr>
        <w:numPr>
          <w:ilvl w:val="0"/>
          <w:numId w:val="9"/>
        </w:numPr>
        <w:spacing w:after="0" w:line="240" w:lineRule="auto"/>
        <w:contextualSpacing/>
        <w:jc w:val="both"/>
        <w:rPr>
          <w:rFonts w:ascii="Open Sans" w:eastAsia="Times New Roman" w:hAnsi="Open Sans" w:cs="Open Sans"/>
          <w:sz w:val="24"/>
          <w:szCs w:val="28"/>
          <w:lang w:eastAsia="es-ES"/>
        </w:rPr>
      </w:pPr>
      <w:r w:rsidRPr="00E2332F">
        <w:rPr>
          <w:rFonts w:ascii="Open Sans" w:eastAsia="Times New Roman" w:hAnsi="Open Sans" w:cs="Open Sans"/>
          <w:sz w:val="24"/>
          <w:szCs w:val="28"/>
          <w:lang w:eastAsia="es-ES"/>
        </w:rPr>
        <w:t>Total, de comercios activos en la RAS</w:t>
      </w:r>
    </w:p>
    <w:p w14:paraId="4F3DCCC2" w14:textId="77777777" w:rsidR="003403BF" w:rsidRPr="00E2332F" w:rsidRDefault="003403BF" w:rsidP="003403BF">
      <w:pPr>
        <w:numPr>
          <w:ilvl w:val="0"/>
          <w:numId w:val="9"/>
        </w:numPr>
        <w:spacing w:after="0" w:line="240" w:lineRule="auto"/>
        <w:contextualSpacing/>
        <w:jc w:val="both"/>
        <w:rPr>
          <w:rFonts w:ascii="Open Sans" w:eastAsia="Times New Roman" w:hAnsi="Open Sans" w:cs="Open Sans"/>
          <w:sz w:val="24"/>
          <w:szCs w:val="28"/>
          <w:lang w:eastAsia="es-ES"/>
        </w:rPr>
      </w:pPr>
      <w:r w:rsidRPr="00E2332F">
        <w:rPr>
          <w:rFonts w:ascii="Open Sans" w:eastAsia="Times New Roman" w:hAnsi="Open Sans" w:cs="Open Sans"/>
          <w:sz w:val="24"/>
          <w:szCs w:val="28"/>
          <w:lang w:eastAsia="es-ES"/>
        </w:rPr>
        <w:t>BTH por entidad financiera</w:t>
      </w:r>
    </w:p>
    <w:p w14:paraId="10E507F2" w14:textId="77777777" w:rsidR="003403BF" w:rsidRPr="00E2332F" w:rsidRDefault="003403BF" w:rsidP="003403BF">
      <w:pPr>
        <w:numPr>
          <w:ilvl w:val="0"/>
          <w:numId w:val="9"/>
        </w:numPr>
        <w:spacing w:after="0" w:line="240" w:lineRule="auto"/>
        <w:contextualSpacing/>
        <w:jc w:val="both"/>
        <w:rPr>
          <w:rFonts w:ascii="Open Sans" w:eastAsia="Times New Roman" w:hAnsi="Open Sans" w:cs="Open Sans"/>
          <w:sz w:val="24"/>
          <w:szCs w:val="28"/>
          <w:lang w:eastAsia="es-ES"/>
        </w:rPr>
      </w:pPr>
      <w:r w:rsidRPr="00E2332F">
        <w:rPr>
          <w:rFonts w:ascii="Open Sans" w:eastAsia="Times New Roman" w:hAnsi="Open Sans" w:cs="Open Sans"/>
          <w:sz w:val="24"/>
          <w:szCs w:val="28"/>
          <w:lang w:eastAsia="es-ES"/>
        </w:rPr>
        <w:t>Tarjetas reemplazadas</w:t>
      </w:r>
    </w:p>
    <w:p w14:paraId="3D6E7DBF" w14:textId="77777777" w:rsidR="003403BF" w:rsidRPr="00E2332F" w:rsidRDefault="003403BF" w:rsidP="003403BF">
      <w:pPr>
        <w:spacing w:after="0" w:line="240" w:lineRule="auto"/>
        <w:ind w:left="720"/>
        <w:contextualSpacing/>
        <w:jc w:val="both"/>
        <w:rPr>
          <w:rFonts w:ascii="Open Sans" w:eastAsia="Times New Roman" w:hAnsi="Open Sans" w:cs="Open Sans"/>
          <w:sz w:val="24"/>
          <w:szCs w:val="28"/>
          <w:lang w:eastAsia="es-ES"/>
        </w:rPr>
      </w:pPr>
    </w:p>
    <w:p w14:paraId="52DAD004" w14:textId="77777777" w:rsidR="003403BF" w:rsidRPr="00E2332F" w:rsidRDefault="003403BF" w:rsidP="003403BF">
      <w:pPr>
        <w:spacing w:after="0" w:line="240" w:lineRule="auto"/>
        <w:jc w:val="both"/>
        <w:rPr>
          <w:rFonts w:ascii="Open Sans" w:eastAsia="HYGothic-Medium" w:hAnsi="Open Sans" w:cs="Open Sans"/>
          <w:sz w:val="24"/>
          <w:szCs w:val="28"/>
          <w:lang w:eastAsia="ja-JP"/>
        </w:rPr>
      </w:pPr>
      <w:r w:rsidRPr="00E2332F">
        <w:rPr>
          <w:rFonts w:ascii="Open Sans" w:eastAsia="HYGothic-Medium" w:hAnsi="Open Sans" w:cs="Open Sans"/>
          <w:sz w:val="24"/>
          <w:szCs w:val="28"/>
          <w:lang w:eastAsia="ja-JP"/>
        </w:rPr>
        <w:t>La Unidad de Estadísticas de la Dirección de Planificación y Desarrollo se complace en poner a disposición y al alcance del más amplio público estas informaciones estadísticas, con la finalidad de satisfacer la demanda existente de informaciones actualizadas y de calidad sobre la gestión institucional de la ADESS.</w:t>
      </w:r>
    </w:p>
    <w:p w14:paraId="2F6B1C2B" w14:textId="77777777" w:rsidR="003403BF" w:rsidRPr="00E2332F" w:rsidRDefault="003403BF" w:rsidP="003403BF">
      <w:pPr>
        <w:spacing w:after="0" w:line="240" w:lineRule="auto"/>
        <w:jc w:val="both"/>
        <w:rPr>
          <w:rFonts w:ascii="Open Sans" w:eastAsia="Times New Roman" w:hAnsi="Open Sans" w:cs="Open Sans"/>
          <w:sz w:val="26"/>
          <w:szCs w:val="28"/>
          <w:highlight w:val="yellow"/>
          <w:lang w:eastAsia="es-ES"/>
        </w:rPr>
      </w:pPr>
    </w:p>
    <w:p w14:paraId="3B247AFB" w14:textId="77777777" w:rsidR="003403BF" w:rsidRPr="00E2332F" w:rsidRDefault="003403BF" w:rsidP="003403BF">
      <w:pPr>
        <w:spacing w:after="0" w:line="240" w:lineRule="auto"/>
        <w:jc w:val="both"/>
        <w:rPr>
          <w:rFonts w:ascii="Open Sans" w:eastAsia="Times New Roman" w:hAnsi="Open Sans" w:cs="Open Sans"/>
          <w:sz w:val="26"/>
          <w:szCs w:val="28"/>
          <w:highlight w:val="yellow"/>
          <w:lang w:eastAsia="es-ES"/>
        </w:rPr>
      </w:pPr>
    </w:p>
    <w:p w14:paraId="018ED577" w14:textId="77777777" w:rsidR="003403BF" w:rsidRPr="00E2332F" w:rsidRDefault="003403BF" w:rsidP="003403BF">
      <w:pPr>
        <w:spacing w:after="0" w:line="240" w:lineRule="auto"/>
        <w:jc w:val="both"/>
        <w:rPr>
          <w:rFonts w:ascii="Open Sans" w:eastAsia="Times New Roman" w:hAnsi="Open Sans" w:cs="Open Sans"/>
          <w:sz w:val="26"/>
          <w:szCs w:val="28"/>
          <w:highlight w:val="yellow"/>
          <w:lang w:eastAsia="es-ES"/>
        </w:rPr>
      </w:pPr>
    </w:p>
    <w:p w14:paraId="5F9FE762" w14:textId="77777777" w:rsidR="003403BF" w:rsidRPr="00E2332F" w:rsidRDefault="003403BF" w:rsidP="003403BF">
      <w:pPr>
        <w:spacing w:after="0" w:line="240" w:lineRule="auto"/>
        <w:jc w:val="both"/>
        <w:rPr>
          <w:rFonts w:ascii="Open Sans" w:eastAsia="Times New Roman" w:hAnsi="Open Sans" w:cs="Open Sans"/>
          <w:sz w:val="26"/>
          <w:szCs w:val="28"/>
          <w:highlight w:val="yellow"/>
          <w:lang w:eastAsia="es-ES"/>
        </w:rPr>
      </w:pPr>
    </w:p>
    <w:p w14:paraId="147C7A70" w14:textId="77777777" w:rsidR="003403BF" w:rsidRPr="00E2332F" w:rsidRDefault="003403BF" w:rsidP="003403BF">
      <w:pPr>
        <w:rPr>
          <w:rFonts w:ascii="Open Sans" w:eastAsia="HYGothic-Medium" w:hAnsi="Open Sans" w:cs="Open Sans"/>
          <w:b/>
          <w:bCs/>
          <w:smallCaps/>
          <w:color w:val="021730"/>
          <w:sz w:val="36"/>
          <w:szCs w:val="36"/>
          <w:highlight w:val="yellow"/>
          <w:lang w:eastAsia="ja-JP"/>
        </w:rPr>
      </w:pPr>
      <w:bookmarkStart w:id="2" w:name="_Toc32238886"/>
      <w:r w:rsidRPr="00E2332F">
        <w:rPr>
          <w:rFonts w:ascii="Open Sans" w:eastAsia="HYGothic-Medium" w:hAnsi="Open Sans" w:cs="Open Sans"/>
          <w:color w:val="021730"/>
          <w:highlight w:val="yellow"/>
          <w:lang w:eastAsia="ja-JP"/>
        </w:rPr>
        <w:br w:type="page"/>
      </w:r>
    </w:p>
    <w:p w14:paraId="0671E5D8" w14:textId="77777777" w:rsidR="003403BF" w:rsidRPr="00E2332F" w:rsidRDefault="003403BF" w:rsidP="003403BF">
      <w:pPr>
        <w:keepNext/>
        <w:keepLines/>
        <w:pBdr>
          <w:bottom w:val="single" w:sz="4" w:space="1" w:color="595959"/>
        </w:pBdr>
        <w:spacing w:before="360"/>
        <w:jc w:val="center"/>
        <w:outlineLvl w:val="0"/>
        <w:rPr>
          <w:rFonts w:ascii="Open Sans" w:eastAsia="HYGothic-Medium" w:hAnsi="Open Sans" w:cs="Open Sans"/>
          <w:b/>
          <w:bCs/>
          <w:smallCaps/>
          <w:color w:val="021730"/>
          <w:sz w:val="32"/>
          <w:szCs w:val="36"/>
          <w:lang w:eastAsia="ja-JP"/>
        </w:rPr>
      </w:pPr>
      <w:bookmarkStart w:id="3" w:name="_Toc148439281"/>
      <w:r w:rsidRPr="00E2332F">
        <w:rPr>
          <w:rFonts w:ascii="Open Sans" w:eastAsia="HYGothic-Medium" w:hAnsi="Open Sans" w:cs="Open Sans"/>
          <w:b/>
          <w:bCs/>
          <w:smallCaps/>
          <w:color w:val="021730"/>
          <w:sz w:val="32"/>
          <w:szCs w:val="36"/>
          <w:lang w:eastAsia="ja-JP"/>
        </w:rPr>
        <w:lastRenderedPageBreak/>
        <w:t>PRECISIONES METODOLÓGICAS</w:t>
      </w:r>
      <w:bookmarkEnd w:id="2"/>
      <w:bookmarkEnd w:id="3"/>
    </w:p>
    <w:p w14:paraId="5A8B4A10" w14:textId="77777777" w:rsidR="003403BF" w:rsidRPr="00E2332F" w:rsidRDefault="003403BF" w:rsidP="003403BF">
      <w:pPr>
        <w:spacing w:after="0" w:line="240" w:lineRule="auto"/>
        <w:jc w:val="both"/>
        <w:rPr>
          <w:rFonts w:ascii="Open Sans" w:eastAsia="Times New Roman" w:hAnsi="Open Sans" w:cs="Open Sans"/>
          <w:sz w:val="28"/>
          <w:szCs w:val="28"/>
          <w:highlight w:val="yellow"/>
          <w:lang w:eastAsia="es-ES"/>
        </w:rPr>
      </w:pPr>
    </w:p>
    <w:p w14:paraId="2CA5234D" w14:textId="77777777" w:rsidR="003403BF" w:rsidRPr="00E2332F" w:rsidRDefault="003403BF" w:rsidP="003403BF">
      <w:pPr>
        <w:spacing w:after="0" w:line="240" w:lineRule="auto"/>
        <w:jc w:val="both"/>
        <w:rPr>
          <w:rFonts w:ascii="Open Sans" w:eastAsia="Times New Roman" w:hAnsi="Open Sans" w:cs="Open Sans"/>
          <w:sz w:val="26"/>
          <w:szCs w:val="28"/>
          <w:highlight w:val="yellow"/>
          <w:lang w:eastAsia="es-ES"/>
        </w:rPr>
      </w:pPr>
    </w:p>
    <w:p w14:paraId="5648127E" w14:textId="77777777" w:rsidR="003403BF" w:rsidRPr="00E2332F" w:rsidRDefault="003403BF" w:rsidP="003403BF">
      <w:pPr>
        <w:spacing w:after="0" w:line="240" w:lineRule="auto"/>
        <w:jc w:val="both"/>
        <w:rPr>
          <w:rFonts w:ascii="Open Sans" w:eastAsia="Times New Roman" w:hAnsi="Open Sans" w:cs="Open Sans"/>
          <w:sz w:val="24"/>
          <w:szCs w:val="26"/>
          <w:lang w:eastAsia="es-ES"/>
        </w:rPr>
      </w:pPr>
      <w:r w:rsidRPr="00E2332F">
        <w:rPr>
          <w:rFonts w:ascii="Open Sans" w:eastAsia="Times New Roman" w:hAnsi="Open Sans" w:cs="Open Sans"/>
          <w:sz w:val="24"/>
          <w:szCs w:val="26"/>
          <w:lang w:eastAsia="es-ES"/>
        </w:rPr>
        <w:t>Este apartado describe la metodología empleada tanto para la recogida de información como para su análisis.</w:t>
      </w:r>
    </w:p>
    <w:p w14:paraId="25FA5D97" w14:textId="77777777" w:rsidR="003403BF" w:rsidRPr="00E2332F" w:rsidRDefault="003403BF" w:rsidP="003403BF">
      <w:pPr>
        <w:spacing w:after="0" w:line="240" w:lineRule="auto"/>
        <w:jc w:val="both"/>
        <w:rPr>
          <w:rFonts w:ascii="Open Sans" w:eastAsia="Times New Roman" w:hAnsi="Open Sans" w:cs="Open Sans"/>
          <w:sz w:val="28"/>
          <w:szCs w:val="28"/>
          <w:lang w:eastAsia="es-ES"/>
        </w:rPr>
      </w:pPr>
    </w:p>
    <w:p w14:paraId="10E54053" w14:textId="77777777" w:rsidR="003403BF" w:rsidRPr="00E2332F" w:rsidRDefault="003403BF" w:rsidP="003403BF">
      <w:pPr>
        <w:spacing w:after="0" w:line="240" w:lineRule="auto"/>
        <w:jc w:val="both"/>
        <w:rPr>
          <w:rFonts w:ascii="Open Sans" w:eastAsia="Times New Roman" w:hAnsi="Open Sans" w:cs="Open Sans"/>
          <w:sz w:val="24"/>
          <w:szCs w:val="26"/>
          <w:lang w:eastAsia="es-ES"/>
        </w:rPr>
      </w:pPr>
      <w:r w:rsidRPr="00E2332F">
        <w:rPr>
          <w:rFonts w:ascii="Open Sans" w:eastAsia="Times New Roman" w:hAnsi="Open Sans" w:cs="Open Sans"/>
          <w:sz w:val="24"/>
          <w:szCs w:val="26"/>
          <w:lang w:eastAsia="es-ES"/>
        </w:rPr>
        <w:t>Con relación al primer aspecto mencionado, la información de partida de este informe proviene de las bases de datos suministradas por los diferentes departamentos de la ADESS.</w:t>
      </w:r>
    </w:p>
    <w:p w14:paraId="45E17B28" w14:textId="77777777" w:rsidR="003403BF" w:rsidRPr="00E2332F" w:rsidRDefault="003403BF" w:rsidP="003403BF">
      <w:pPr>
        <w:spacing w:after="0" w:line="240" w:lineRule="auto"/>
        <w:jc w:val="both"/>
        <w:rPr>
          <w:rFonts w:ascii="Open Sans" w:eastAsia="Times New Roman" w:hAnsi="Open Sans" w:cs="Open Sans"/>
          <w:sz w:val="28"/>
          <w:szCs w:val="28"/>
          <w:lang w:eastAsia="es-ES"/>
        </w:rPr>
      </w:pPr>
    </w:p>
    <w:p w14:paraId="763E808C" w14:textId="77777777" w:rsidR="003403BF" w:rsidRPr="00E2332F" w:rsidRDefault="003403BF" w:rsidP="003403BF">
      <w:pPr>
        <w:spacing w:after="0" w:line="240" w:lineRule="auto"/>
        <w:jc w:val="both"/>
        <w:rPr>
          <w:rFonts w:ascii="Open Sans" w:eastAsia="Times New Roman" w:hAnsi="Open Sans" w:cs="Open Sans"/>
          <w:sz w:val="24"/>
          <w:szCs w:val="26"/>
          <w:lang w:eastAsia="es-ES"/>
        </w:rPr>
      </w:pPr>
      <w:r w:rsidRPr="00E2332F">
        <w:rPr>
          <w:rFonts w:ascii="Open Sans" w:eastAsia="Times New Roman" w:hAnsi="Open Sans" w:cs="Open Sans"/>
          <w:sz w:val="24"/>
          <w:szCs w:val="26"/>
          <w:lang w:eastAsia="es-ES"/>
        </w:rPr>
        <w:t>En el presente informe se aplica el método exploratorio por las diferentes fuentes de información con las que se cuenta. Según el nivel de medición y análisis de la información, el informe es además descriptivo, en donde se detallan los datos encontrados.</w:t>
      </w:r>
    </w:p>
    <w:p w14:paraId="56D684F3" w14:textId="77777777" w:rsidR="003403BF" w:rsidRPr="00E2332F" w:rsidRDefault="003403BF" w:rsidP="003403BF">
      <w:pPr>
        <w:spacing w:after="0" w:line="240" w:lineRule="auto"/>
        <w:jc w:val="both"/>
        <w:rPr>
          <w:rFonts w:ascii="Open Sans" w:eastAsia="Times New Roman" w:hAnsi="Open Sans" w:cs="Open Sans"/>
          <w:sz w:val="26"/>
          <w:szCs w:val="28"/>
          <w:lang w:eastAsia="es-ES"/>
        </w:rPr>
      </w:pPr>
    </w:p>
    <w:p w14:paraId="7EB7557C" w14:textId="77777777" w:rsidR="003403BF" w:rsidRPr="00E2332F" w:rsidRDefault="003403BF" w:rsidP="003403BF">
      <w:pPr>
        <w:spacing w:after="0" w:line="240" w:lineRule="auto"/>
        <w:jc w:val="both"/>
        <w:rPr>
          <w:rFonts w:ascii="Open Sans" w:eastAsia="Times New Roman" w:hAnsi="Open Sans" w:cs="Open Sans"/>
          <w:sz w:val="26"/>
          <w:szCs w:val="28"/>
          <w:lang w:eastAsia="es-ES"/>
        </w:rPr>
      </w:pPr>
    </w:p>
    <w:p w14:paraId="5A5775E0" w14:textId="77777777" w:rsidR="003403BF" w:rsidRPr="00E2332F" w:rsidRDefault="003403BF" w:rsidP="003403BF">
      <w:pPr>
        <w:spacing w:after="0" w:line="240" w:lineRule="auto"/>
        <w:jc w:val="both"/>
        <w:rPr>
          <w:rFonts w:ascii="Open Sans" w:eastAsia="Times New Roman" w:hAnsi="Open Sans" w:cs="Open Sans"/>
          <w:sz w:val="26"/>
          <w:szCs w:val="28"/>
          <w:lang w:eastAsia="es-ES"/>
        </w:rPr>
      </w:pPr>
    </w:p>
    <w:p w14:paraId="6851E7B7" w14:textId="77777777" w:rsidR="003403BF" w:rsidRPr="00E2332F" w:rsidRDefault="003403BF" w:rsidP="003403BF">
      <w:pPr>
        <w:spacing w:after="0" w:line="240" w:lineRule="auto"/>
        <w:jc w:val="both"/>
        <w:rPr>
          <w:rFonts w:ascii="Open Sans" w:eastAsia="Times New Roman" w:hAnsi="Open Sans" w:cs="Open Sans"/>
          <w:sz w:val="26"/>
          <w:szCs w:val="28"/>
          <w:lang w:eastAsia="es-ES"/>
        </w:rPr>
      </w:pPr>
    </w:p>
    <w:p w14:paraId="2933536A" w14:textId="77777777" w:rsidR="003403BF" w:rsidRPr="00E2332F" w:rsidRDefault="003403BF" w:rsidP="003403BF">
      <w:pPr>
        <w:spacing w:after="0" w:line="240" w:lineRule="auto"/>
        <w:jc w:val="both"/>
        <w:rPr>
          <w:rFonts w:ascii="Open Sans" w:eastAsia="Times New Roman" w:hAnsi="Open Sans" w:cs="Open Sans"/>
          <w:sz w:val="26"/>
          <w:szCs w:val="28"/>
          <w:lang w:eastAsia="es-ES"/>
        </w:rPr>
      </w:pPr>
    </w:p>
    <w:p w14:paraId="3113CD9E" w14:textId="77777777" w:rsidR="003403BF" w:rsidRPr="00E2332F" w:rsidRDefault="003403BF" w:rsidP="003403BF">
      <w:pPr>
        <w:rPr>
          <w:rFonts w:ascii="Open Sans" w:eastAsia="HYGothic-Medium" w:hAnsi="Open Sans" w:cs="Open Sans"/>
          <w:lang w:eastAsia="ja-JP"/>
        </w:rPr>
      </w:pPr>
      <w:r w:rsidRPr="00E2332F">
        <w:rPr>
          <w:rFonts w:ascii="Open Sans" w:eastAsia="HYGothic-Medium" w:hAnsi="Open Sans" w:cs="Open Sans"/>
          <w:lang w:eastAsia="ja-JP"/>
        </w:rPr>
        <w:br w:type="page"/>
      </w:r>
    </w:p>
    <w:p w14:paraId="5FC40482"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r w:rsidRPr="00E2332F">
        <w:rPr>
          <w:rFonts w:ascii="Century Gothic" w:eastAsia="HYGothic-Medium" w:hAnsi="Century Gothic" w:cs="DilleniaUPC"/>
          <w:noProof/>
          <w:lang w:val="en-US"/>
        </w:rPr>
        <w:lastRenderedPageBreak/>
        <mc:AlternateContent>
          <mc:Choice Requires="wps">
            <w:drawing>
              <wp:anchor distT="0" distB="0" distL="114300" distR="114300" simplePos="0" relativeHeight="251691008" behindDoc="1" locked="0" layoutInCell="1" allowOverlap="1" wp14:anchorId="70DBE8EB" wp14:editId="3F83809F">
                <wp:simplePos x="0" y="0"/>
                <wp:positionH relativeFrom="page">
                  <wp:align>left</wp:align>
                </wp:positionH>
                <wp:positionV relativeFrom="paragraph">
                  <wp:posOffset>-916615</wp:posOffset>
                </wp:positionV>
                <wp:extent cx="7772400" cy="10079665"/>
                <wp:effectExtent l="0" t="0" r="0" b="0"/>
                <wp:wrapNone/>
                <wp:docPr id="1986927194" name="Rectángulo 2"/>
                <wp:cNvGraphicFramePr/>
                <a:graphic xmlns:a="http://schemas.openxmlformats.org/drawingml/2006/main">
                  <a:graphicData uri="http://schemas.microsoft.com/office/word/2010/wordprocessingShape">
                    <wps:wsp>
                      <wps:cNvSpPr/>
                      <wps:spPr>
                        <a:xfrm>
                          <a:off x="0" y="0"/>
                          <a:ext cx="7772400" cy="100796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41986" id="Rectángulo 2" o:spid="_x0000_s1026" style="position:absolute;margin-left:0;margin-top:-72.15pt;width:612pt;height:793.65pt;z-index:-251625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" fillcolor="#d9e2f3 [660]" stroked="f" strokeweight="1pt">
                <w10:wrap anchorx="page"/>
              </v:rect>
            </w:pict>
          </mc:Fallback>
        </mc:AlternateContent>
      </w:r>
    </w:p>
    <w:p w14:paraId="7DEDCE75"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2716598A"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1F75C080"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0366BF47"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17C4B2EE"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70110769"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585634C3"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7E331326"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087291BE"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2E4DE018"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7C9AC9CA"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593C38C0"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765A0D04"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77B24889" w14:textId="7DBE4C41" w:rsidR="003403BF" w:rsidRPr="00E2332F" w:rsidRDefault="00E2332F" w:rsidP="003403BF">
      <w:pPr>
        <w:tabs>
          <w:tab w:val="left" w:pos="6975"/>
        </w:tabs>
        <w:contextualSpacing/>
        <w:rPr>
          <w:rFonts w:ascii="Century Gothic" w:eastAsia="HYGothic-Medium" w:hAnsi="Century Gothic" w:cs="DilleniaUPC"/>
          <w:noProof/>
          <w:lang w:eastAsia="es-ES"/>
        </w:rPr>
      </w:pPr>
      <w:r w:rsidRPr="00E2332F">
        <w:rPr>
          <w:rFonts w:ascii="Open Sans" w:eastAsia="HYGothic-Medium" w:hAnsi="Open Sans" w:cs="Open Sans"/>
          <w:noProof/>
          <w:lang w:val="en-US"/>
        </w:rPr>
        <mc:AlternateContent>
          <mc:Choice Requires="wps">
            <w:drawing>
              <wp:anchor distT="0" distB="0" distL="114300" distR="114300" simplePos="0" relativeHeight="251664384" behindDoc="1" locked="0" layoutInCell="1" allowOverlap="1" wp14:anchorId="32EA3A57" wp14:editId="3683E5A3">
                <wp:simplePos x="0" y="0"/>
                <wp:positionH relativeFrom="margin">
                  <wp:align>center</wp:align>
                </wp:positionH>
                <wp:positionV relativeFrom="paragraph">
                  <wp:posOffset>323481</wp:posOffset>
                </wp:positionV>
                <wp:extent cx="6115050" cy="857250"/>
                <wp:effectExtent l="19050" t="19050" r="19050" b="19050"/>
                <wp:wrapTopAndBottom/>
                <wp:docPr id="196" name="Cuadro de texto 196"/>
                <wp:cNvGraphicFramePr/>
                <a:graphic xmlns:a="http://schemas.openxmlformats.org/drawingml/2006/main">
                  <a:graphicData uri="http://schemas.microsoft.com/office/word/2010/wordprocessingShape">
                    <wps:wsp>
                      <wps:cNvSpPr txBox="1"/>
                      <wps:spPr>
                        <a:xfrm>
                          <a:off x="0" y="0"/>
                          <a:ext cx="6115050" cy="857250"/>
                        </a:xfrm>
                        <a:prstGeom prst="roundRect">
                          <a:avLst/>
                        </a:prstGeom>
                        <a:noFill/>
                        <a:ln w="28575" cap="rnd" cmpd="sng" algn="ctr">
                          <a:solidFill>
                            <a:srgbClr val="002060"/>
                          </a:solidFill>
                          <a:prstDash val="solid"/>
                        </a:ln>
                        <a:effectLst/>
                      </wps:spPr>
                      <wps:txbx>
                        <w:txbxContent>
                          <w:bookmarkStart w:id="4" w:name="_Toc148439282"/>
                          <w:p w14:paraId="17AF8667" w14:textId="738BB892" w:rsidR="003403BF" w:rsidRPr="00D31C73" w:rsidRDefault="00000000" w:rsidP="003403BF">
                            <w:pPr>
                              <w:pStyle w:val="Ttulo11"/>
                              <w:numPr>
                                <w:ilvl w:val="0"/>
                                <w:numId w:val="0"/>
                              </w:numPr>
                              <w:ind w:left="432" w:hanging="432"/>
                              <w:jc w:val="center"/>
                              <w:rPr>
                                <w:color w:val="002060"/>
                                <w:sz w:val="144"/>
                                <w:szCs w:val="44"/>
                              </w:rPr>
                            </w:pPr>
                            <w:sdt>
                              <w:sdtPr>
                                <w:rPr>
                                  <w:color w:val="002060"/>
                                  <w:sz w:val="44"/>
                                  <w:szCs w:val="44"/>
                                </w:rPr>
                                <w:alias w:val="Título"/>
                                <w:tag w:val=""/>
                                <w:id w:val="-2090615008"/>
                                <w:dataBinding w:prefixMappings="xmlns:ns0='http://purl.org/dc/elements/1.1/' xmlns:ns1='http://schemas.openxmlformats.org/package/2006/metadata/core-properties' " w:xpath="/ns1:coreProperties[1]/ns0:title[1]" w:storeItemID="{6C3C8BC8-F283-45AE-878A-BAB7291924A1}"/>
                                <w:text/>
                              </w:sdtPr>
                              <w:sdtContent>
                                <w:r w:rsidR="00E2332F" w:rsidRPr="00E2332F">
                                  <w:rPr>
                                    <w:color w:val="002060"/>
                                    <w:sz w:val="44"/>
                                    <w:szCs w:val="44"/>
                                  </w:rPr>
                                  <w:t>BENEFICIARIOS TARJETAHABIENTES (BTH)</w:t>
                                </w:r>
                              </w:sdtContent>
                            </w:sdt>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A3A57" id="Cuadro de texto 196" o:spid="_x0000_s1028" style="position:absolute;margin-left:0;margin-top:25.45pt;width:481.5pt;height:67.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" filled="f" strokecolor="#002060" strokeweight="2.25pt">
                <v:stroke endcap="round"/>
                <v:textbox>
                  <w:txbxContent>
                    <w:bookmarkStart w:id="5" w:name="_Toc148439282"/>
                    <w:p w14:paraId="17AF8667" w14:textId="738BB892" w:rsidR="003403BF" w:rsidRPr="00D31C73" w:rsidRDefault="00000000" w:rsidP="003403BF">
                      <w:pPr>
                        <w:pStyle w:val="Ttulo11"/>
                        <w:numPr>
                          <w:ilvl w:val="0"/>
                          <w:numId w:val="0"/>
                        </w:numPr>
                        <w:ind w:left="432" w:hanging="432"/>
                        <w:jc w:val="center"/>
                        <w:rPr>
                          <w:color w:val="002060"/>
                          <w:sz w:val="144"/>
                          <w:szCs w:val="44"/>
                        </w:rPr>
                      </w:pPr>
                      <w:sdt>
                        <w:sdtPr>
                          <w:rPr>
                            <w:color w:val="002060"/>
                            <w:sz w:val="44"/>
                            <w:szCs w:val="44"/>
                          </w:rPr>
                          <w:alias w:val="Título"/>
                          <w:tag w:val=""/>
                          <w:id w:val="-2090615008"/>
                          <w:dataBinding w:prefixMappings="xmlns:ns0='http://purl.org/dc/elements/1.1/' xmlns:ns1='http://schemas.openxmlformats.org/package/2006/metadata/core-properties' " w:xpath="/ns1:coreProperties[1]/ns0:title[1]" w:storeItemID="{6C3C8BC8-F283-45AE-878A-BAB7291924A1}"/>
                          <w:text/>
                        </w:sdtPr>
                        <w:sdtContent>
                          <w:r w:rsidR="00E2332F" w:rsidRPr="00E2332F">
                            <w:rPr>
                              <w:color w:val="002060"/>
                              <w:sz w:val="44"/>
                              <w:szCs w:val="44"/>
                            </w:rPr>
                            <w:t>BENEFICIARIOS TARJETAHABIENTES (BTH)</w:t>
                          </w:r>
                        </w:sdtContent>
                      </w:sdt>
                      <w:bookmarkEnd w:id="5"/>
                    </w:p>
                  </w:txbxContent>
                </v:textbox>
                <w10:wrap type="topAndBottom" anchorx="margin"/>
              </v:roundrect>
            </w:pict>
          </mc:Fallback>
        </mc:AlternateContent>
      </w:r>
    </w:p>
    <w:p w14:paraId="0D95BA2A" w14:textId="5278C22E" w:rsidR="003403BF" w:rsidRPr="00E2332F" w:rsidRDefault="003403BF" w:rsidP="003403BF">
      <w:pPr>
        <w:tabs>
          <w:tab w:val="left" w:pos="6975"/>
        </w:tabs>
        <w:contextualSpacing/>
        <w:rPr>
          <w:rFonts w:ascii="Century Gothic" w:eastAsia="HYGothic-Medium" w:hAnsi="Century Gothic" w:cs="DilleniaUPC"/>
          <w:noProof/>
          <w:lang w:eastAsia="es-ES"/>
        </w:rPr>
      </w:pPr>
    </w:p>
    <w:p w14:paraId="4413A39E" w14:textId="4B88451A" w:rsidR="003403BF" w:rsidRPr="00E2332F" w:rsidRDefault="003403BF" w:rsidP="003403BF">
      <w:pPr>
        <w:tabs>
          <w:tab w:val="left" w:pos="6975"/>
        </w:tabs>
        <w:contextualSpacing/>
        <w:rPr>
          <w:rFonts w:ascii="Century Gothic" w:eastAsia="HYGothic-Medium" w:hAnsi="Century Gothic" w:cs="DilleniaUPC"/>
          <w:noProof/>
          <w:lang w:eastAsia="es-ES"/>
        </w:rPr>
      </w:pPr>
    </w:p>
    <w:p w14:paraId="4078AD61" w14:textId="7622554A" w:rsidR="003403BF" w:rsidRPr="00E2332F" w:rsidRDefault="003403BF" w:rsidP="003403BF">
      <w:pPr>
        <w:tabs>
          <w:tab w:val="left" w:pos="6975"/>
        </w:tabs>
        <w:contextualSpacing/>
        <w:rPr>
          <w:rFonts w:ascii="Century Gothic" w:eastAsia="HYGothic-Medium" w:hAnsi="Century Gothic" w:cs="DilleniaUPC"/>
          <w:noProof/>
          <w:lang w:eastAsia="es-ES"/>
        </w:rPr>
      </w:pPr>
    </w:p>
    <w:p w14:paraId="70A038ED" w14:textId="24C03220" w:rsidR="003403BF" w:rsidRPr="00E2332F" w:rsidRDefault="003403BF" w:rsidP="003403BF">
      <w:pPr>
        <w:tabs>
          <w:tab w:val="left" w:pos="6975"/>
        </w:tabs>
        <w:contextualSpacing/>
        <w:rPr>
          <w:rFonts w:ascii="Century Gothic" w:eastAsia="HYGothic-Medium" w:hAnsi="Century Gothic" w:cs="DilleniaUPC"/>
          <w:noProof/>
          <w:lang w:eastAsia="es-ES"/>
        </w:rPr>
      </w:pPr>
    </w:p>
    <w:p w14:paraId="4DB4E25E"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2F5D1D2C"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2234DF7A"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616E1187"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56A34973"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51459FB6"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r w:rsidRPr="00E2332F">
        <w:rPr>
          <w:noProof/>
          <w:lang w:val="en-US"/>
        </w:rPr>
        <w:drawing>
          <wp:anchor distT="0" distB="0" distL="114300" distR="114300" simplePos="0" relativeHeight="251692032" behindDoc="1" locked="0" layoutInCell="1" allowOverlap="1" wp14:anchorId="76055E33" wp14:editId="46FBB214">
            <wp:simplePos x="0" y="0"/>
            <wp:positionH relativeFrom="margin">
              <wp:posOffset>3944162</wp:posOffset>
            </wp:positionH>
            <wp:positionV relativeFrom="paragraph">
              <wp:posOffset>77559</wp:posOffset>
            </wp:positionV>
            <wp:extent cx="4391025" cy="4083050"/>
            <wp:effectExtent l="0" t="0" r="9525" b="0"/>
            <wp:wrapNone/>
            <wp:docPr id="490480294" name="Imagen 490480294" descr="Inicio - Dirección de Estrategia y Comunicación Gubernamental | D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Dirección de Estrategia y Comunicación Gubernamental | DIECOM"/>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91025" cy="4083050"/>
                    </a:xfrm>
                    <a:prstGeom prst="rect">
                      <a:avLst/>
                    </a:prstGeom>
                    <a:noFill/>
                    <a:ln>
                      <a:noFill/>
                    </a:ln>
                  </pic:spPr>
                </pic:pic>
              </a:graphicData>
            </a:graphic>
          </wp:anchor>
        </w:drawing>
      </w:r>
    </w:p>
    <w:p w14:paraId="770CE846"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4537B97E"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05D3FE8E"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30D930A7"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172C50CF"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1A24DC62"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13276483"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69479EF3"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7BA9B44E"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387700FC" w14:textId="77777777" w:rsidR="003403BF" w:rsidRPr="00E2332F" w:rsidRDefault="003403BF" w:rsidP="003403BF">
      <w:pPr>
        <w:tabs>
          <w:tab w:val="left" w:pos="6975"/>
        </w:tabs>
        <w:contextualSpacing/>
        <w:rPr>
          <w:rFonts w:ascii="Century Gothic" w:eastAsia="HYGothic-Medium" w:hAnsi="Century Gothic" w:cs="DilleniaUPC"/>
          <w:noProof/>
          <w:lang w:eastAsia="es-ES"/>
        </w:rPr>
      </w:pPr>
    </w:p>
    <w:p w14:paraId="486D85B5" w14:textId="77777777" w:rsidR="003403BF" w:rsidRPr="00E2332F" w:rsidRDefault="003403BF" w:rsidP="003403BF">
      <w:pPr>
        <w:tabs>
          <w:tab w:val="left" w:pos="6975"/>
        </w:tabs>
        <w:contextualSpacing/>
        <w:rPr>
          <w:rFonts w:ascii="Open Sans" w:eastAsia="HYGothic-Medium" w:hAnsi="Open Sans" w:cs="Open Sans"/>
          <w:lang w:eastAsia="ja-JP"/>
        </w:rPr>
      </w:pPr>
    </w:p>
    <w:p w14:paraId="2CAF5981" w14:textId="77777777" w:rsidR="003403BF" w:rsidRPr="00F30803" w:rsidRDefault="003403BF" w:rsidP="003403BF">
      <w:pPr>
        <w:keepNext/>
        <w:keepLines/>
        <w:pBdr>
          <w:bottom w:val="single" w:sz="4" w:space="1" w:color="595959"/>
        </w:pBdr>
        <w:spacing w:before="360" w:line="240" w:lineRule="auto"/>
        <w:jc w:val="center"/>
        <w:outlineLvl w:val="0"/>
        <w:rPr>
          <w:rFonts w:ascii="Century Gothic" w:eastAsia="HYGothic-Medium" w:hAnsi="Century Gothic" w:cs="DilleniaUPC"/>
          <w:b/>
          <w:bCs/>
          <w:smallCaps/>
          <w:color w:val="021730"/>
          <w:sz w:val="28"/>
          <w:szCs w:val="36"/>
          <w:lang w:eastAsia="ja-JP"/>
        </w:rPr>
      </w:pPr>
      <w:bookmarkStart w:id="6" w:name="_Toc32238888"/>
      <w:bookmarkStart w:id="7" w:name="_Toc148439283"/>
      <w:bookmarkStart w:id="8" w:name="_Hlk76637825"/>
      <w:r w:rsidRPr="00F30803">
        <w:rPr>
          <w:rFonts w:ascii="Century Gothic" w:eastAsia="HYGothic-Medium" w:hAnsi="Century Gothic" w:cs="DilleniaUPC"/>
          <w:b/>
          <w:bCs/>
          <w:smallCaps/>
          <w:color w:val="021730"/>
          <w:sz w:val="28"/>
          <w:szCs w:val="36"/>
          <w:lang w:eastAsia="ja-JP"/>
        </w:rPr>
        <w:lastRenderedPageBreak/>
        <w:t xml:space="preserve">TABLA 1. </w:t>
      </w:r>
      <w:bookmarkStart w:id="9" w:name="_Hlk68604444"/>
      <w:r w:rsidRPr="00F30803">
        <w:rPr>
          <w:rFonts w:ascii="Century Gothic" w:eastAsia="HYGothic-Medium" w:hAnsi="Century Gothic" w:cs="DilleniaUPC"/>
          <w:b/>
          <w:bCs/>
          <w:smallCaps/>
          <w:color w:val="021730"/>
          <w:sz w:val="28"/>
          <w:szCs w:val="36"/>
          <w:lang w:eastAsia="ja-JP"/>
        </w:rPr>
        <w:t>BENEFICIARIOS ACTIVOS POR SUBSIDIOS</w:t>
      </w:r>
      <w:bookmarkEnd w:id="6"/>
      <w:bookmarkEnd w:id="7"/>
    </w:p>
    <w:p w14:paraId="5E098127" w14:textId="2DF1E721" w:rsidR="003403BF" w:rsidRPr="00F30803" w:rsidRDefault="003403BF" w:rsidP="003403BF">
      <w:pPr>
        <w:jc w:val="center"/>
        <w:rPr>
          <w:rFonts w:ascii="Century Gothic" w:eastAsia="HYGothic-Medium" w:hAnsi="Century Gothic" w:cs="DilleniaUPC"/>
          <w:b/>
          <w:bCs/>
          <w:smallCaps/>
          <w:color w:val="021730"/>
          <w:sz w:val="28"/>
          <w:szCs w:val="36"/>
          <w:lang w:eastAsia="ja-JP"/>
        </w:rPr>
      </w:pPr>
      <w:bookmarkStart w:id="10" w:name="_Hlk84411133"/>
      <w:bookmarkEnd w:id="9"/>
      <w:r w:rsidRPr="00F30803">
        <w:rPr>
          <w:rFonts w:ascii="Century Gothic" w:eastAsia="HYGothic-Medium" w:hAnsi="Century Gothic" w:cs="DilleniaUPC"/>
          <w:noProof/>
          <w:lang w:val="en-US"/>
        </w:rPr>
        <w:drawing>
          <wp:anchor distT="0" distB="0" distL="114300" distR="114300" simplePos="0" relativeHeight="251667456" behindDoc="0" locked="0" layoutInCell="1" allowOverlap="1" wp14:anchorId="40EB844E" wp14:editId="263F726A">
            <wp:simplePos x="0" y="0"/>
            <wp:positionH relativeFrom="column">
              <wp:posOffset>28575</wp:posOffset>
            </wp:positionH>
            <wp:positionV relativeFrom="paragraph">
              <wp:posOffset>13970</wp:posOffset>
            </wp:positionV>
            <wp:extent cx="790575" cy="571500"/>
            <wp:effectExtent l="0" t="0" r="9525" b="0"/>
            <wp:wrapNone/>
            <wp:docPr id="441" name="Google Shape;441;p27"/>
            <wp:cNvGraphicFramePr/>
            <a:graphic xmlns:a="http://schemas.openxmlformats.org/drawingml/2006/main">
              <a:graphicData uri="http://schemas.openxmlformats.org/drawingml/2006/picture">
                <pic:pic xmlns:pic="http://schemas.openxmlformats.org/drawingml/2006/picture">
                  <pic:nvPicPr>
                    <pic:cNvPr id="441" name="Google Shape;441;p27"/>
                    <pic:cNvPicPr preferRelativeResize="0"/>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7905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803">
        <w:rPr>
          <w:rFonts w:ascii="Century Gothic" w:eastAsia="HYGothic-Medium" w:hAnsi="Century Gothic" w:cs="DilleniaUPC"/>
          <w:b/>
          <w:bCs/>
          <w:smallCaps/>
          <w:color w:val="021730"/>
          <w:sz w:val="28"/>
          <w:szCs w:val="36"/>
          <w:lang w:eastAsia="ja-JP"/>
        </w:rPr>
        <w:t xml:space="preserve"> </w:t>
      </w:r>
      <w:r w:rsidR="00F30803" w:rsidRPr="00F30803">
        <w:rPr>
          <w:rFonts w:ascii="Century Gothic" w:eastAsia="HYGothic-Medium" w:hAnsi="Century Gothic" w:cs="DilleniaUPC"/>
          <w:b/>
          <w:bCs/>
          <w:smallCaps/>
          <w:color w:val="021730"/>
          <w:sz w:val="28"/>
          <w:szCs w:val="36"/>
          <w:lang w:eastAsia="ja-JP"/>
        </w:rPr>
        <w:t>OCTUBRE-DICIEMBRE</w:t>
      </w:r>
      <w:r w:rsidRPr="00F30803">
        <w:rPr>
          <w:rFonts w:ascii="Century Gothic" w:eastAsia="HYGothic-Medium" w:hAnsi="Century Gothic" w:cs="DilleniaUPC"/>
          <w:b/>
          <w:bCs/>
          <w:smallCaps/>
          <w:color w:val="021730"/>
          <w:sz w:val="28"/>
          <w:szCs w:val="36"/>
          <w:lang w:eastAsia="ja-JP"/>
        </w:rPr>
        <w:t>, 2023</w:t>
      </w:r>
    </w:p>
    <w:bookmarkEnd w:id="10"/>
    <w:p w14:paraId="2DACA676" w14:textId="77777777" w:rsidR="003403BF" w:rsidRPr="00E2332F" w:rsidRDefault="003403BF" w:rsidP="003403BF">
      <w:pPr>
        <w:jc w:val="center"/>
        <w:rPr>
          <w:rFonts w:ascii="Century Gothic" w:eastAsia="HYGothic-Medium" w:hAnsi="Century Gothic" w:cs="DilleniaUPC"/>
          <w:b/>
          <w:bCs/>
          <w:smallCaps/>
          <w:color w:val="021730"/>
          <w:sz w:val="28"/>
          <w:szCs w:val="36"/>
          <w:highlight w:val="yellow"/>
          <w:lang w:eastAsia="ja-JP"/>
        </w:rPr>
      </w:pPr>
    </w:p>
    <w:tbl>
      <w:tblPr>
        <w:tblW w:w="9715" w:type="dxa"/>
        <w:tblLook w:val="04A0" w:firstRow="1" w:lastRow="0" w:firstColumn="1" w:lastColumn="0" w:noHBand="0" w:noVBand="1"/>
      </w:tblPr>
      <w:tblGrid>
        <w:gridCol w:w="4760"/>
        <w:gridCol w:w="1111"/>
        <w:gridCol w:w="1327"/>
        <w:gridCol w:w="2517"/>
      </w:tblGrid>
      <w:tr w:rsidR="00AC01CB" w:rsidRPr="00AC01CB" w14:paraId="495A5E14" w14:textId="77777777" w:rsidTr="00AC01CB">
        <w:trPr>
          <w:trHeight w:val="20"/>
        </w:trPr>
        <w:tc>
          <w:tcPr>
            <w:tcW w:w="4760"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14:paraId="4747A606" w14:textId="77777777" w:rsidR="00AC01CB" w:rsidRPr="00AC01CB" w:rsidRDefault="00AC01CB" w:rsidP="00AC01CB">
            <w:pPr>
              <w:spacing w:after="0" w:line="240" w:lineRule="auto"/>
              <w:jc w:val="center"/>
              <w:rPr>
                <w:rFonts w:ascii="Calibri" w:eastAsia="Times New Roman" w:hAnsi="Calibri" w:cs="Calibri"/>
                <w:b/>
                <w:bCs/>
                <w:color w:val="FFFFFF"/>
                <w:lang w:val="en-US"/>
              </w:rPr>
            </w:pPr>
            <w:r w:rsidRPr="00AC01CB">
              <w:rPr>
                <w:rFonts w:ascii="Calibri" w:eastAsia="Times New Roman" w:hAnsi="Calibri" w:cs="Calibri"/>
                <w:b/>
                <w:bCs/>
                <w:color w:val="FFFFFF"/>
                <w:lang w:val="en-US"/>
              </w:rPr>
              <w:t>SUBSIDIOS</w:t>
            </w:r>
          </w:p>
        </w:tc>
        <w:tc>
          <w:tcPr>
            <w:tcW w:w="2438"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22B906FA" w14:textId="77777777" w:rsidR="00AC01CB" w:rsidRPr="00AC01CB" w:rsidRDefault="00AC01CB" w:rsidP="00AC01CB">
            <w:pPr>
              <w:spacing w:after="0" w:line="240" w:lineRule="auto"/>
              <w:jc w:val="center"/>
              <w:rPr>
                <w:rFonts w:ascii="Calibri" w:eastAsia="Times New Roman" w:hAnsi="Calibri" w:cs="Calibri"/>
                <w:b/>
                <w:bCs/>
                <w:color w:val="FFFFFF"/>
                <w:lang w:val="en-US"/>
              </w:rPr>
            </w:pPr>
            <w:r w:rsidRPr="00AC01CB">
              <w:rPr>
                <w:rFonts w:ascii="Calibri" w:eastAsia="Times New Roman" w:hAnsi="Calibri" w:cs="Calibri"/>
                <w:b/>
                <w:bCs/>
                <w:color w:val="FFFFFF"/>
                <w:lang w:val="en-US"/>
              </w:rPr>
              <w:t>TOTAL, POR GÉNERO</w:t>
            </w:r>
          </w:p>
        </w:tc>
        <w:tc>
          <w:tcPr>
            <w:tcW w:w="2517"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2F4D73A5" w14:textId="77777777" w:rsidR="00AC01CB" w:rsidRPr="00AC01CB" w:rsidRDefault="00AC01CB" w:rsidP="00AC01CB">
            <w:pPr>
              <w:spacing w:after="0" w:line="240" w:lineRule="auto"/>
              <w:jc w:val="center"/>
              <w:rPr>
                <w:rFonts w:ascii="Calibri" w:eastAsia="Times New Roman" w:hAnsi="Calibri" w:cs="Calibri"/>
                <w:b/>
                <w:bCs/>
                <w:color w:val="FFFFFF"/>
                <w:lang w:val="en-US"/>
              </w:rPr>
            </w:pPr>
            <w:r w:rsidRPr="00AC01CB">
              <w:rPr>
                <w:rFonts w:ascii="Calibri" w:eastAsia="Times New Roman" w:hAnsi="Calibri" w:cs="Calibri"/>
                <w:b/>
                <w:bCs/>
                <w:color w:val="FFFFFF"/>
                <w:lang w:val="en-US"/>
              </w:rPr>
              <w:t>TOTAL, BENEFICIARIOS</w:t>
            </w:r>
          </w:p>
        </w:tc>
      </w:tr>
      <w:tr w:rsidR="00AC01CB" w:rsidRPr="00AC01CB" w14:paraId="0E30600C" w14:textId="77777777" w:rsidTr="00AC01CB">
        <w:trPr>
          <w:trHeight w:val="20"/>
        </w:trPr>
        <w:tc>
          <w:tcPr>
            <w:tcW w:w="4760" w:type="dxa"/>
            <w:vMerge/>
            <w:tcBorders>
              <w:top w:val="single" w:sz="4" w:space="0" w:color="auto"/>
              <w:left w:val="single" w:sz="4" w:space="0" w:color="auto"/>
              <w:bottom w:val="single" w:sz="4" w:space="0" w:color="000000"/>
              <w:right w:val="single" w:sz="4" w:space="0" w:color="auto"/>
            </w:tcBorders>
            <w:vAlign w:val="center"/>
            <w:hideMark/>
          </w:tcPr>
          <w:p w14:paraId="2AD7F6A4" w14:textId="77777777" w:rsidR="00AC01CB" w:rsidRPr="00AC01CB" w:rsidRDefault="00AC01CB" w:rsidP="00AC01CB">
            <w:pPr>
              <w:spacing w:after="0" w:line="240" w:lineRule="auto"/>
              <w:jc w:val="center"/>
              <w:rPr>
                <w:rFonts w:ascii="Calibri" w:eastAsia="Times New Roman" w:hAnsi="Calibri" w:cs="Calibri"/>
                <w:b/>
                <w:bCs/>
                <w:color w:val="FFFFFF"/>
                <w:lang w:val="en-US"/>
              </w:rPr>
            </w:pPr>
          </w:p>
        </w:tc>
        <w:tc>
          <w:tcPr>
            <w:tcW w:w="1111" w:type="dxa"/>
            <w:tcBorders>
              <w:top w:val="nil"/>
              <w:left w:val="nil"/>
              <w:bottom w:val="single" w:sz="4" w:space="0" w:color="auto"/>
              <w:right w:val="single" w:sz="4" w:space="0" w:color="auto"/>
            </w:tcBorders>
            <w:shd w:val="clear" w:color="000000" w:fill="002060"/>
            <w:noWrap/>
            <w:vAlign w:val="center"/>
            <w:hideMark/>
          </w:tcPr>
          <w:p w14:paraId="3A1DAF18" w14:textId="77777777" w:rsidR="00AC01CB" w:rsidRPr="00AC01CB" w:rsidRDefault="00AC01CB" w:rsidP="00AC01CB">
            <w:pPr>
              <w:spacing w:after="0" w:line="240" w:lineRule="auto"/>
              <w:jc w:val="center"/>
              <w:rPr>
                <w:rFonts w:ascii="Calibri" w:eastAsia="Times New Roman" w:hAnsi="Calibri" w:cs="Calibri"/>
                <w:b/>
                <w:bCs/>
                <w:color w:val="FFFFFF"/>
                <w:lang w:val="en-US"/>
              </w:rPr>
            </w:pPr>
            <w:r w:rsidRPr="00AC01CB">
              <w:rPr>
                <w:rFonts w:ascii="Calibri" w:eastAsia="Times New Roman" w:hAnsi="Calibri" w:cs="Calibri"/>
                <w:b/>
                <w:bCs/>
                <w:color w:val="FFFFFF"/>
                <w:lang w:val="en-US"/>
              </w:rPr>
              <w:t>HOMBRE</w:t>
            </w:r>
          </w:p>
        </w:tc>
        <w:tc>
          <w:tcPr>
            <w:tcW w:w="1327" w:type="dxa"/>
            <w:tcBorders>
              <w:top w:val="nil"/>
              <w:left w:val="nil"/>
              <w:bottom w:val="single" w:sz="4" w:space="0" w:color="auto"/>
              <w:right w:val="single" w:sz="4" w:space="0" w:color="auto"/>
            </w:tcBorders>
            <w:shd w:val="clear" w:color="000000" w:fill="002060"/>
            <w:noWrap/>
            <w:vAlign w:val="center"/>
            <w:hideMark/>
          </w:tcPr>
          <w:p w14:paraId="1FD30A6E" w14:textId="77777777" w:rsidR="00AC01CB" w:rsidRPr="00AC01CB" w:rsidRDefault="00AC01CB" w:rsidP="00AC01CB">
            <w:pPr>
              <w:spacing w:after="0" w:line="240" w:lineRule="auto"/>
              <w:jc w:val="center"/>
              <w:rPr>
                <w:rFonts w:ascii="Calibri" w:eastAsia="Times New Roman" w:hAnsi="Calibri" w:cs="Calibri"/>
                <w:b/>
                <w:bCs/>
                <w:color w:val="FFFFFF"/>
                <w:lang w:val="en-US"/>
              </w:rPr>
            </w:pPr>
            <w:r w:rsidRPr="00AC01CB">
              <w:rPr>
                <w:rFonts w:ascii="Calibri" w:eastAsia="Times New Roman" w:hAnsi="Calibri" w:cs="Calibri"/>
                <w:b/>
                <w:bCs/>
                <w:color w:val="FFFFFF"/>
                <w:lang w:val="en-US"/>
              </w:rPr>
              <w:t>MUJER</w:t>
            </w:r>
          </w:p>
        </w:tc>
        <w:tc>
          <w:tcPr>
            <w:tcW w:w="2517" w:type="dxa"/>
            <w:vMerge/>
            <w:tcBorders>
              <w:top w:val="single" w:sz="4" w:space="0" w:color="auto"/>
              <w:left w:val="single" w:sz="4" w:space="0" w:color="auto"/>
              <w:bottom w:val="single" w:sz="4" w:space="0" w:color="auto"/>
              <w:right w:val="single" w:sz="4" w:space="0" w:color="auto"/>
            </w:tcBorders>
            <w:vAlign w:val="center"/>
            <w:hideMark/>
          </w:tcPr>
          <w:p w14:paraId="7E43E836" w14:textId="77777777" w:rsidR="00AC01CB" w:rsidRPr="00AC01CB" w:rsidRDefault="00AC01CB" w:rsidP="00AC01CB">
            <w:pPr>
              <w:spacing w:after="0" w:line="240" w:lineRule="auto"/>
              <w:jc w:val="center"/>
              <w:rPr>
                <w:rFonts w:ascii="Calibri" w:eastAsia="Times New Roman" w:hAnsi="Calibri" w:cs="Calibri"/>
                <w:b/>
                <w:bCs/>
                <w:color w:val="FFFFFF"/>
                <w:lang w:val="en-US"/>
              </w:rPr>
            </w:pPr>
          </w:p>
        </w:tc>
      </w:tr>
      <w:tr w:rsidR="00AC01CB" w:rsidRPr="00AC01CB" w14:paraId="3C402DA8" w14:textId="77777777" w:rsidTr="00AC01CB">
        <w:trPr>
          <w:trHeight w:val="20"/>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14:paraId="70E16CB8" w14:textId="047111C3"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SUPLEMENTO ALIMENTICIO - ENVEJECIENTES</w:t>
            </w:r>
          </w:p>
        </w:tc>
        <w:tc>
          <w:tcPr>
            <w:tcW w:w="1111" w:type="dxa"/>
            <w:tcBorders>
              <w:top w:val="nil"/>
              <w:left w:val="nil"/>
              <w:bottom w:val="single" w:sz="4" w:space="0" w:color="auto"/>
              <w:right w:val="single" w:sz="4" w:space="0" w:color="auto"/>
            </w:tcBorders>
            <w:shd w:val="clear" w:color="auto" w:fill="auto"/>
            <w:noWrap/>
            <w:vAlign w:val="center"/>
            <w:hideMark/>
          </w:tcPr>
          <w:p w14:paraId="1314D02C" w14:textId="582D8468"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36,549</w:t>
            </w:r>
          </w:p>
        </w:tc>
        <w:tc>
          <w:tcPr>
            <w:tcW w:w="1327" w:type="dxa"/>
            <w:tcBorders>
              <w:top w:val="nil"/>
              <w:left w:val="nil"/>
              <w:bottom w:val="single" w:sz="4" w:space="0" w:color="auto"/>
              <w:right w:val="single" w:sz="4" w:space="0" w:color="auto"/>
            </w:tcBorders>
            <w:shd w:val="clear" w:color="auto" w:fill="auto"/>
            <w:noWrap/>
            <w:vAlign w:val="center"/>
            <w:hideMark/>
          </w:tcPr>
          <w:p w14:paraId="2082EF3E" w14:textId="00A4D692"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16,455</w:t>
            </w:r>
          </w:p>
        </w:tc>
        <w:tc>
          <w:tcPr>
            <w:tcW w:w="2517" w:type="dxa"/>
            <w:tcBorders>
              <w:top w:val="nil"/>
              <w:left w:val="nil"/>
              <w:bottom w:val="single" w:sz="4" w:space="0" w:color="auto"/>
              <w:right w:val="single" w:sz="4" w:space="0" w:color="auto"/>
            </w:tcBorders>
            <w:shd w:val="clear" w:color="auto" w:fill="auto"/>
            <w:noWrap/>
            <w:vAlign w:val="center"/>
            <w:hideMark/>
          </w:tcPr>
          <w:p w14:paraId="5A20ED65" w14:textId="7848AA25"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53,004</w:t>
            </w:r>
          </w:p>
        </w:tc>
      </w:tr>
      <w:tr w:rsidR="00AC01CB" w:rsidRPr="00AC01CB" w14:paraId="6F8FEBC8" w14:textId="77777777" w:rsidTr="00AC01CB">
        <w:trPr>
          <w:trHeight w:val="20"/>
        </w:trPr>
        <w:tc>
          <w:tcPr>
            <w:tcW w:w="4760" w:type="dxa"/>
            <w:tcBorders>
              <w:top w:val="nil"/>
              <w:left w:val="single" w:sz="4" w:space="0" w:color="auto"/>
              <w:bottom w:val="single" w:sz="4" w:space="0" w:color="auto"/>
              <w:right w:val="single" w:sz="4" w:space="0" w:color="auto"/>
            </w:tcBorders>
            <w:shd w:val="clear" w:color="000000" w:fill="D9E1F2"/>
            <w:noWrap/>
            <w:vAlign w:val="center"/>
            <w:hideMark/>
          </w:tcPr>
          <w:p w14:paraId="05246A70" w14:textId="16B45271" w:rsidR="00AC01CB" w:rsidRPr="00AC01CB" w:rsidRDefault="00AC01CB" w:rsidP="00AC01CB">
            <w:pPr>
              <w:spacing w:after="0" w:line="240" w:lineRule="auto"/>
              <w:jc w:val="center"/>
              <w:rPr>
                <w:rFonts w:ascii="Calibri" w:eastAsia="Times New Roman" w:hAnsi="Calibri" w:cs="Calibri"/>
                <w:color w:val="000000"/>
              </w:rPr>
            </w:pPr>
            <w:r w:rsidRPr="00AC01CB">
              <w:rPr>
                <w:rFonts w:ascii="Calibri" w:eastAsia="Times New Roman" w:hAnsi="Calibri" w:cs="Calibri"/>
                <w:color w:val="000000"/>
              </w:rPr>
              <w:t>INCENTIVO A LA EDUCACION SUPERIOR</w:t>
            </w:r>
          </w:p>
        </w:tc>
        <w:tc>
          <w:tcPr>
            <w:tcW w:w="1111" w:type="dxa"/>
            <w:tcBorders>
              <w:top w:val="nil"/>
              <w:left w:val="nil"/>
              <w:bottom w:val="single" w:sz="4" w:space="0" w:color="auto"/>
              <w:right w:val="single" w:sz="4" w:space="0" w:color="auto"/>
            </w:tcBorders>
            <w:shd w:val="clear" w:color="000000" w:fill="D9E1F2"/>
            <w:noWrap/>
            <w:vAlign w:val="center"/>
            <w:hideMark/>
          </w:tcPr>
          <w:p w14:paraId="61140D72" w14:textId="7F70AD4B"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18,723</w:t>
            </w:r>
          </w:p>
        </w:tc>
        <w:tc>
          <w:tcPr>
            <w:tcW w:w="1327" w:type="dxa"/>
            <w:tcBorders>
              <w:top w:val="nil"/>
              <w:left w:val="nil"/>
              <w:bottom w:val="single" w:sz="4" w:space="0" w:color="auto"/>
              <w:right w:val="single" w:sz="4" w:space="0" w:color="auto"/>
            </w:tcBorders>
            <w:shd w:val="clear" w:color="000000" w:fill="D9E1F2"/>
            <w:noWrap/>
            <w:vAlign w:val="center"/>
            <w:hideMark/>
          </w:tcPr>
          <w:p w14:paraId="5954C88C" w14:textId="5F673D4C"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7,248</w:t>
            </w:r>
          </w:p>
        </w:tc>
        <w:tc>
          <w:tcPr>
            <w:tcW w:w="2517" w:type="dxa"/>
            <w:tcBorders>
              <w:top w:val="nil"/>
              <w:left w:val="nil"/>
              <w:bottom w:val="single" w:sz="4" w:space="0" w:color="auto"/>
              <w:right w:val="single" w:sz="4" w:space="0" w:color="auto"/>
            </w:tcBorders>
            <w:shd w:val="clear" w:color="000000" w:fill="D9E1F2"/>
            <w:noWrap/>
            <w:vAlign w:val="center"/>
            <w:hideMark/>
          </w:tcPr>
          <w:p w14:paraId="249E7F8C" w14:textId="311A640B"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25,971</w:t>
            </w:r>
          </w:p>
        </w:tc>
      </w:tr>
      <w:tr w:rsidR="00AC01CB" w:rsidRPr="00AC01CB" w14:paraId="2844E5D7" w14:textId="77777777" w:rsidTr="00AC01CB">
        <w:trPr>
          <w:trHeight w:val="20"/>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14:paraId="7F555442" w14:textId="5C7CC260"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BONOGAS CHOFER</w:t>
            </w:r>
          </w:p>
        </w:tc>
        <w:tc>
          <w:tcPr>
            <w:tcW w:w="1111" w:type="dxa"/>
            <w:tcBorders>
              <w:top w:val="nil"/>
              <w:left w:val="nil"/>
              <w:bottom w:val="single" w:sz="4" w:space="0" w:color="auto"/>
              <w:right w:val="single" w:sz="4" w:space="0" w:color="auto"/>
            </w:tcBorders>
            <w:shd w:val="clear" w:color="auto" w:fill="auto"/>
            <w:noWrap/>
            <w:vAlign w:val="center"/>
            <w:hideMark/>
          </w:tcPr>
          <w:p w14:paraId="078E6AE1" w14:textId="78CF7D5F"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91</w:t>
            </w:r>
          </w:p>
        </w:tc>
        <w:tc>
          <w:tcPr>
            <w:tcW w:w="1327" w:type="dxa"/>
            <w:tcBorders>
              <w:top w:val="nil"/>
              <w:left w:val="nil"/>
              <w:bottom w:val="single" w:sz="4" w:space="0" w:color="auto"/>
              <w:right w:val="single" w:sz="4" w:space="0" w:color="auto"/>
            </w:tcBorders>
            <w:shd w:val="clear" w:color="auto" w:fill="auto"/>
            <w:noWrap/>
            <w:vAlign w:val="center"/>
            <w:hideMark/>
          </w:tcPr>
          <w:p w14:paraId="7DA6F9CC" w14:textId="48D45582"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10,440</w:t>
            </w:r>
          </w:p>
        </w:tc>
        <w:tc>
          <w:tcPr>
            <w:tcW w:w="2517" w:type="dxa"/>
            <w:tcBorders>
              <w:top w:val="nil"/>
              <w:left w:val="nil"/>
              <w:bottom w:val="single" w:sz="4" w:space="0" w:color="auto"/>
              <w:right w:val="single" w:sz="4" w:space="0" w:color="auto"/>
            </w:tcBorders>
            <w:shd w:val="clear" w:color="auto" w:fill="auto"/>
            <w:noWrap/>
            <w:vAlign w:val="center"/>
            <w:hideMark/>
          </w:tcPr>
          <w:p w14:paraId="09CA12EE" w14:textId="1EB31E0C"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10,531</w:t>
            </w:r>
          </w:p>
        </w:tc>
      </w:tr>
      <w:tr w:rsidR="00AC01CB" w:rsidRPr="00AC01CB" w14:paraId="57B4E693" w14:textId="77777777" w:rsidTr="00AC01CB">
        <w:trPr>
          <w:trHeight w:val="20"/>
        </w:trPr>
        <w:tc>
          <w:tcPr>
            <w:tcW w:w="4760" w:type="dxa"/>
            <w:tcBorders>
              <w:top w:val="nil"/>
              <w:left w:val="single" w:sz="4" w:space="0" w:color="auto"/>
              <w:bottom w:val="single" w:sz="4" w:space="0" w:color="auto"/>
              <w:right w:val="single" w:sz="4" w:space="0" w:color="auto"/>
            </w:tcBorders>
            <w:shd w:val="clear" w:color="000000" w:fill="D9E1F2"/>
            <w:noWrap/>
            <w:vAlign w:val="center"/>
            <w:hideMark/>
          </w:tcPr>
          <w:p w14:paraId="7632377A" w14:textId="58948514"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BONOLUZ</w:t>
            </w:r>
          </w:p>
        </w:tc>
        <w:tc>
          <w:tcPr>
            <w:tcW w:w="1111" w:type="dxa"/>
            <w:tcBorders>
              <w:top w:val="nil"/>
              <w:left w:val="nil"/>
              <w:bottom w:val="single" w:sz="4" w:space="0" w:color="auto"/>
              <w:right w:val="single" w:sz="4" w:space="0" w:color="auto"/>
            </w:tcBorders>
            <w:shd w:val="clear" w:color="000000" w:fill="D9E1F2"/>
            <w:noWrap/>
            <w:vAlign w:val="center"/>
            <w:hideMark/>
          </w:tcPr>
          <w:p w14:paraId="7F87435F" w14:textId="3AE3FC4E"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364,183</w:t>
            </w:r>
          </w:p>
        </w:tc>
        <w:tc>
          <w:tcPr>
            <w:tcW w:w="1327" w:type="dxa"/>
            <w:tcBorders>
              <w:top w:val="nil"/>
              <w:left w:val="nil"/>
              <w:bottom w:val="single" w:sz="4" w:space="0" w:color="auto"/>
              <w:right w:val="single" w:sz="4" w:space="0" w:color="auto"/>
            </w:tcBorders>
            <w:shd w:val="clear" w:color="000000" w:fill="D9E1F2"/>
            <w:noWrap/>
            <w:vAlign w:val="center"/>
            <w:hideMark/>
          </w:tcPr>
          <w:p w14:paraId="03307DB0" w14:textId="28335D48"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146,194</w:t>
            </w:r>
          </w:p>
        </w:tc>
        <w:tc>
          <w:tcPr>
            <w:tcW w:w="2517" w:type="dxa"/>
            <w:tcBorders>
              <w:top w:val="nil"/>
              <w:left w:val="nil"/>
              <w:bottom w:val="single" w:sz="4" w:space="0" w:color="auto"/>
              <w:right w:val="single" w:sz="4" w:space="0" w:color="auto"/>
            </w:tcBorders>
            <w:shd w:val="clear" w:color="000000" w:fill="D9E1F2"/>
            <w:noWrap/>
            <w:vAlign w:val="center"/>
            <w:hideMark/>
          </w:tcPr>
          <w:p w14:paraId="76528B3F" w14:textId="5209DA8D"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510,377</w:t>
            </w:r>
          </w:p>
        </w:tc>
      </w:tr>
      <w:tr w:rsidR="00AC01CB" w:rsidRPr="00AC01CB" w14:paraId="05990AD6" w14:textId="77777777" w:rsidTr="00AC01CB">
        <w:trPr>
          <w:trHeight w:val="20"/>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14:paraId="51FE7B87" w14:textId="5F123EE5"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BONOGAS HOGAR</w:t>
            </w:r>
          </w:p>
        </w:tc>
        <w:tc>
          <w:tcPr>
            <w:tcW w:w="1111" w:type="dxa"/>
            <w:tcBorders>
              <w:top w:val="nil"/>
              <w:left w:val="nil"/>
              <w:bottom w:val="single" w:sz="4" w:space="0" w:color="auto"/>
              <w:right w:val="single" w:sz="4" w:space="0" w:color="auto"/>
            </w:tcBorders>
            <w:shd w:val="clear" w:color="auto" w:fill="auto"/>
            <w:noWrap/>
            <w:vAlign w:val="center"/>
            <w:hideMark/>
          </w:tcPr>
          <w:p w14:paraId="2AD5D9FD" w14:textId="5AC5306A"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804,502</w:t>
            </w:r>
          </w:p>
        </w:tc>
        <w:tc>
          <w:tcPr>
            <w:tcW w:w="1327" w:type="dxa"/>
            <w:tcBorders>
              <w:top w:val="nil"/>
              <w:left w:val="nil"/>
              <w:bottom w:val="single" w:sz="4" w:space="0" w:color="auto"/>
              <w:right w:val="single" w:sz="4" w:space="0" w:color="auto"/>
            </w:tcBorders>
            <w:shd w:val="clear" w:color="auto" w:fill="auto"/>
            <w:noWrap/>
            <w:vAlign w:val="center"/>
            <w:hideMark/>
          </w:tcPr>
          <w:p w14:paraId="6918809F" w14:textId="61D4C294"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456,425</w:t>
            </w:r>
          </w:p>
        </w:tc>
        <w:tc>
          <w:tcPr>
            <w:tcW w:w="2517" w:type="dxa"/>
            <w:tcBorders>
              <w:top w:val="nil"/>
              <w:left w:val="nil"/>
              <w:bottom w:val="single" w:sz="4" w:space="0" w:color="auto"/>
              <w:right w:val="single" w:sz="4" w:space="0" w:color="auto"/>
            </w:tcBorders>
            <w:shd w:val="clear" w:color="auto" w:fill="auto"/>
            <w:noWrap/>
            <w:vAlign w:val="center"/>
            <w:hideMark/>
          </w:tcPr>
          <w:p w14:paraId="6C0B3910" w14:textId="4FD11391"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1,260,927</w:t>
            </w:r>
          </w:p>
        </w:tc>
      </w:tr>
      <w:tr w:rsidR="00AC01CB" w:rsidRPr="00AC01CB" w14:paraId="4D042B28" w14:textId="77777777" w:rsidTr="00AC01CB">
        <w:trPr>
          <w:trHeight w:val="20"/>
        </w:trPr>
        <w:tc>
          <w:tcPr>
            <w:tcW w:w="4760" w:type="dxa"/>
            <w:tcBorders>
              <w:top w:val="nil"/>
              <w:left w:val="single" w:sz="4" w:space="0" w:color="auto"/>
              <w:bottom w:val="single" w:sz="4" w:space="0" w:color="auto"/>
              <w:right w:val="single" w:sz="4" w:space="0" w:color="auto"/>
            </w:tcBorders>
            <w:shd w:val="clear" w:color="000000" w:fill="D9E1F2"/>
            <w:noWrap/>
            <w:vAlign w:val="center"/>
            <w:hideMark/>
          </w:tcPr>
          <w:p w14:paraId="5B415622" w14:textId="22E8936B"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MOTOBEN</w:t>
            </w:r>
          </w:p>
        </w:tc>
        <w:tc>
          <w:tcPr>
            <w:tcW w:w="1111" w:type="dxa"/>
            <w:tcBorders>
              <w:top w:val="nil"/>
              <w:left w:val="nil"/>
              <w:bottom w:val="single" w:sz="4" w:space="0" w:color="auto"/>
              <w:right w:val="single" w:sz="4" w:space="0" w:color="auto"/>
            </w:tcBorders>
            <w:shd w:val="clear" w:color="000000" w:fill="D9E1F2"/>
            <w:noWrap/>
            <w:vAlign w:val="center"/>
            <w:hideMark/>
          </w:tcPr>
          <w:p w14:paraId="74923E80" w14:textId="06C7EEA4"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29</w:t>
            </w:r>
          </w:p>
        </w:tc>
        <w:tc>
          <w:tcPr>
            <w:tcW w:w="1327" w:type="dxa"/>
            <w:tcBorders>
              <w:top w:val="nil"/>
              <w:left w:val="nil"/>
              <w:bottom w:val="single" w:sz="4" w:space="0" w:color="auto"/>
              <w:right w:val="single" w:sz="4" w:space="0" w:color="auto"/>
            </w:tcBorders>
            <w:shd w:val="clear" w:color="000000" w:fill="D9E1F2"/>
            <w:noWrap/>
            <w:vAlign w:val="center"/>
            <w:hideMark/>
          </w:tcPr>
          <w:p w14:paraId="2974A0C6" w14:textId="7EBFA02B"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2,520</w:t>
            </w:r>
          </w:p>
        </w:tc>
        <w:tc>
          <w:tcPr>
            <w:tcW w:w="2517" w:type="dxa"/>
            <w:tcBorders>
              <w:top w:val="nil"/>
              <w:left w:val="nil"/>
              <w:bottom w:val="single" w:sz="4" w:space="0" w:color="auto"/>
              <w:right w:val="single" w:sz="4" w:space="0" w:color="auto"/>
            </w:tcBorders>
            <w:shd w:val="clear" w:color="000000" w:fill="D9E1F2"/>
            <w:noWrap/>
            <w:vAlign w:val="center"/>
            <w:hideMark/>
          </w:tcPr>
          <w:p w14:paraId="7A489189" w14:textId="3351C97C"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2,549</w:t>
            </w:r>
          </w:p>
        </w:tc>
      </w:tr>
      <w:tr w:rsidR="00AC01CB" w:rsidRPr="00AC01CB" w14:paraId="6F119EC7" w14:textId="77777777" w:rsidTr="00AC01CB">
        <w:trPr>
          <w:trHeight w:val="20"/>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14:paraId="33F87712" w14:textId="63AB6593"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OPORTUNIDAD 14/24</w:t>
            </w:r>
          </w:p>
        </w:tc>
        <w:tc>
          <w:tcPr>
            <w:tcW w:w="1111" w:type="dxa"/>
            <w:tcBorders>
              <w:top w:val="nil"/>
              <w:left w:val="nil"/>
              <w:bottom w:val="single" w:sz="4" w:space="0" w:color="auto"/>
              <w:right w:val="single" w:sz="4" w:space="0" w:color="auto"/>
            </w:tcBorders>
            <w:shd w:val="clear" w:color="auto" w:fill="auto"/>
            <w:noWrap/>
            <w:vAlign w:val="center"/>
            <w:hideMark/>
          </w:tcPr>
          <w:p w14:paraId="5DFCC9B3" w14:textId="4AD51FFD"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487</w:t>
            </w:r>
          </w:p>
        </w:tc>
        <w:tc>
          <w:tcPr>
            <w:tcW w:w="1327" w:type="dxa"/>
            <w:tcBorders>
              <w:top w:val="nil"/>
              <w:left w:val="nil"/>
              <w:bottom w:val="single" w:sz="4" w:space="0" w:color="auto"/>
              <w:right w:val="single" w:sz="4" w:space="0" w:color="auto"/>
            </w:tcBorders>
            <w:shd w:val="clear" w:color="auto" w:fill="auto"/>
            <w:noWrap/>
            <w:vAlign w:val="center"/>
            <w:hideMark/>
          </w:tcPr>
          <w:p w14:paraId="45D2C1E7" w14:textId="3ECD908B"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112</w:t>
            </w:r>
          </w:p>
        </w:tc>
        <w:tc>
          <w:tcPr>
            <w:tcW w:w="2517" w:type="dxa"/>
            <w:tcBorders>
              <w:top w:val="nil"/>
              <w:left w:val="nil"/>
              <w:bottom w:val="single" w:sz="4" w:space="0" w:color="auto"/>
              <w:right w:val="single" w:sz="4" w:space="0" w:color="auto"/>
            </w:tcBorders>
            <w:shd w:val="clear" w:color="auto" w:fill="auto"/>
            <w:noWrap/>
            <w:vAlign w:val="center"/>
            <w:hideMark/>
          </w:tcPr>
          <w:p w14:paraId="416587A5" w14:textId="7A2D6BE9"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599</w:t>
            </w:r>
          </w:p>
        </w:tc>
      </w:tr>
      <w:tr w:rsidR="00AC01CB" w:rsidRPr="00AC01CB" w14:paraId="5BD5344E" w14:textId="77777777" w:rsidTr="00AC01CB">
        <w:trPr>
          <w:trHeight w:val="20"/>
        </w:trPr>
        <w:tc>
          <w:tcPr>
            <w:tcW w:w="4760" w:type="dxa"/>
            <w:tcBorders>
              <w:top w:val="nil"/>
              <w:left w:val="single" w:sz="4" w:space="0" w:color="auto"/>
              <w:bottom w:val="single" w:sz="4" w:space="0" w:color="auto"/>
              <w:right w:val="single" w:sz="4" w:space="0" w:color="auto"/>
            </w:tcBorders>
            <w:shd w:val="clear" w:color="000000" w:fill="D9E1F2"/>
            <w:noWrap/>
            <w:vAlign w:val="center"/>
            <w:hideMark/>
          </w:tcPr>
          <w:p w14:paraId="12053055" w14:textId="3B91B7DD"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ALIMENTATE</w:t>
            </w:r>
          </w:p>
        </w:tc>
        <w:tc>
          <w:tcPr>
            <w:tcW w:w="1111" w:type="dxa"/>
            <w:tcBorders>
              <w:top w:val="nil"/>
              <w:left w:val="nil"/>
              <w:bottom w:val="single" w:sz="4" w:space="0" w:color="auto"/>
              <w:right w:val="single" w:sz="4" w:space="0" w:color="auto"/>
            </w:tcBorders>
            <w:shd w:val="clear" w:color="000000" w:fill="D9E1F2"/>
            <w:noWrap/>
            <w:vAlign w:val="center"/>
            <w:hideMark/>
          </w:tcPr>
          <w:p w14:paraId="6C1BE00D" w14:textId="3137D75E"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942,749</w:t>
            </w:r>
          </w:p>
        </w:tc>
        <w:tc>
          <w:tcPr>
            <w:tcW w:w="1327" w:type="dxa"/>
            <w:tcBorders>
              <w:top w:val="nil"/>
              <w:left w:val="nil"/>
              <w:bottom w:val="single" w:sz="4" w:space="0" w:color="auto"/>
              <w:right w:val="single" w:sz="4" w:space="0" w:color="auto"/>
            </w:tcBorders>
            <w:shd w:val="clear" w:color="000000" w:fill="D9E1F2"/>
            <w:noWrap/>
            <w:vAlign w:val="center"/>
            <w:hideMark/>
          </w:tcPr>
          <w:p w14:paraId="046F5540" w14:textId="36B2CF81"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551,904</w:t>
            </w:r>
          </w:p>
        </w:tc>
        <w:tc>
          <w:tcPr>
            <w:tcW w:w="2517" w:type="dxa"/>
            <w:tcBorders>
              <w:top w:val="nil"/>
              <w:left w:val="nil"/>
              <w:bottom w:val="single" w:sz="4" w:space="0" w:color="auto"/>
              <w:right w:val="single" w:sz="4" w:space="0" w:color="auto"/>
            </w:tcBorders>
            <w:shd w:val="clear" w:color="000000" w:fill="D9E1F2"/>
            <w:noWrap/>
            <w:vAlign w:val="center"/>
            <w:hideMark/>
          </w:tcPr>
          <w:p w14:paraId="3E263BE9" w14:textId="1FBF2C47"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1,494,653</w:t>
            </w:r>
          </w:p>
        </w:tc>
      </w:tr>
      <w:tr w:rsidR="00AC01CB" w:rsidRPr="00AC01CB" w14:paraId="0A388EC7" w14:textId="77777777" w:rsidTr="00AC01CB">
        <w:trPr>
          <w:trHeight w:val="20"/>
        </w:trPr>
        <w:tc>
          <w:tcPr>
            <w:tcW w:w="4760" w:type="dxa"/>
            <w:tcBorders>
              <w:top w:val="nil"/>
              <w:left w:val="single" w:sz="4" w:space="0" w:color="auto"/>
              <w:bottom w:val="single" w:sz="4" w:space="0" w:color="auto"/>
              <w:right w:val="single" w:sz="4" w:space="0" w:color="auto"/>
            </w:tcBorders>
            <w:shd w:val="clear" w:color="auto" w:fill="auto"/>
            <w:noWrap/>
            <w:vAlign w:val="center"/>
            <w:hideMark/>
          </w:tcPr>
          <w:p w14:paraId="1D448C4C" w14:textId="77777777" w:rsidR="00AC01CB" w:rsidRPr="00AC01CB" w:rsidRDefault="00AC01CB" w:rsidP="00AC01CB">
            <w:pPr>
              <w:spacing w:after="0" w:line="240" w:lineRule="auto"/>
              <w:jc w:val="center"/>
              <w:rPr>
                <w:rFonts w:ascii="Calibri" w:eastAsia="Times New Roman" w:hAnsi="Calibri" w:cs="Calibri"/>
                <w:color w:val="000000"/>
              </w:rPr>
            </w:pPr>
            <w:r w:rsidRPr="00AC01CB">
              <w:rPr>
                <w:rFonts w:ascii="Calibri" w:eastAsia="Times New Roman" w:hAnsi="Calibri" w:cs="Calibri"/>
                <w:color w:val="000000"/>
              </w:rPr>
              <w:t>INCENTIVO A LA MARINA DE GUERRA</w:t>
            </w:r>
          </w:p>
        </w:tc>
        <w:tc>
          <w:tcPr>
            <w:tcW w:w="1111" w:type="dxa"/>
            <w:tcBorders>
              <w:top w:val="nil"/>
              <w:left w:val="nil"/>
              <w:bottom w:val="single" w:sz="4" w:space="0" w:color="auto"/>
              <w:right w:val="single" w:sz="4" w:space="0" w:color="auto"/>
            </w:tcBorders>
            <w:shd w:val="clear" w:color="auto" w:fill="auto"/>
            <w:noWrap/>
            <w:vAlign w:val="center"/>
            <w:hideMark/>
          </w:tcPr>
          <w:p w14:paraId="69C71207" w14:textId="4E730B57"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798</w:t>
            </w:r>
          </w:p>
        </w:tc>
        <w:tc>
          <w:tcPr>
            <w:tcW w:w="1327" w:type="dxa"/>
            <w:tcBorders>
              <w:top w:val="nil"/>
              <w:left w:val="nil"/>
              <w:bottom w:val="single" w:sz="4" w:space="0" w:color="auto"/>
              <w:right w:val="single" w:sz="4" w:space="0" w:color="auto"/>
            </w:tcBorders>
            <w:shd w:val="clear" w:color="auto" w:fill="auto"/>
            <w:noWrap/>
            <w:vAlign w:val="center"/>
            <w:hideMark/>
          </w:tcPr>
          <w:p w14:paraId="150B8F41" w14:textId="09986AD8"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3,050</w:t>
            </w:r>
          </w:p>
        </w:tc>
        <w:tc>
          <w:tcPr>
            <w:tcW w:w="2517" w:type="dxa"/>
            <w:tcBorders>
              <w:top w:val="nil"/>
              <w:left w:val="nil"/>
              <w:bottom w:val="single" w:sz="4" w:space="0" w:color="auto"/>
              <w:right w:val="single" w:sz="4" w:space="0" w:color="auto"/>
            </w:tcBorders>
            <w:shd w:val="clear" w:color="auto" w:fill="auto"/>
            <w:noWrap/>
            <w:vAlign w:val="center"/>
            <w:hideMark/>
          </w:tcPr>
          <w:p w14:paraId="77837BFD" w14:textId="52F49AB4" w:rsidR="00AC01CB" w:rsidRPr="00AC01CB" w:rsidRDefault="00AC01CB" w:rsidP="00AC01CB">
            <w:pPr>
              <w:spacing w:after="0" w:line="240" w:lineRule="auto"/>
              <w:jc w:val="center"/>
              <w:rPr>
                <w:rFonts w:ascii="Calibri" w:eastAsia="Times New Roman" w:hAnsi="Calibri" w:cs="Calibri"/>
                <w:color w:val="000000"/>
                <w:lang w:val="en-US"/>
              </w:rPr>
            </w:pPr>
            <w:r w:rsidRPr="00AC01CB">
              <w:rPr>
                <w:rFonts w:ascii="Calibri" w:eastAsia="Times New Roman" w:hAnsi="Calibri" w:cs="Calibri"/>
                <w:color w:val="000000"/>
                <w:lang w:val="en-US"/>
              </w:rPr>
              <w:t>3,848</w:t>
            </w:r>
          </w:p>
        </w:tc>
      </w:tr>
      <w:tr w:rsidR="00AC01CB" w:rsidRPr="00AC01CB" w14:paraId="5269D2AC" w14:textId="77777777" w:rsidTr="00AC01CB">
        <w:trPr>
          <w:trHeight w:val="20"/>
        </w:trPr>
        <w:tc>
          <w:tcPr>
            <w:tcW w:w="4760" w:type="dxa"/>
            <w:tcBorders>
              <w:top w:val="nil"/>
              <w:left w:val="single" w:sz="4" w:space="0" w:color="auto"/>
              <w:bottom w:val="single" w:sz="4" w:space="0" w:color="auto"/>
              <w:right w:val="single" w:sz="4" w:space="0" w:color="auto"/>
            </w:tcBorders>
            <w:shd w:val="clear" w:color="000000" w:fill="002060"/>
            <w:noWrap/>
            <w:vAlign w:val="center"/>
            <w:hideMark/>
          </w:tcPr>
          <w:p w14:paraId="36CA1121" w14:textId="77777777" w:rsidR="00AC01CB" w:rsidRPr="00AC01CB" w:rsidRDefault="00AC01CB" w:rsidP="00AC01CB">
            <w:pPr>
              <w:spacing w:after="0" w:line="240" w:lineRule="auto"/>
              <w:jc w:val="center"/>
              <w:rPr>
                <w:rFonts w:ascii="Calibri" w:eastAsia="Times New Roman" w:hAnsi="Calibri" w:cs="Calibri"/>
                <w:b/>
                <w:bCs/>
                <w:color w:val="FFFFFF"/>
                <w:lang w:val="en-US"/>
              </w:rPr>
            </w:pPr>
            <w:r w:rsidRPr="00AC01CB">
              <w:rPr>
                <w:rFonts w:ascii="Calibri" w:eastAsia="Times New Roman" w:hAnsi="Calibri" w:cs="Calibri"/>
                <w:b/>
                <w:bCs/>
                <w:color w:val="FFFFFF"/>
                <w:lang w:val="en-US"/>
              </w:rPr>
              <w:t>Total general</w:t>
            </w:r>
          </w:p>
        </w:tc>
        <w:tc>
          <w:tcPr>
            <w:tcW w:w="1111" w:type="dxa"/>
            <w:tcBorders>
              <w:top w:val="nil"/>
              <w:left w:val="nil"/>
              <w:bottom w:val="single" w:sz="4" w:space="0" w:color="auto"/>
              <w:right w:val="single" w:sz="4" w:space="0" w:color="auto"/>
            </w:tcBorders>
            <w:shd w:val="clear" w:color="000000" w:fill="002060"/>
            <w:noWrap/>
            <w:vAlign w:val="center"/>
            <w:hideMark/>
          </w:tcPr>
          <w:p w14:paraId="00FFF89B" w14:textId="7EB84473" w:rsidR="00AC01CB" w:rsidRPr="00AC01CB" w:rsidRDefault="00AC01CB" w:rsidP="00AC01CB">
            <w:pPr>
              <w:spacing w:after="0" w:line="240" w:lineRule="auto"/>
              <w:jc w:val="center"/>
              <w:rPr>
                <w:rFonts w:ascii="Calibri" w:eastAsia="Times New Roman" w:hAnsi="Calibri" w:cs="Calibri"/>
                <w:b/>
                <w:bCs/>
                <w:color w:val="FFFFFF"/>
                <w:lang w:val="en-US"/>
              </w:rPr>
            </w:pPr>
            <w:r w:rsidRPr="00AC01CB">
              <w:rPr>
                <w:rFonts w:ascii="Calibri" w:eastAsia="Times New Roman" w:hAnsi="Calibri" w:cs="Calibri"/>
                <w:b/>
                <w:bCs/>
                <w:color w:val="FFFFFF"/>
                <w:lang w:val="en-US"/>
              </w:rPr>
              <w:t>2,168,111</w:t>
            </w:r>
          </w:p>
        </w:tc>
        <w:tc>
          <w:tcPr>
            <w:tcW w:w="1327" w:type="dxa"/>
            <w:tcBorders>
              <w:top w:val="nil"/>
              <w:left w:val="nil"/>
              <w:bottom w:val="single" w:sz="4" w:space="0" w:color="auto"/>
              <w:right w:val="single" w:sz="4" w:space="0" w:color="auto"/>
            </w:tcBorders>
            <w:shd w:val="clear" w:color="000000" w:fill="002060"/>
            <w:noWrap/>
            <w:vAlign w:val="center"/>
            <w:hideMark/>
          </w:tcPr>
          <w:p w14:paraId="76F10F13" w14:textId="346A1D9B" w:rsidR="00AC01CB" w:rsidRPr="00AC01CB" w:rsidRDefault="00AC01CB" w:rsidP="00AC01CB">
            <w:pPr>
              <w:spacing w:after="0" w:line="240" w:lineRule="auto"/>
              <w:jc w:val="center"/>
              <w:rPr>
                <w:rFonts w:ascii="Calibri" w:eastAsia="Times New Roman" w:hAnsi="Calibri" w:cs="Calibri"/>
                <w:b/>
                <w:bCs/>
                <w:color w:val="FFFFFF"/>
                <w:lang w:val="en-US"/>
              </w:rPr>
            </w:pPr>
            <w:r w:rsidRPr="00AC01CB">
              <w:rPr>
                <w:rFonts w:ascii="Calibri" w:eastAsia="Times New Roman" w:hAnsi="Calibri" w:cs="Calibri"/>
                <w:b/>
                <w:bCs/>
                <w:color w:val="FFFFFF"/>
                <w:lang w:val="en-US"/>
              </w:rPr>
              <w:t>1,194,348</w:t>
            </w:r>
          </w:p>
        </w:tc>
        <w:tc>
          <w:tcPr>
            <w:tcW w:w="2517" w:type="dxa"/>
            <w:tcBorders>
              <w:top w:val="nil"/>
              <w:left w:val="nil"/>
              <w:bottom w:val="single" w:sz="4" w:space="0" w:color="auto"/>
              <w:right w:val="single" w:sz="4" w:space="0" w:color="auto"/>
            </w:tcBorders>
            <w:shd w:val="clear" w:color="000000" w:fill="002060"/>
            <w:noWrap/>
            <w:vAlign w:val="center"/>
            <w:hideMark/>
          </w:tcPr>
          <w:p w14:paraId="18DC31A9" w14:textId="74CB41DE" w:rsidR="00AC01CB" w:rsidRPr="00AC01CB" w:rsidRDefault="00AC01CB" w:rsidP="00AC01CB">
            <w:pPr>
              <w:spacing w:after="0" w:line="240" w:lineRule="auto"/>
              <w:jc w:val="center"/>
              <w:rPr>
                <w:rFonts w:ascii="Calibri" w:eastAsia="Times New Roman" w:hAnsi="Calibri" w:cs="Calibri"/>
                <w:b/>
                <w:bCs/>
                <w:color w:val="FFFFFF"/>
                <w:lang w:val="en-US"/>
              </w:rPr>
            </w:pPr>
            <w:r w:rsidRPr="00AC01CB">
              <w:rPr>
                <w:rFonts w:ascii="Calibri" w:eastAsia="Times New Roman" w:hAnsi="Calibri" w:cs="Calibri"/>
                <w:b/>
                <w:bCs/>
                <w:color w:val="FFFFFF"/>
                <w:lang w:val="en-US"/>
              </w:rPr>
              <w:t>3,362,459</w:t>
            </w:r>
          </w:p>
        </w:tc>
      </w:tr>
    </w:tbl>
    <w:p w14:paraId="5F059A7F" w14:textId="77777777" w:rsidR="003403BF" w:rsidRPr="00F30803" w:rsidRDefault="003403BF" w:rsidP="003403BF">
      <w:pPr>
        <w:spacing w:after="40"/>
        <w:rPr>
          <w:rFonts w:ascii="Open Sans" w:eastAsia="HYGothic-Medium" w:hAnsi="Open Sans" w:cs="Open Sans"/>
          <w:sz w:val="18"/>
          <w:szCs w:val="14"/>
          <w:lang w:eastAsia="ja-JP"/>
        </w:rPr>
      </w:pPr>
      <w:r w:rsidRPr="00F30803">
        <w:rPr>
          <w:rFonts w:ascii="Open Sans" w:eastAsia="HYGothic-Medium" w:hAnsi="Open Sans" w:cs="Open Sans"/>
          <w:b/>
          <w:sz w:val="18"/>
          <w:szCs w:val="14"/>
          <w:lang w:eastAsia="ja-JP"/>
        </w:rPr>
        <w:t xml:space="preserve">FUENTE: </w:t>
      </w:r>
      <w:r w:rsidRPr="00F30803">
        <w:rPr>
          <w:rFonts w:ascii="Open Sans" w:eastAsia="HYGothic-Medium" w:hAnsi="Open Sans" w:cs="Open Sans"/>
          <w:sz w:val="18"/>
          <w:szCs w:val="14"/>
          <w:lang w:eastAsia="ja-JP"/>
        </w:rPr>
        <w:t>Dirección de Operaciones (DOP) 2023.</w:t>
      </w:r>
      <w:bookmarkStart w:id="11" w:name="_Toc32238889"/>
    </w:p>
    <w:p w14:paraId="7504DBEA" w14:textId="77777777" w:rsidR="003403BF" w:rsidRPr="00F30803" w:rsidRDefault="003403BF" w:rsidP="003403BF">
      <w:pPr>
        <w:spacing w:after="40"/>
        <w:rPr>
          <w:rFonts w:ascii="Open Sans" w:eastAsia="HYGothic-Medium" w:hAnsi="Open Sans" w:cs="Open Sans"/>
          <w:b/>
          <w:sz w:val="14"/>
          <w:szCs w:val="14"/>
          <w:lang w:eastAsia="ja-JP"/>
        </w:rPr>
      </w:pPr>
    </w:p>
    <w:p w14:paraId="5675A1C8" w14:textId="77777777" w:rsidR="003403BF" w:rsidRPr="00F30803" w:rsidRDefault="003403BF" w:rsidP="003403BF">
      <w:pPr>
        <w:spacing w:after="40"/>
        <w:jc w:val="both"/>
        <w:rPr>
          <w:rFonts w:ascii="Open Sans" w:eastAsia="HYGothic-Medium" w:hAnsi="Open Sans" w:cs="Open Sans"/>
          <w:b/>
          <w:sz w:val="24"/>
          <w:szCs w:val="26"/>
          <w:lang w:eastAsia="ja-JP"/>
        </w:rPr>
      </w:pPr>
      <w:r w:rsidRPr="00F30803">
        <w:rPr>
          <w:rFonts w:ascii="Open Sans" w:eastAsia="HYGothic-Medium" w:hAnsi="Open Sans" w:cs="Open Sans"/>
          <w:sz w:val="24"/>
          <w:szCs w:val="26"/>
          <w:lang w:eastAsia="ja-JP"/>
        </w:rPr>
        <w:t>En está tabla se muestra el número de beneficiarios segregados por sexo que están afiliados a los diferentes subsidios. Se puede verificar que las mujeres son las que más subsidios reciben exceptuando el</w:t>
      </w:r>
      <w:r w:rsidRPr="00F30803">
        <w:rPr>
          <w:rFonts w:ascii="Open Sans" w:eastAsia="HYGothic-Medium" w:hAnsi="Open Sans" w:cs="Open Sans"/>
          <w:b/>
          <w:sz w:val="24"/>
          <w:szCs w:val="26"/>
          <w:lang w:eastAsia="ja-JP"/>
        </w:rPr>
        <w:t xml:space="preserve"> BONOGAS CHOFER, MOTOBEN y el Programa Incentivo a los Alistados de la Armada Dominicana, </w:t>
      </w:r>
      <w:r w:rsidRPr="00F30803">
        <w:rPr>
          <w:rFonts w:ascii="Open Sans" w:eastAsia="HYGothic-Medium" w:hAnsi="Open Sans" w:cs="Open Sans"/>
          <w:bCs/>
          <w:sz w:val="24"/>
          <w:szCs w:val="26"/>
          <w:lang w:eastAsia="ja-JP"/>
        </w:rPr>
        <w:t>representando así un 65% del total de subsidios depositados a los ciudadanos</w:t>
      </w:r>
      <w:r w:rsidRPr="00F30803">
        <w:rPr>
          <w:rFonts w:ascii="Open Sans" w:eastAsia="HYGothic-Medium" w:hAnsi="Open Sans" w:cs="Open Sans"/>
          <w:b/>
          <w:sz w:val="24"/>
          <w:szCs w:val="26"/>
          <w:lang w:eastAsia="ja-JP"/>
        </w:rPr>
        <w:t>.</w:t>
      </w:r>
    </w:p>
    <w:p w14:paraId="79CC6692" w14:textId="77777777" w:rsidR="003403BF" w:rsidRPr="00F30803" w:rsidRDefault="003403BF" w:rsidP="003403BF">
      <w:pPr>
        <w:spacing w:after="40"/>
        <w:jc w:val="both"/>
        <w:rPr>
          <w:rFonts w:ascii="Open Sans" w:eastAsia="HYGothic-Medium" w:hAnsi="Open Sans" w:cs="Open Sans"/>
          <w:sz w:val="24"/>
          <w:szCs w:val="26"/>
          <w:lang w:eastAsia="ja-JP"/>
        </w:rPr>
      </w:pPr>
    </w:p>
    <w:p w14:paraId="3187E4FA" w14:textId="77777777" w:rsidR="003403BF" w:rsidRPr="00F30803" w:rsidRDefault="003403BF" w:rsidP="003403BF">
      <w:pPr>
        <w:spacing w:after="40"/>
        <w:jc w:val="both"/>
        <w:rPr>
          <w:rFonts w:ascii="Open Sans" w:eastAsia="HYGothic-Medium" w:hAnsi="Open Sans" w:cs="Open Sans"/>
          <w:bCs/>
          <w:sz w:val="24"/>
          <w:szCs w:val="26"/>
          <w:lang w:eastAsia="ja-JP"/>
        </w:rPr>
      </w:pPr>
      <w:r w:rsidRPr="00F30803">
        <w:rPr>
          <w:rFonts w:ascii="Open Sans" w:eastAsia="HYGothic-Medium" w:hAnsi="Open Sans" w:cs="Open Sans"/>
          <w:sz w:val="24"/>
          <w:szCs w:val="26"/>
          <w:lang w:eastAsia="ja-JP"/>
        </w:rPr>
        <w:t xml:space="preserve">En esta tabla también se muestran el número de beneficiarios que están activos por subsidios. Se puede observar que los subsidios </w:t>
      </w:r>
      <w:r w:rsidRPr="00F30803">
        <w:rPr>
          <w:rFonts w:ascii="Open Sans" w:eastAsia="HYGothic-Medium" w:hAnsi="Open Sans" w:cs="Open Sans"/>
          <w:b/>
          <w:bCs/>
          <w:sz w:val="24"/>
          <w:szCs w:val="26"/>
          <w:lang w:eastAsia="ja-JP"/>
        </w:rPr>
        <w:t>Aliméntate</w:t>
      </w:r>
      <w:r w:rsidRPr="00F30803">
        <w:rPr>
          <w:rFonts w:ascii="Open Sans" w:eastAsia="HYGothic-Medium" w:hAnsi="Open Sans" w:cs="Open Sans"/>
          <w:sz w:val="24"/>
          <w:szCs w:val="26"/>
          <w:lang w:eastAsia="ja-JP"/>
        </w:rPr>
        <w:t xml:space="preserve"> y </w:t>
      </w:r>
      <w:r w:rsidRPr="00F30803">
        <w:rPr>
          <w:rFonts w:ascii="Open Sans" w:eastAsia="HYGothic-Medium" w:hAnsi="Open Sans" w:cs="Open Sans"/>
          <w:b/>
          <w:bCs/>
          <w:sz w:val="24"/>
          <w:szCs w:val="26"/>
          <w:lang w:eastAsia="ja-JP"/>
        </w:rPr>
        <w:t>Bonogas HOGAR</w:t>
      </w:r>
      <w:r w:rsidRPr="00F30803">
        <w:rPr>
          <w:rFonts w:ascii="Open Sans" w:eastAsia="HYGothic-Medium" w:hAnsi="Open Sans" w:cs="Open Sans"/>
          <w:sz w:val="24"/>
          <w:szCs w:val="26"/>
          <w:lang w:eastAsia="ja-JP"/>
        </w:rPr>
        <w:t xml:space="preserve"> son los que más beneficiarios activos tienen representado así el 82% del total de beneficiarios.</w:t>
      </w:r>
    </w:p>
    <w:p w14:paraId="45682110" w14:textId="77777777" w:rsidR="003403BF" w:rsidRPr="00F30803" w:rsidRDefault="003403BF" w:rsidP="003403BF">
      <w:pPr>
        <w:spacing w:after="40"/>
        <w:jc w:val="both"/>
        <w:rPr>
          <w:rFonts w:ascii="Open Sans" w:eastAsia="HYGothic-Medium" w:hAnsi="Open Sans" w:cs="Open Sans"/>
          <w:bCs/>
          <w:sz w:val="24"/>
          <w:szCs w:val="26"/>
          <w:lang w:eastAsia="ja-JP"/>
        </w:rPr>
      </w:pPr>
    </w:p>
    <w:p w14:paraId="46C93F46" w14:textId="77777777" w:rsidR="003403BF" w:rsidRDefault="003403BF" w:rsidP="003403BF">
      <w:pPr>
        <w:spacing w:after="40"/>
        <w:jc w:val="both"/>
        <w:rPr>
          <w:rFonts w:ascii="Open Sans" w:eastAsia="HYGothic-Medium" w:hAnsi="Open Sans" w:cs="Open Sans"/>
          <w:bCs/>
          <w:sz w:val="24"/>
          <w:szCs w:val="26"/>
          <w:lang w:eastAsia="ja-JP"/>
        </w:rPr>
      </w:pPr>
    </w:p>
    <w:p w14:paraId="335DDF5F" w14:textId="77777777" w:rsidR="00AC01CB" w:rsidRDefault="00AC01CB" w:rsidP="003403BF">
      <w:pPr>
        <w:spacing w:after="40"/>
        <w:jc w:val="both"/>
        <w:rPr>
          <w:rFonts w:ascii="Open Sans" w:eastAsia="HYGothic-Medium" w:hAnsi="Open Sans" w:cs="Open Sans"/>
          <w:bCs/>
          <w:sz w:val="24"/>
          <w:szCs w:val="26"/>
          <w:lang w:eastAsia="ja-JP"/>
        </w:rPr>
      </w:pPr>
    </w:p>
    <w:p w14:paraId="78E06DA7" w14:textId="77777777" w:rsidR="00AC01CB" w:rsidRDefault="00AC01CB" w:rsidP="003403BF">
      <w:pPr>
        <w:spacing w:after="40"/>
        <w:jc w:val="both"/>
        <w:rPr>
          <w:rFonts w:ascii="Open Sans" w:eastAsia="HYGothic-Medium" w:hAnsi="Open Sans" w:cs="Open Sans"/>
          <w:bCs/>
          <w:sz w:val="24"/>
          <w:szCs w:val="26"/>
          <w:lang w:eastAsia="ja-JP"/>
        </w:rPr>
      </w:pPr>
    </w:p>
    <w:p w14:paraId="093A9835" w14:textId="77777777" w:rsidR="00AC01CB" w:rsidRDefault="00AC01CB" w:rsidP="003403BF">
      <w:pPr>
        <w:spacing w:after="40"/>
        <w:jc w:val="both"/>
        <w:rPr>
          <w:rFonts w:ascii="Open Sans" w:eastAsia="HYGothic-Medium" w:hAnsi="Open Sans" w:cs="Open Sans"/>
          <w:bCs/>
          <w:sz w:val="24"/>
          <w:szCs w:val="26"/>
          <w:lang w:eastAsia="ja-JP"/>
        </w:rPr>
      </w:pPr>
    </w:p>
    <w:p w14:paraId="6B4DE2B3" w14:textId="77777777" w:rsidR="00AC01CB" w:rsidRPr="00F30803" w:rsidRDefault="00AC01CB" w:rsidP="003403BF">
      <w:pPr>
        <w:spacing w:after="40"/>
        <w:jc w:val="both"/>
        <w:rPr>
          <w:rFonts w:ascii="Open Sans" w:eastAsia="HYGothic-Medium" w:hAnsi="Open Sans" w:cs="Open Sans"/>
          <w:bCs/>
          <w:sz w:val="24"/>
          <w:szCs w:val="26"/>
          <w:lang w:eastAsia="ja-JP"/>
        </w:rPr>
      </w:pPr>
    </w:p>
    <w:p w14:paraId="318D3FD1" w14:textId="77777777" w:rsidR="003403BF" w:rsidRPr="00E2332F" w:rsidRDefault="003403BF" w:rsidP="003403BF">
      <w:pPr>
        <w:spacing w:after="40"/>
        <w:jc w:val="both"/>
        <w:rPr>
          <w:rFonts w:ascii="Open Sans" w:eastAsia="HYGothic-Medium" w:hAnsi="Open Sans" w:cs="Open Sans"/>
          <w:bCs/>
          <w:sz w:val="24"/>
          <w:szCs w:val="26"/>
          <w:highlight w:val="yellow"/>
          <w:lang w:eastAsia="ja-JP"/>
        </w:rPr>
      </w:pPr>
    </w:p>
    <w:p w14:paraId="12D5F12C" w14:textId="77777777" w:rsidR="003403BF" w:rsidRPr="00F30803" w:rsidRDefault="003403BF" w:rsidP="003403BF">
      <w:pPr>
        <w:keepNext/>
        <w:keepLines/>
        <w:pBdr>
          <w:bottom w:val="single" w:sz="4" w:space="1" w:color="595959"/>
        </w:pBdr>
        <w:spacing w:before="360"/>
        <w:jc w:val="center"/>
        <w:outlineLvl w:val="0"/>
        <w:rPr>
          <w:rFonts w:ascii="Century Gothic" w:eastAsia="HYGothic-Medium" w:hAnsi="Century Gothic" w:cs="DilleniaUPC"/>
          <w:b/>
          <w:bCs/>
          <w:smallCaps/>
          <w:color w:val="021730"/>
          <w:sz w:val="28"/>
          <w:szCs w:val="32"/>
          <w:lang w:eastAsia="ja-JP"/>
        </w:rPr>
      </w:pPr>
      <w:bookmarkStart w:id="12" w:name="_Toc32238890"/>
      <w:bookmarkStart w:id="13" w:name="_Toc148439284"/>
      <w:bookmarkStart w:id="14" w:name="_Hlk76637971"/>
      <w:bookmarkEnd w:id="8"/>
      <w:bookmarkEnd w:id="11"/>
      <w:r w:rsidRPr="00F30803">
        <w:rPr>
          <w:rFonts w:ascii="Century Gothic" w:eastAsia="HYGothic-Medium" w:hAnsi="Century Gothic" w:cs="DilleniaUPC"/>
          <w:b/>
          <w:bCs/>
          <w:smallCaps/>
          <w:color w:val="021730"/>
          <w:sz w:val="28"/>
          <w:szCs w:val="32"/>
          <w:lang w:eastAsia="ja-JP"/>
        </w:rPr>
        <w:lastRenderedPageBreak/>
        <w:t>GRÁFICA 1.  PORCENTAJE DE BENEFICIARIOS POR GÉNERO</w:t>
      </w:r>
      <w:bookmarkEnd w:id="12"/>
      <w:bookmarkEnd w:id="13"/>
    </w:p>
    <w:p w14:paraId="3491D9F6" w14:textId="368E5AE8" w:rsidR="003403BF" w:rsidRPr="00F30803" w:rsidRDefault="003403BF" w:rsidP="003403BF">
      <w:pPr>
        <w:jc w:val="center"/>
        <w:rPr>
          <w:rFonts w:ascii="Century Gothic" w:eastAsia="HYGothic-Medium" w:hAnsi="Century Gothic" w:cs="DilleniaUPC"/>
          <w:b/>
          <w:bCs/>
          <w:smallCaps/>
          <w:color w:val="021730"/>
          <w:sz w:val="28"/>
          <w:szCs w:val="36"/>
          <w:lang w:eastAsia="ja-JP"/>
        </w:rPr>
      </w:pPr>
      <w:r w:rsidRPr="00F30803">
        <w:rPr>
          <w:rFonts w:ascii="Century Gothic" w:eastAsia="HYGothic-Medium" w:hAnsi="Century Gothic" w:cs="DilleniaUPC"/>
          <w:noProof/>
          <w:lang w:val="en-US"/>
        </w:rPr>
        <w:drawing>
          <wp:anchor distT="0" distB="0" distL="114300" distR="114300" simplePos="0" relativeHeight="251675648" behindDoc="0" locked="0" layoutInCell="1" allowOverlap="1" wp14:anchorId="6B150A52" wp14:editId="2139E660">
            <wp:simplePos x="0" y="0"/>
            <wp:positionH relativeFrom="column">
              <wp:posOffset>66675</wp:posOffset>
            </wp:positionH>
            <wp:positionV relativeFrom="paragraph">
              <wp:posOffset>6350</wp:posOffset>
            </wp:positionV>
            <wp:extent cx="638175" cy="685800"/>
            <wp:effectExtent l="0" t="0" r="9525" b="0"/>
            <wp:wrapNone/>
            <wp:docPr id="10" name="Google Shape;405;p20"/>
            <wp:cNvGraphicFramePr/>
            <a:graphic xmlns:a="http://schemas.openxmlformats.org/drawingml/2006/main">
              <a:graphicData uri="http://schemas.openxmlformats.org/drawingml/2006/picture">
                <pic:pic xmlns:pic="http://schemas.openxmlformats.org/drawingml/2006/picture">
                  <pic:nvPicPr>
                    <pic:cNvPr id="405" name="Google Shape;405;p20"/>
                    <pic:cNvPicPr preferRelativeResize="0"/>
                  </pic:nvPicPr>
                  <pic:blipFill>
                    <a:blip r:embed="rId17" cstate="print">
                      <a:alphaModFix/>
                      <a:extLst>
                        <a:ext uri="{28A0092B-C50C-407E-A947-70E740481C1C}">
                          <a14:useLocalDpi xmlns:a14="http://schemas.microsoft.com/office/drawing/2010/main" val="0"/>
                        </a:ext>
                      </a:extLst>
                    </a:blip>
                    <a:stretch>
                      <a:fillRect/>
                    </a:stretch>
                  </pic:blipFill>
                  <pic:spPr>
                    <a:xfrm>
                      <a:off x="0" y="0"/>
                      <a:ext cx="6381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803">
        <w:rPr>
          <w:rFonts w:ascii="Century Gothic" w:eastAsia="HYGothic-Medium" w:hAnsi="Century Gothic" w:cs="DilleniaUPC"/>
          <w:b/>
          <w:bCs/>
          <w:smallCaps/>
          <w:color w:val="021730"/>
          <w:sz w:val="28"/>
          <w:szCs w:val="36"/>
          <w:lang w:eastAsia="ja-JP"/>
        </w:rPr>
        <w:t xml:space="preserve"> </w:t>
      </w:r>
      <w:r w:rsidR="00F30803" w:rsidRPr="00F30803">
        <w:rPr>
          <w:rFonts w:ascii="Century Gothic" w:eastAsia="HYGothic-Medium" w:hAnsi="Century Gothic" w:cs="DilleniaUPC"/>
          <w:b/>
          <w:bCs/>
          <w:smallCaps/>
          <w:color w:val="021730"/>
          <w:sz w:val="28"/>
          <w:szCs w:val="36"/>
          <w:lang w:eastAsia="ja-JP"/>
        </w:rPr>
        <w:t>OCTUBRE-DICIEMBRE</w:t>
      </w:r>
      <w:r w:rsidRPr="00F30803">
        <w:rPr>
          <w:rFonts w:ascii="Century Gothic" w:eastAsia="HYGothic-Medium" w:hAnsi="Century Gothic" w:cs="DilleniaUPC"/>
          <w:b/>
          <w:bCs/>
          <w:smallCaps/>
          <w:color w:val="021730"/>
          <w:sz w:val="28"/>
          <w:szCs w:val="36"/>
          <w:lang w:eastAsia="ja-JP"/>
        </w:rPr>
        <w:t>, 2023</w:t>
      </w:r>
    </w:p>
    <w:p w14:paraId="5A6375F4" w14:textId="77777777" w:rsidR="003403BF" w:rsidRPr="00E2332F" w:rsidRDefault="003403BF" w:rsidP="003403BF">
      <w:pPr>
        <w:jc w:val="center"/>
        <w:rPr>
          <w:rFonts w:ascii="Century Gothic" w:eastAsia="HYGothic-Medium" w:hAnsi="Century Gothic" w:cs="DilleniaUPC"/>
          <w:b/>
          <w:bCs/>
          <w:smallCaps/>
          <w:color w:val="021730"/>
          <w:sz w:val="28"/>
          <w:szCs w:val="36"/>
          <w:highlight w:val="yellow"/>
          <w:lang w:eastAsia="ja-JP"/>
        </w:rPr>
      </w:pPr>
    </w:p>
    <w:p w14:paraId="34B0E556" w14:textId="77777777" w:rsidR="003403BF" w:rsidRPr="00E2332F" w:rsidRDefault="003403BF" w:rsidP="003403BF">
      <w:pPr>
        <w:jc w:val="center"/>
        <w:rPr>
          <w:rFonts w:ascii="Century Gothic" w:eastAsia="HYGothic-Medium" w:hAnsi="Century Gothic" w:cs="DilleniaUPC"/>
          <w:b/>
          <w:bCs/>
          <w:smallCaps/>
          <w:color w:val="021730"/>
          <w:sz w:val="32"/>
          <w:szCs w:val="36"/>
          <w:highlight w:val="yellow"/>
          <w:lang w:eastAsia="ja-JP"/>
        </w:rPr>
      </w:pPr>
    </w:p>
    <w:p w14:paraId="015AE9F7" w14:textId="77777777" w:rsidR="003403BF" w:rsidRPr="00E2332F" w:rsidRDefault="003403BF" w:rsidP="003403BF">
      <w:pPr>
        <w:jc w:val="center"/>
        <w:rPr>
          <w:rFonts w:ascii="Open Sans" w:eastAsia="HYGothic-Medium" w:hAnsi="Open Sans" w:cs="Open Sans"/>
          <w:b/>
          <w:sz w:val="14"/>
          <w:szCs w:val="14"/>
          <w:highlight w:val="yellow"/>
          <w:lang w:eastAsia="ja-JP"/>
        </w:rPr>
      </w:pPr>
    </w:p>
    <w:p w14:paraId="17CE546B" w14:textId="77777777" w:rsidR="003403BF" w:rsidRPr="00E2332F" w:rsidRDefault="003403BF" w:rsidP="003403BF">
      <w:pPr>
        <w:spacing w:after="40"/>
        <w:rPr>
          <w:rFonts w:ascii="Open Sans" w:eastAsia="HYGothic-Medium" w:hAnsi="Open Sans" w:cs="Open Sans"/>
          <w:b/>
          <w:sz w:val="14"/>
          <w:szCs w:val="14"/>
          <w:highlight w:val="yellow"/>
          <w:lang w:eastAsia="ja-JP"/>
        </w:rPr>
      </w:pPr>
      <w:r w:rsidRPr="00E2332F">
        <w:rPr>
          <w:noProof/>
          <w:highlight w:val="yellow"/>
          <w:lang w:val="en-US"/>
        </w:rPr>
        <mc:AlternateContent>
          <mc:Choice Requires="wps">
            <w:drawing>
              <wp:anchor distT="0" distB="0" distL="114300" distR="114300" simplePos="0" relativeHeight="251701248" behindDoc="0" locked="0" layoutInCell="1" allowOverlap="1" wp14:anchorId="4547AAA5" wp14:editId="696A5780">
                <wp:simplePos x="0" y="0"/>
                <wp:positionH relativeFrom="column">
                  <wp:posOffset>1371600</wp:posOffset>
                </wp:positionH>
                <wp:positionV relativeFrom="paragraph">
                  <wp:posOffset>1504315</wp:posOffset>
                </wp:positionV>
                <wp:extent cx="476250" cy="257175"/>
                <wp:effectExtent l="0" t="0" r="0" b="0"/>
                <wp:wrapNone/>
                <wp:docPr id="460563259" name="CuadroTexto 9"/>
                <wp:cNvGraphicFramePr/>
                <a:graphic xmlns:a="http://schemas.openxmlformats.org/drawingml/2006/main">
                  <a:graphicData uri="http://schemas.microsoft.com/office/word/2010/wordprocessingShape">
                    <wps:wsp>
                      <wps:cNvSpPr txBox="1"/>
                      <wps:spPr>
                        <a:xfrm>
                          <a:off x="0" y="0"/>
                          <a:ext cx="476250" cy="2571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08C6A2" w14:textId="5BA4C926" w:rsidR="003403BF" w:rsidRDefault="003403BF" w:rsidP="003403BF">
                            <w:pPr>
                              <w:rPr>
                                <w:rFonts w:hAnsi="Calibri"/>
                                <w:b/>
                                <w:bCs/>
                                <w:color w:val="000000" w:themeColor="dark1"/>
                              </w:rPr>
                            </w:pPr>
                            <w:r>
                              <w:rPr>
                                <w:rFonts w:hAnsi="Calibri"/>
                                <w:b/>
                                <w:bCs/>
                                <w:color w:val="000000" w:themeColor="dark1"/>
                              </w:rPr>
                              <w:t>3</w:t>
                            </w:r>
                            <w:r w:rsidR="001A2C1C">
                              <w:rPr>
                                <w:rFonts w:hAnsi="Calibri"/>
                                <w:b/>
                                <w:bCs/>
                                <w:color w:val="000000" w:themeColor="dark1"/>
                              </w:rPr>
                              <w:t>6</w:t>
                            </w:r>
                            <w:r>
                              <w:rPr>
                                <w:rFonts w:hAnsi="Calibri"/>
                                <w:b/>
                                <w:bCs/>
                                <w:color w:val="000000" w:themeColor="dark1"/>
                              </w:rPr>
                              <w:t>%</w:t>
                            </w:r>
                          </w:p>
                        </w:txbxContent>
                      </wps:txbx>
                      <wps:bodyPr vertOverflow="clip" horzOverflow="clip" wrap="square" rtlCol="0" anchor="t"/>
                    </wps:wsp>
                  </a:graphicData>
                </a:graphic>
              </wp:anchor>
            </w:drawing>
          </mc:Choice>
          <mc:Fallback>
            <w:pict>
              <v:shape w14:anchorId="4547AAA5" id="CuadroTexto 9" o:spid="_x0000_s1029" type="#_x0000_t202" style="position:absolute;margin-left:108pt;margin-top:118.45pt;width:37.5pt;height:20.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" filled="f" stroked="f">
                <v:textbox>
                  <w:txbxContent>
                    <w:p w14:paraId="4E08C6A2" w14:textId="5BA4C926" w:rsidR="003403BF" w:rsidRDefault="003403BF" w:rsidP="003403BF">
                      <w:pPr>
                        <w:rPr>
                          <w:rFonts w:hAnsi="Calibri"/>
                          <w:b/>
                          <w:bCs/>
                          <w:color w:val="000000" w:themeColor="dark1"/>
                        </w:rPr>
                      </w:pPr>
                      <w:r>
                        <w:rPr>
                          <w:rFonts w:hAnsi="Calibri"/>
                          <w:b/>
                          <w:bCs/>
                          <w:color w:val="000000" w:themeColor="dark1"/>
                        </w:rPr>
                        <w:t>3</w:t>
                      </w:r>
                      <w:r w:rsidR="001A2C1C">
                        <w:rPr>
                          <w:rFonts w:hAnsi="Calibri"/>
                          <w:b/>
                          <w:bCs/>
                          <w:color w:val="000000" w:themeColor="dark1"/>
                        </w:rPr>
                        <w:t>6</w:t>
                      </w:r>
                      <w:r>
                        <w:rPr>
                          <w:rFonts w:hAnsi="Calibri"/>
                          <w:b/>
                          <w:bCs/>
                          <w:color w:val="000000" w:themeColor="dark1"/>
                        </w:rPr>
                        <w:t>%</w:t>
                      </w:r>
                    </w:p>
                  </w:txbxContent>
                </v:textbox>
              </v:shape>
            </w:pict>
          </mc:Fallback>
        </mc:AlternateContent>
      </w:r>
      <w:r w:rsidRPr="00E2332F">
        <w:rPr>
          <w:noProof/>
          <w:highlight w:val="yellow"/>
          <w:lang w:val="en-US"/>
        </w:rPr>
        <mc:AlternateContent>
          <mc:Choice Requires="wps">
            <w:drawing>
              <wp:anchor distT="0" distB="0" distL="114300" distR="114300" simplePos="0" relativeHeight="251702272" behindDoc="0" locked="0" layoutInCell="1" allowOverlap="1" wp14:anchorId="2FABC85B" wp14:editId="6C321263">
                <wp:simplePos x="0" y="0"/>
                <wp:positionH relativeFrom="column">
                  <wp:posOffset>4362450</wp:posOffset>
                </wp:positionH>
                <wp:positionV relativeFrom="paragraph">
                  <wp:posOffset>1475740</wp:posOffset>
                </wp:positionV>
                <wp:extent cx="476250" cy="257175"/>
                <wp:effectExtent l="0" t="0" r="0" b="0"/>
                <wp:wrapNone/>
                <wp:docPr id="11" name="CuadroTexto 10">
                  <a:extLst xmlns:a="http://schemas.openxmlformats.org/drawingml/2006/main">
                    <a:ext uri="{FF2B5EF4-FFF2-40B4-BE49-F238E27FC236}">
                      <a16:creationId xmlns:a16="http://schemas.microsoft.com/office/drawing/2014/main" id="{04E49DC4-6B2A-405C-83EF-B77857917E70}"/>
                    </a:ext>
                  </a:extLst>
                </wp:docPr>
                <wp:cNvGraphicFramePr/>
                <a:graphic xmlns:a="http://schemas.openxmlformats.org/drawingml/2006/main">
                  <a:graphicData uri="http://schemas.microsoft.com/office/word/2010/wordprocessingShape">
                    <wps:wsp>
                      <wps:cNvSpPr txBox="1"/>
                      <wps:spPr>
                        <a:xfrm>
                          <a:off x="0" y="0"/>
                          <a:ext cx="476250" cy="2571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4E55D6A" w14:textId="77777777" w:rsidR="003403BF" w:rsidRDefault="003403BF" w:rsidP="003403BF">
                            <w:pPr>
                              <w:rPr>
                                <w:rFonts w:hAnsi="Calibri"/>
                                <w:b/>
                                <w:bCs/>
                                <w:color w:val="000000" w:themeColor="dark1"/>
                              </w:rPr>
                            </w:pPr>
                            <w:r>
                              <w:rPr>
                                <w:rFonts w:hAnsi="Calibri"/>
                                <w:b/>
                                <w:bCs/>
                                <w:color w:val="000000" w:themeColor="dark1"/>
                              </w:rPr>
                              <w:t>64%</w:t>
                            </w:r>
                          </w:p>
                        </w:txbxContent>
                      </wps:txbx>
                      <wps:bodyPr vertOverflow="clip" horzOverflow="clip" wrap="square" rtlCol="0" anchor="t"/>
                    </wps:wsp>
                  </a:graphicData>
                </a:graphic>
              </wp:anchor>
            </w:drawing>
          </mc:Choice>
          <mc:Fallback>
            <w:pict>
              <v:shape w14:anchorId="2FABC85B" id="CuadroTexto 10" o:spid="_x0000_s1030" type="#_x0000_t202" style="position:absolute;margin-left:343.5pt;margin-top:116.2pt;width:37.5pt;height:20.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" filled="f" stroked="f">
                <v:textbox>
                  <w:txbxContent>
                    <w:p w14:paraId="74E55D6A" w14:textId="77777777" w:rsidR="003403BF" w:rsidRDefault="003403BF" w:rsidP="003403BF">
                      <w:pPr>
                        <w:rPr>
                          <w:rFonts w:hAnsi="Calibri"/>
                          <w:b/>
                          <w:bCs/>
                          <w:color w:val="000000" w:themeColor="dark1"/>
                        </w:rPr>
                      </w:pPr>
                      <w:r>
                        <w:rPr>
                          <w:rFonts w:hAnsi="Calibri"/>
                          <w:b/>
                          <w:bCs/>
                          <w:color w:val="000000" w:themeColor="dark1"/>
                        </w:rPr>
                        <w:t>64%</w:t>
                      </w:r>
                    </w:p>
                  </w:txbxContent>
                </v:textbox>
              </v:shape>
            </w:pict>
          </mc:Fallback>
        </mc:AlternateContent>
      </w:r>
      <w:r w:rsidRPr="00E2332F">
        <w:rPr>
          <w:noProof/>
          <w:highlight w:val="yellow"/>
          <w:lang w:val="en-US"/>
        </w:rPr>
        <w:drawing>
          <wp:inline distT="0" distB="0" distL="0" distR="0" wp14:anchorId="57F85D2B" wp14:editId="6E1B288A">
            <wp:extent cx="6162675" cy="3261995"/>
            <wp:effectExtent l="0" t="0" r="9525" b="14605"/>
            <wp:docPr id="711220787" name="Gráfico 1">
              <a:extLst xmlns:a="http://schemas.openxmlformats.org/drawingml/2006/main">
                <a:ext uri="{FF2B5EF4-FFF2-40B4-BE49-F238E27FC236}">
                  <a16:creationId xmlns:a16="http://schemas.microsoft.com/office/drawing/2014/main" id="{F567F29B-F16D-3A3D-8051-D82A04A5A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893C60" w14:textId="77777777" w:rsidR="003403BF" w:rsidRPr="00E2332F" w:rsidRDefault="003403BF" w:rsidP="003403BF">
      <w:pPr>
        <w:spacing w:after="40"/>
        <w:jc w:val="center"/>
        <w:rPr>
          <w:rFonts w:ascii="Open Sans" w:eastAsia="HYGothic-Medium" w:hAnsi="Open Sans" w:cs="Open Sans"/>
          <w:b/>
          <w:sz w:val="14"/>
          <w:szCs w:val="14"/>
          <w:highlight w:val="yellow"/>
          <w:lang w:eastAsia="ja-JP"/>
        </w:rPr>
      </w:pPr>
    </w:p>
    <w:p w14:paraId="68DE1A5C" w14:textId="77777777" w:rsidR="003403BF" w:rsidRPr="00F30803" w:rsidRDefault="003403BF" w:rsidP="003403BF">
      <w:pPr>
        <w:spacing w:after="40"/>
        <w:rPr>
          <w:rFonts w:ascii="Century Gothic" w:eastAsia="HYGothic-Medium" w:hAnsi="Century Gothic" w:cs="DilleniaUPC"/>
          <w:sz w:val="28"/>
          <w:lang w:eastAsia="ja-JP"/>
        </w:rPr>
      </w:pPr>
      <w:r w:rsidRPr="00F30803">
        <w:rPr>
          <w:rFonts w:ascii="Open Sans" w:eastAsia="HYGothic-Medium" w:hAnsi="Open Sans" w:cs="Open Sans"/>
          <w:b/>
          <w:sz w:val="18"/>
          <w:szCs w:val="14"/>
          <w:lang w:eastAsia="ja-JP"/>
        </w:rPr>
        <w:t xml:space="preserve">FUENTE: </w:t>
      </w:r>
      <w:r w:rsidRPr="00F30803">
        <w:rPr>
          <w:rFonts w:ascii="Open Sans" w:eastAsia="HYGothic-Medium" w:hAnsi="Open Sans" w:cs="Open Sans"/>
          <w:sz w:val="18"/>
          <w:szCs w:val="14"/>
          <w:lang w:eastAsia="ja-JP"/>
        </w:rPr>
        <w:t>Dirección de Operaciones (DOP) 2023.</w:t>
      </w:r>
    </w:p>
    <w:p w14:paraId="2BA617BC" w14:textId="77777777" w:rsidR="003403BF" w:rsidRPr="00F30803" w:rsidRDefault="003403BF" w:rsidP="003403BF">
      <w:pPr>
        <w:spacing w:after="40"/>
        <w:rPr>
          <w:rFonts w:ascii="Open Sans" w:eastAsia="HYGothic-Medium" w:hAnsi="Open Sans" w:cs="Open Sans"/>
          <w:b/>
          <w:sz w:val="16"/>
          <w:szCs w:val="16"/>
          <w:lang w:eastAsia="ja-JP"/>
        </w:rPr>
      </w:pPr>
    </w:p>
    <w:p w14:paraId="1DE958BF" w14:textId="77777777" w:rsidR="003403BF" w:rsidRPr="00F30803" w:rsidRDefault="003403BF" w:rsidP="003403BF">
      <w:pPr>
        <w:spacing w:after="40"/>
        <w:jc w:val="both"/>
        <w:rPr>
          <w:rFonts w:ascii="Open Sans" w:eastAsia="HYGothic-Medium" w:hAnsi="Open Sans" w:cs="Open Sans"/>
          <w:sz w:val="24"/>
          <w:szCs w:val="26"/>
          <w:lang w:eastAsia="ja-JP"/>
        </w:rPr>
      </w:pPr>
      <w:r w:rsidRPr="00F30803">
        <w:rPr>
          <w:rFonts w:ascii="Open Sans" w:eastAsia="HYGothic-Medium" w:hAnsi="Open Sans" w:cs="Open Sans"/>
          <w:sz w:val="24"/>
          <w:szCs w:val="26"/>
          <w:lang w:eastAsia="ja-JP"/>
        </w:rPr>
        <w:t>Como se puede observar, en esta gráfica se muestran los porcentajes de los beneficiarios por género, donde las mujeres representan una proporción significativamente mayor que los hombres. Las mujeres representan un 65% del total d</w:t>
      </w:r>
      <w:bookmarkStart w:id="15" w:name="_Toc32238891"/>
      <w:r w:rsidRPr="00F30803">
        <w:rPr>
          <w:rFonts w:ascii="Open Sans" w:eastAsia="HYGothic-Medium" w:hAnsi="Open Sans" w:cs="Open Sans"/>
          <w:sz w:val="24"/>
          <w:szCs w:val="26"/>
          <w:lang w:eastAsia="ja-JP"/>
        </w:rPr>
        <w:t xml:space="preserve">e los beneficiarios activos, por programa de subsidios. </w:t>
      </w:r>
    </w:p>
    <w:p w14:paraId="1BFE5BE0" w14:textId="77777777" w:rsidR="003403BF" w:rsidRPr="00F30803" w:rsidRDefault="003403BF" w:rsidP="003403BF">
      <w:pPr>
        <w:rPr>
          <w:rFonts w:ascii="Open Sans" w:eastAsia="HYGothic-Medium" w:hAnsi="Open Sans" w:cs="Open Sans"/>
          <w:sz w:val="26"/>
          <w:szCs w:val="28"/>
          <w:lang w:eastAsia="ja-JP"/>
        </w:rPr>
      </w:pPr>
      <w:r w:rsidRPr="00F30803">
        <w:rPr>
          <w:rFonts w:ascii="Open Sans" w:eastAsia="HYGothic-Medium" w:hAnsi="Open Sans" w:cs="Open Sans"/>
          <w:sz w:val="26"/>
          <w:szCs w:val="28"/>
          <w:lang w:eastAsia="ja-JP"/>
        </w:rPr>
        <w:br w:type="page"/>
      </w:r>
    </w:p>
    <w:p w14:paraId="0817549B" w14:textId="77777777" w:rsidR="003403BF" w:rsidRPr="00F30803" w:rsidRDefault="003403BF" w:rsidP="003403BF">
      <w:pPr>
        <w:keepNext/>
        <w:keepLines/>
        <w:pBdr>
          <w:bottom w:val="single" w:sz="4" w:space="1" w:color="595959"/>
        </w:pBdr>
        <w:spacing w:before="360"/>
        <w:jc w:val="center"/>
        <w:outlineLvl w:val="0"/>
        <w:rPr>
          <w:rFonts w:ascii="Century Gothic" w:eastAsia="HYGothic-Medium" w:hAnsi="Century Gothic" w:cs="DilleniaUPC"/>
          <w:b/>
          <w:bCs/>
          <w:smallCaps/>
          <w:color w:val="021730"/>
          <w:sz w:val="28"/>
          <w:szCs w:val="32"/>
          <w:lang w:eastAsia="ja-JP"/>
        </w:rPr>
      </w:pPr>
      <w:bookmarkStart w:id="16" w:name="_Toc148439285"/>
      <w:bookmarkStart w:id="17" w:name="_Hlk76638054"/>
      <w:bookmarkEnd w:id="14"/>
      <w:r w:rsidRPr="00F30803">
        <w:rPr>
          <w:rFonts w:ascii="Century Gothic" w:eastAsia="HYGothic-Medium" w:hAnsi="Century Gothic" w:cs="DilleniaUPC"/>
          <w:b/>
          <w:bCs/>
          <w:smallCaps/>
          <w:color w:val="021730"/>
          <w:sz w:val="28"/>
          <w:szCs w:val="32"/>
          <w:lang w:eastAsia="ja-JP"/>
        </w:rPr>
        <w:lastRenderedPageBreak/>
        <w:t>TABLA 3.  CANTIDAD DE SUBSIDIOS POR BENEFICIARIOS</w:t>
      </w:r>
      <w:bookmarkEnd w:id="15"/>
      <w:bookmarkEnd w:id="16"/>
      <w:r w:rsidRPr="00F30803">
        <w:rPr>
          <w:rFonts w:ascii="Century Gothic" w:eastAsia="HYGothic-Medium" w:hAnsi="Century Gothic" w:cs="DilleniaUPC"/>
          <w:b/>
          <w:bCs/>
          <w:smallCaps/>
          <w:color w:val="021730"/>
          <w:sz w:val="28"/>
          <w:szCs w:val="32"/>
          <w:lang w:eastAsia="ja-JP"/>
        </w:rPr>
        <w:t xml:space="preserve"> </w:t>
      </w:r>
    </w:p>
    <w:p w14:paraId="02156294" w14:textId="17C0EF98" w:rsidR="003403BF" w:rsidRPr="00F30803" w:rsidRDefault="003403BF" w:rsidP="003403BF">
      <w:pPr>
        <w:jc w:val="center"/>
        <w:rPr>
          <w:rFonts w:ascii="Century Gothic" w:eastAsia="HYGothic-Medium" w:hAnsi="Century Gothic" w:cs="DilleniaUPC"/>
          <w:b/>
          <w:bCs/>
          <w:smallCaps/>
          <w:color w:val="021730"/>
          <w:sz w:val="28"/>
          <w:szCs w:val="36"/>
          <w:lang w:eastAsia="ja-JP"/>
        </w:rPr>
      </w:pPr>
      <w:r w:rsidRPr="00F30803">
        <w:rPr>
          <w:rFonts w:ascii="Century Gothic" w:eastAsia="HYGothic-Medium" w:hAnsi="Century Gothic" w:cs="DilleniaUPC"/>
          <w:noProof/>
          <w:lang w:val="en-US"/>
        </w:rPr>
        <w:drawing>
          <wp:anchor distT="0" distB="0" distL="114300" distR="114300" simplePos="0" relativeHeight="251673600" behindDoc="0" locked="0" layoutInCell="1" allowOverlap="1" wp14:anchorId="22EF21E2" wp14:editId="4AF3965F">
            <wp:simplePos x="0" y="0"/>
            <wp:positionH relativeFrom="margin">
              <wp:align>left</wp:align>
            </wp:positionH>
            <wp:positionV relativeFrom="paragraph">
              <wp:posOffset>6350</wp:posOffset>
            </wp:positionV>
            <wp:extent cx="819150" cy="600075"/>
            <wp:effectExtent l="0" t="0" r="0" b="0"/>
            <wp:wrapNone/>
            <wp:docPr id="3" name="Google Shape;441;p27"/>
            <wp:cNvGraphicFramePr/>
            <a:graphic xmlns:a="http://schemas.openxmlformats.org/drawingml/2006/main">
              <a:graphicData uri="http://schemas.openxmlformats.org/drawingml/2006/picture">
                <pic:pic xmlns:pic="http://schemas.openxmlformats.org/drawingml/2006/picture">
                  <pic:nvPicPr>
                    <pic:cNvPr id="441" name="Google Shape;441;p27"/>
                    <pic:cNvPicPr preferRelativeResize="0"/>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8191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803">
        <w:rPr>
          <w:rFonts w:ascii="Century Gothic" w:eastAsia="HYGothic-Medium" w:hAnsi="Century Gothic" w:cs="DilleniaUPC"/>
          <w:b/>
          <w:bCs/>
          <w:smallCaps/>
          <w:color w:val="021730"/>
          <w:sz w:val="28"/>
          <w:szCs w:val="36"/>
          <w:lang w:eastAsia="ja-JP"/>
        </w:rPr>
        <w:t xml:space="preserve"> </w:t>
      </w:r>
      <w:r w:rsidR="00F30803" w:rsidRPr="00F30803">
        <w:rPr>
          <w:rFonts w:ascii="Century Gothic" w:eastAsia="HYGothic-Medium" w:hAnsi="Century Gothic" w:cs="DilleniaUPC"/>
          <w:b/>
          <w:bCs/>
          <w:smallCaps/>
          <w:color w:val="021730"/>
          <w:sz w:val="28"/>
          <w:szCs w:val="36"/>
          <w:lang w:eastAsia="ja-JP"/>
        </w:rPr>
        <w:t xml:space="preserve">OCTUBRE </w:t>
      </w:r>
      <w:r w:rsidR="00CA4B01">
        <w:rPr>
          <w:rFonts w:ascii="Century Gothic" w:eastAsia="HYGothic-Medium" w:hAnsi="Century Gothic" w:cs="DilleniaUPC"/>
          <w:b/>
          <w:bCs/>
          <w:smallCaps/>
          <w:color w:val="021730"/>
          <w:sz w:val="28"/>
          <w:szCs w:val="36"/>
          <w:lang w:eastAsia="ja-JP"/>
        </w:rPr>
        <w:t>-</w:t>
      </w:r>
      <w:r w:rsidR="00CA4B01" w:rsidRPr="00F30803">
        <w:rPr>
          <w:rFonts w:ascii="Century Gothic" w:eastAsia="HYGothic-Medium" w:hAnsi="Century Gothic" w:cs="DilleniaUPC"/>
          <w:b/>
          <w:bCs/>
          <w:smallCaps/>
          <w:color w:val="021730"/>
          <w:sz w:val="28"/>
          <w:szCs w:val="36"/>
          <w:lang w:eastAsia="ja-JP"/>
        </w:rPr>
        <w:t>DICIEMBRE,</w:t>
      </w:r>
      <w:r w:rsidRPr="00F30803">
        <w:rPr>
          <w:rFonts w:ascii="Century Gothic" w:eastAsia="HYGothic-Medium" w:hAnsi="Century Gothic" w:cs="DilleniaUPC"/>
          <w:b/>
          <w:bCs/>
          <w:smallCaps/>
          <w:color w:val="021730"/>
          <w:sz w:val="28"/>
          <w:szCs w:val="36"/>
          <w:lang w:eastAsia="ja-JP"/>
        </w:rPr>
        <w:t xml:space="preserve"> 2023</w:t>
      </w:r>
    </w:p>
    <w:p w14:paraId="097377F3" w14:textId="77777777" w:rsidR="003403BF" w:rsidRPr="00F30803" w:rsidRDefault="003403BF" w:rsidP="003403BF">
      <w:pPr>
        <w:jc w:val="center"/>
        <w:rPr>
          <w:rFonts w:ascii="Century Gothic" w:eastAsia="HYGothic-Medium" w:hAnsi="Century Gothic" w:cs="DilleniaUPC"/>
          <w:b/>
          <w:bCs/>
          <w:smallCaps/>
          <w:color w:val="021730"/>
          <w:sz w:val="32"/>
          <w:szCs w:val="36"/>
          <w:lang w:eastAsia="ja-JP"/>
        </w:rPr>
      </w:pPr>
    </w:p>
    <w:tbl>
      <w:tblPr>
        <w:tblpPr w:leftFromText="180" w:rightFromText="180" w:vertAnchor="page" w:horzAnchor="margin" w:tblpY="3466"/>
        <w:tblW w:w="9180" w:type="dxa"/>
        <w:tblLook w:val="04A0" w:firstRow="1" w:lastRow="0" w:firstColumn="1" w:lastColumn="0" w:noHBand="0" w:noVBand="1"/>
      </w:tblPr>
      <w:tblGrid>
        <w:gridCol w:w="3334"/>
        <w:gridCol w:w="5846"/>
      </w:tblGrid>
      <w:tr w:rsidR="003403BF" w:rsidRPr="00F30803" w14:paraId="2C256737" w14:textId="77777777" w:rsidTr="00525253">
        <w:trPr>
          <w:trHeight w:val="383"/>
        </w:trPr>
        <w:tc>
          <w:tcPr>
            <w:tcW w:w="3334" w:type="dxa"/>
            <w:tcBorders>
              <w:top w:val="single" w:sz="8" w:space="0" w:color="C62324"/>
              <w:left w:val="single" w:sz="8" w:space="0" w:color="C62324"/>
              <w:bottom w:val="single" w:sz="8" w:space="0" w:color="C62324"/>
              <w:right w:val="nil"/>
            </w:tcBorders>
            <w:shd w:val="clear" w:color="000000" w:fill="0F486E"/>
            <w:noWrap/>
            <w:vAlign w:val="center"/>
            <w:hideMark/>
          </w:tcPr>
          <w:p w14:paraId="2DCD50E4" w14:textId="77777777" w:rsidR="003403BF" w:rsidRPr="00F30803" w:rsidRDefault="003403BF" w:rsidP="00525253">
            <w:pPr>
              <w:spacing w:after="0" w:line="240" w:lineRule="auto"/>
              <w:jc w:val="center"/>
              <w:rPr>
                <w:rFonts w:ascii="Calibri" w:eastAsia="Times New Roman" w:hAnsi="Calibri" w:cs="Calibri"/>
                <w:b/>
                <w:bCs/>
                <w:color w:val="FFFFFF"/>
                <w:sz w:val="24"/>
                <w:szCs w:val="24"/>
                <w:lang w:val="en-US"/>
              </w:rPr>
            </w:pPr>
            <w:r w:rsidRPr="00F30803">
              <w:rPr>
                <w:rFonts w:ascii="Calibri" w:eastAsia="Times New Roman" w:hAnsi="Calibri" w:cs="Calibri"/>
                <w:b/>
                <w:bCs/>
                <w:color w:val="FFFFFF"/>
                <w:sz w:val="24"/>
                <w:szCs w:val="24"/>
                <w:lang w:val="en-US"/>
              </w:rPr>
              <w:t>TOTAL_BTH</w:t>
            </w:r>
          </w:p>
        </w:tc>
        <w:tc>
          <w:tcPr>
            <w:tcW w:w="5846" w:type="dxa"/>
            <w:tcBorders>
              <w:top w:val="single" w:sz="8" w:space="0" w:color="C62324"/>
              <w:left w:val="nil"/>
              <w:bottom w:val="single" w:sz="8" w:space="0" w:color="C62324"/>
              <w:right w:val="single" w:sz="8" w:space="0" w:color="C62324"/>
            </w:tcBorders>
            <w:shd w:val="clear" w:color="000000" w:fill="0F486E"/>
            <w:noWrap/>
            <w:vAlign w:val="center"/>
            <w:hideMark/>
          </w:tcPr>
          <w:p w14:paraId="38A4FA5C" w14:textId="77777777" w:rsidR="003403BF" w:rsidRPr="00F30803" w:rsidRDefault="003403BF" w:rsidP="00525253">
            <w:pPr>
              <w:spacing w:after="0" w:line="240" w:lineRule="auto"/>
              <w:jc w:val="center"/>
              <w:rPr>
                <w:rFonts w:ascii="Calibri" w:eastAsia="Times New Roman" w:hAnsi="Calibri" w:cs="Calibri"/>
                <w:b/>
                <w:bCs/>
                <w:color w:val="FFFFFF"/>
                <w:sz w:val="24"/>
                <w:szCs w:val="24"/>
                <w:lang w:val="en-US"/>
              </w:rPr>
            </w:pPr>
            <w:r w:rsidRPr="00F30803">
              <w:rPr>
                <w:rFonts w:ascii="Calibri" w:eastAsia="Times New Roman" w:hAnsi="Calibri" w:cs="Calibri"/>
                <w:b/>
                <w:bCs/>
                <w:color w:val="FFFFFF"/>
                <w:sz w:val="24"/>
                <w:szCs w:val="24"/>
                <w:lang w:val="en-US"/>
              </w:rPr>
              <w:t>CANTIDAD_SUBSIDIO</w:t>
            </w:r>
          </w:p>
        </w:tc>
      </w:tr>
      <w:tr w:rsidR="00CA4B01" w:rsidRPr="00F30803" w14:paraId="5F35EAF1" w14:textId="77777777" w:rsidTr="00981A2E">
        <w:trPr>
          <w:trHeight w:val="401"/>
        </w:trPr>
        <w:tc>
          <w:tcPr>
            <w:tcW w:w="3334" w:type="dxa"/>
            <w:tcBorders>
              <w:top w:val="nil"/>
              <w:left w:val="single" w:sz="8" w:space="0" w:color="auto"/>
              <w:bottom w:val="single" w:sz="8" w:space="0" w:color="auto"/>
              <w:right w:val="single" w:sz="8" w:space="0" w:color="auto"/>
            </w:tcBorders>
            <w:shd w:val="clear" w:color="000000" w:fill="4AA8E6"/>
            <w:noWrap/>
            <w:hideMark/>
          </w:tcPr>
          <w:p w14:paraId="31F56539" w14:textId="71F3D802" w:rsidR="00CA4B01" w:rsidRPr="00CA4B01" w:rsidRDefault="00CA4B01" w:rsidP="00CA4B01">
            <w:pPr>
              <w:spacing w:after="0" w:line="240" w:lineRule="auto"/>
              <w:jc w:val="center"/>
              <w:rPr>
                <w:rFonts w:ascii="Century Gothic" w:eastAsia="Times New Roman" w:hAnsi="Century Gothic" w:cs="Calibri"/>
                <w:b/>
                <w:bCs/>
                <w:color w:val="000000"/>
                <w:sz w:val="24"/>
                <w:szCs w:val="24"/>
                <w:lang w:val="en-US"/>
              </w:rPr>
            </w:pPr>
            <w:r w:rsidRPr="00CA4B01">
              <w:rPr>
                <w:b/>
                <w:bCs/>
                <w:sz w:val="24"/>
                <w:szCs w:val="24"/>
              </w:rPr>
              <w:t xml:space="preserve"> 282,034 </w:t>
            </w:r>
          </w:p>
        </w:tc>
        <w:tc>
          <w:tcPr>
            <w:tcW w:w="5846" w:type="dxa"/>
            <w:tcBorders>
              <w:top w:val="nil"/>
              <w:left w:val="nil"/>
              <w:bottom w:val="single" w:sz="8" w:space="0" w:color="auto"/>
              <w:right w:val="single" w:sz="8" w:space="0" w:color="auto"/>
            </w:tcBorders>
            <w:shd w:val="clear" w:color="000000" w:fill="4AA8E6"/>
            <w:noWrap/>
            <w:vAlign w:val="center"/>
            <w:hideMark/>
          </w:tcPr>
          <w:p w14:paraId="2E39170C" w14:textId="77777777" w:rsidR="00CA4B01" w:rsidRPr="00F30803" w:rsidRDefault="00CA4B01" w:rsidP="00CA4B01">
            <w:pPr>
              <w:spacing w:after="0" w:line="240" w:lineRule="auto"/>
              <w:jc w:val="center"/>
              <w:rPr>
                <w:rFonts w:ascii="Century Gothic" w:eastAsia="Times New Roman" w:hAnsi="Century Gothic" w:cs="Calibri"/>
                <w:color w:val="000000"/>
                <w:lang w:val="en-US"/>
              </w:rPr>
            </w:pPr>
            <w:r w:rsidRPr="00F30803">
              <w:rPr>
                <w:rFonts w:ascii="Century Gothic" w:eastAsia="Times New Roman" w:hAnsi="Century Gothic" w:cs="Calibri"/>
                <w:color w:val="000000"/>
                <w:lang w:val="en-US"/>
              </w:rPr>
              <w:t>1</w:t>
            </w:r>
          </w:p>
        </w:tc>
      </w:tr>
      <w:tr w:rsidR="00CA4B01" w:rsidRPr="00F30803" w14:paraId="70AB0D5F" w14:textId="77777777" w:rsidTr="00981A2E">
        <w:trPr>
          <w:trHeight w:val="401"/>
        </w:trPr>
        <w:tc>
          <w:tcPr>
            <w:tcW w:w="3334" w:type="dxa"/>
            <w:tcBorders>
              <w:top w:val="nil"/>
              <w:left w:val="single" w:sz="8" w:space="0" w:color="auto"/>
              <w:bottom w:val="single" w:sz="8" w:space="0" w:color="auto"/>
              <w:right w:val="single" w:sz="8" w:space="0" w:color="auto"/>
            </w:tcBorders>
            <w:shd w:val="clear" w:color="auto" w:fill="auto"/>
            <w:noWrap/>
            <w:hideMark/>
          </w:tcPr>
          <w:p w14:paraId="3283199C" w14:textId="102B2559" w:rsidR="00CA4B01" w:rsidRPr="00CA4B01" w:rsidRDefault="00CA4B01" w:rsidP="00CA4B01">
            <w:pPr>
              <w:spacing w:after="0" w:line="240" w:lineRule="auto"/>
              <w:jc w:val="center"/>
              <w:rPr>
                <w:rFonts w:ascii="Century Gothic" w:eastAsia="Times New Roman" w:hAnsi="Century Gothic" w:cs="Calibri"/>
                <w:b/>
                <w:bCs/>
                <w:color w:val="000000"/>
                <w:sz w:val="24"/>
                <w:szCs w:val="24"/>
                <w:lang w:val="en-US"/>
              </w:rPr>
            </w:pPr>
            <w:r w:rsidRPr="00CA4B01">
              <w:rPr>
                <w:b/>
                <w:bCs/>
                <w:sz w:val="24"/>
                <w:szCs w:val="24"/>
              </w:rPr>
              <w:t xml:space="preserve"> 674,940 </w:t>
            </w:r>
          </w:p>
        </w:tc>
        <w:tc>
          <w:tcPr>
            <w:tcW w:w="5846" w:type="dxa"/>
            <w:tcBorders>
              <w:top w:val="nil"/>
              <w:left w:val="nil"/>
              <w:bottom w:val="single" w:sz="8" w:space="0" w:color="auto"/>
              <w:right w:val="single" w:sz="8" w:space="0" w:color="auto"/>
            </w:tcBorders>
            <w:shd w:val="clear" w:color="auto" w:fill="auto"/>
            <w:noWrap/>
            <w:vAlign w:val="center"/>
            <w:hideMark/>
          </w:tcPr>
          <w:p w14:paraId="6A7A4B63" w14:textId="77777777" w:rsidR="00CA4B01" w:rsidRPr="00F30803" w:rsidRDefault="00CA4B01" w:rsidP="00CA4B01">
            <w:pPr>
              <w:spacing w:after="0" w:line="240" w:lineRule="auto"/>
              <w:jc w:val="center"/>
              <w:rPr>
                <w:rFonts w:ascii="Century Gothic" w:eastAsia="Times New Roman" w:hAnsi="Century Gothic" w:cs="Calibri"/>
                <w:color w:val="000000"/>
                <w:lang w:val="en-US"/>
              </w:rPr>
            </w:pPr>
            <w:r w:rsidRPr="00F30803">
              <w:rPr>
                <w:rFonts w:ascii="Century Gothic" w:eastAsia="Times New Roman" w:hAnsi="Century Gothic" w:cs="Calibri"/>
                <w:color w:val="000000"/>
                <w:lang w:val="en-US"/>
              </w:rPr>
              <w:t>2</w:t>
            </w:r>
          </w:p>
        </w:tc>
      </w:tr>
      <w:tr w:rsidR="00CA4B01" w:rsidRPr="00F30803" w14:paraId="5184682B" w14:textId="77777777" w:rsidTr="00981A2E">
        <w:trPr>
          <w:trHeight w:val="401"/>
        </w:trPr>
        <w:tc>
          <w:tcPr>
            <w:tcW w:w="3334" w:type="dxa"/>
            <w:tcBorders>
              <w:top w:val="nil"/>
              <w:left w:val="single" w:sz="8" w:space="0" w:color="auto"/>
              <w:bottom w:val="single" w:sz="8" w:space="0" w:color="auto"/>
              <w:right w:val="single" w:sz="8" w:space="0" w:color="auto"/>
            </w:tcBorders>
            <w:shd w:val="clear" w:color="000000" w:fill="4AA8E6"/>
            <w:noWrap/>
            <w:hideMark/>
          </w:tcPr>
          <w:p w14:paraId="6D2CF1BE" w14:textId="78FFBF2B" w:rsidR="00CA4B01" w:rsidRPr="00CA4B01" w:rsidRDefault="00CA4B01" w:rsidP="00CA4B01">
            <w:pPr>
              <w:spacing w:after="0" w:line="240" w:lineRule="auto"/>
              <w:jc w:val="center"/>
              <w:rPr>
                <w:rFonts w:ascii="Century Gothic" w:eastAsia="Times New Roman" w:hAnsi="Century Gothic" w:cs="Calibri"/>
                <w:b/>
                <w:bCs/>
                <w:color w:val="000000"/>
                <w:sz w:val="24"/>
                <w:szCs w:val="24"/>
                <w:lang w:val="en-US"/>
              </w:rPr>
            </w:pPr>
            <w:r w:rsidRPr="00CA4B01">
              <w:rPr>
                <w:b/>
                <w:bCs/>
                <w:sz w:val="24"/>
                <w:szCs w:val="24"/>
              </w:rPr>
              <w:t xml:space="preserve"> 455,320 </w:t>
            </w:r>
          </w:p>
        </w:tc>
        <w:tc>
          <w:tcPr>
            <w:tcW w:w="5846" w:type="dxa"/>
            <w:tcBorders>
              <w:top w:val="nil"/>
              <w:left w:val="nil"/>
              <w:bottom w:val="single" w:sz="8" w:space="0" w:color="auto"/>
              <w:right w:val="single" w:sz="8" w:space="0" w:color="auto"/>
            </w:tcBorders>
            <w:shd w:val="clear" w:color="000000" w:fill="4AA8E6"/>
            <w:noWrap/>
            <w:vAlign w:val="center"/>
            <w:hideMark/>
          </w:tcPr>
          <w:p w14:paraId="7042E627" w14:textId="77777777" w:rsidR="00CA4B01" w:rsidRPr="00F30803" w:rsidRDefault="00CA4B01" w:rsidP="00CA4B01">
            <w:pPr>
              <w:spacing w:after="0" w:line="240" w:lineRule="auto"/>
              <w:jc w:val="center"/>
              <w:rPr>
                <w:rFonts w:ascii="Century Gothic" w:eastAsia="Times New Roman" w:hAnsi="Century Gothic" w:cs="Calibri"/>
                <w:color w:val="000000"/>
                <w:lang w:val="en-US"/>
              </w:rPr>
            </w:pPr>
            <w:r w:rsidRPr="00F30803">
              <w:rPr>
                <w:rFonts w:ascii="Century Gothic" w:eastAsia="Times New Roman" w:hAnsi="Century Gothic" w:cs="Calibri"/>
                <w:color w:val="000000"/>
                <w:lang w:val="en-US"/>
              </w:rPr>
              <w:t>3</w:t>
            </w:r>
          </w:p>
        </w:tc>
      </w:tr>
      <w:tr w:rsidR="00CA4B01" w:rsidRPr="00F30803" w14:paraId="6F786236" w14:textId="77777777" w:rsidTr="00981A2E">
        <w:trPr>
          <w:trHeight w:val="401"/>
        </w:trPr>
        <w:tc>
          <w:tcPr>
            <w:tcW w:w="3334" w:type="dxa"/>
            <w:tcBorders>
              <w:top w:val="nil"/>
              <w:left w:val="single" w:sz="8" w:space="0" w:color="auto"/>
              <w:bottom w:val="single" w:sz="8" w:space="0" w:color="auto"/>
              <w:right w:val="single" w:sz="8" w:space="0" w:color="auto"/>
            </w:tcBorders>
            <w:shd w:val="clear" w:color="auto" w:fill="auto"/>
            <w:noWrap/>
            <w:hideMark/>
          </w:tcPr>
          <w:p w14:paraId="5F9D1927" w14:textId="256DD8DA" w:rsidR="00CA4B01" w:rsidRPr="00CA4B01" w:rsidRDefault="00CA4B01" w:rsidP="00CA4B01">
            <w:pPr>
              <w:spacing w:after="0" w:line="240" w:lineRule="auto"/>
              <w:jc w:val="center"/>
              <w:rPr>
                <w:rFonts w:ascii="Century Gothic" w:eastAsia="Times New Roman" w:hAnsi="Century Gothic" w:cs="Calibri"/>
                <w:b/>
                <w:bCs/>
                <w:color w:val="000000"/>
                <w:sz w:val="24"/>
                <w:szCs w:val="24"/>
                <w:lang w:val="en-US"/>
              </w:rPr>
            </w:pPr>
            <w:r w:rsidRPr="00CA4B01">
              <w:rPr>
                <w:b/>
                <w:bCs/>
                <w:sz w:val="24"/>
                <w:szCs w:val="24"/>
              </w:rPr>
              <w:t xml:space="preserve"> 90,399 </w:t>
            </w:r>
          </w:p>
        </w:tc>
        <w:tc>
          <w:tcPr>
            <w:tcW w:w="5846" w:type="dxa"/>
            <w:tcBorders>
              <w:top w:val="nil"/>
              <w:left w:val="nil"/>
              <w:bottom w:val="single" w:sz="8" w:space="0" w:color="auto"/>
              <w:right w:val="single" w:sz="8" w:space="0" w:color="auto"/>
            </w:tcBorders>
            <w:shd w:val="clear" w:color="auto" w:fill="auto"/>
            <w:noWrap/>
            <w:vAlign w:val="center"/>
            <w:hideMark/>
          </w:tcPr>
          <w:p w14:paraId="28DADDB6" w14:textId="77777777" w:rsidR="00CA4B01" w:rsidRPr="00F30803" w:rsidRDefault="00CA4B01" w:rsidP="00CA4B01">
            <w:pPr>
              <w:spacing w:after="0" w:line="240" w:lineRule="auto"/>
              <w:jc w:val="center"/>
              <w:rPr>
                <w:rFonts w:ascii="Century Gothic" w:eastAsia="Times New Roman" w:hAnsi="Century Gothic" w:cs="Calibri"/>
                <w:color w:val="000000"/>
                <w:lang w:val="en-US"/>
              </w:rPr>
            </w:pPr>
            <w:r w:rsidRPr="00F30803">
              <w:rPr>
                <w:rFonts w:ascii="Century Gothic" w:eastAsia="Times New Roman" w:hAnsi="Century Gothic" w:cs="Calibri"/>
                <w:color w:val="000000"/>
                <w:lang w:val="en-US"/>
              </w:rPr>
              <w:t>4</w:t>
            </w:r>
          </w:p>
        </w:tc>
      </w:tr>
      <w:tr w:rsidR="00CA4B01" w:rsidRPr="00F30803" w14:paraId="6AA17E35" w14:textId="77777777" w:rsidTr="00981A2E">
        <w:trPr>
          <w:trHeight w:val="401"/>
        </w:trPr>
        <w:tc>
          <w:tcPr>
            <w:tcW w:w="3334" w:type="dxa"/>
            <w:tcBorders>
              <w:top w:val="nil"/>
              <w:left w:val="single" w:sz="8" w:space="0" w:color="auto"/>
              <w:bottom w:val="single" w:sz="8" w:space="0" w:color="auto"/>
              <w:right w:val="single" w:sz="8" w:space="0" w:color="auto"/>
            </w:tcBorders>
            <w:shd w:val="clear" w:color="000000" w:fill="4AA8E6"/>
            <w:noWrap/>
            <w:hideMark/>
          </w:tcPr>
          <w:p w14:paraId="785C9C50" w14:textId="5E99449F" w:rsidR="00CA4B01" w:rsidRPr="00CA4B01" w:rsidRDefault="00CA4B01" w:rsidP="00CA4B01">
            <w:pPr>
              <w:spacing w:after="0" w:line="240" w:lineRule="auto"/>
              <w:jc w:val="center"/>
              <w:rPr>
                <w:rFonts w:ascii="Century Gothic" w:eastAsia="Times New Roman" w:hAnsi="Century Gothic" w:cs="Calibri"/>
                <w:b/>
                <w:bCs/>
                <w:color w:val="000000"/>
                <w:sz w:val="24"/>
                <w:szCs w:val="24"/>
                <w:lang w:val="en-US"/>
              </w:rPr>
            </w:pPr>
            <w:r w:rsidRPr="00CA4B01">
              <w:rPr>
                <w:b/>
                <w:bCs/>
                <w:sz w:val="24"/>
                <w:szCs w:val="24"/>
              </w:rPr>
              <w:t xml:space="preserve"> 9,789 </w:t>
            </w:r>
          </w:p>
        </w:tc>
        <w:tc>
          <w:tcPr>
            <w:tcW w:w="5846" w:type="dxa"/>
            <w:tcBorders>
              <w:top w:val="nil"/>
              <w:left w:val="nil"/>
              <w:bottom w:val="single" w:sz="8" w:space="0" w:color="auto"/>
              <w:right w:val="single" w:sz="8" w:space="0" w:color="auto"/>
            </w:tcBorders>
            <w:shd w:val="clear" w:color="000000" w:fill="4AA8E6"/>
            <w:noWrap/>
            <w:vAlign w:val="center"/>
            <w:hideMark/>
          </w:tcPr>
          <w:p w14:paraId="13E59C15" w14:textId="77777777" w:rsidR="00CA4B01" w:rsidRPr="00F30803" w:rsidRDefault="00CA4B01" w:rsidP="00CA4B01">
            <w:pPr>
              <w:spacing w:after="0" w:line="240" w:lineRule="auto"/>
              <w:jc w:val="center"/>
              <w:rPr>
                <w:rFonts w:ascii="Century Gothic" w:eastAsia="Times New Roman" w:hAnsi="Century Gothic" w:cs="Calibri"/>
                <w:color w:val="000000"/>
                <w:lang w:val="en-US"/>
              </w:rPr>
            </w:pPr>
            <w:r w:rsidRPr="00F30803">
              <w:rPr>
                <w:rFonts w:ascii="Century Gothic" w:eastAsia="Times New Roman" w:hAnsi="Century Gothic" w:cs="Calibri"/>
                <w:color w:val="000000"/>
                <w:lang w:val="en-US"/>
              </w:rPr>
              <w:t>5</w:t>
            </w:r>
          </w:p>
        </w:tc>
      </w:tr>
      <w:tr w:rsidR="00CA4B01" w:rsidRPr="00F30803" w14:paraId="65261A79" w14:textId="77777777" w:rsidTr="00981A2E">
        <w:trPr>
          <w:trHeight w:val="366"/>
        </w:trPr>
        <w:tc>
          <w:tcPr>
            <w:tcW w:w="3334" w:type="dxa"/>
            <w:tcBorders>
              <w:top w:val="nil"/>
              <w:left w:val="single" w:sz="8" w:space="0" w:color="auto"/>
              <w:bottom w:val="single" w:sz="8" w:space="0" w:color="auto"/>
              <w:right w:val="single" w:sz="8" w:space="0" w:color="auto"/>
            </w:tcBorders>
            <w:shd w:val="clear" w:color="000000" w:fill="0F486E"/>
            <w:noWrap/>
            <w:hideMark/>
          </w:tcPr>
          <w:p w14:paraId="5073BA61" w14:textId="178BE1A0" w:rsidR="00CA4B01" w:rsidRPr="00CA4B01" w:rsidRDefault="00CA4B01" w:rsidP="00CA4B01">
            <w:pPr>
              <w:spacing w:after="0" w:line="240" w:lineRule="auto"/>
              <w:jc w:val="center"/>
              <w:rPr>
                <w:rFonts w:ascii="Century Gothic" w:eastAsia="Times New Roman" w:hAnsi="Century Gothic" w:cs="Calibri"/>
                <w:b/>
                <w:bCs/>
                <w:color w:val="FFFFFF"/>
                <w:sz w:val="24"/>
                <w:szCs w:val="24"/>
                <w:lang w:val="en-US"/>
              </w:rPr>
            </w:pPr>
            <w:r w:rsidRPr="00CA4B01">
              <w:rPr>
                <w:b/>
                <w:bCs/>
                <w:sz w:val="24"/>
                <w:szCs w:val="24"/>
              </w:rPr>
              <w:t xml:space="preserve"> 193 </w:t>
            </w:r>
          </w:p>
        </w:tc>
        <w:tc>
          <w:tcPr>
            <w:tcW w:w="5846" w:type="dxa"/>
            <w:tcBorders>
              <w:top w:val="nil"/>
              <w:left w:val="nil"/>
              <w:bottom w:val="single" w:sz="8" w:space="0" w:color="auto"/>
              <w:right w:val="single" w:sz="8" w:space="0" w:color="auto"/>
            </w:tcBorders>
            <w:shd w:val="clear" w:color="000000" w:fill="0F486E"/>
            <w:noWrap/>
            <w:vAlign w:val="center"/>
            <w:hideMark/>
          </w:tcPr>
          <w:p w14:paraId="02C1F023" w14:textId="77777777" w:rsidR="00CA4B01" w:rsidRPr="00F30803" w:rsidRDefault="00CA4B01" w:rsidP="00CA4B01">
            <w:pPr>
              <w:spacing w:after="0" w:line="240" w:lineRule="auto"/>
              <w:jc w:val="center"/>
              <w:rPr>
                <w:rFonts w:ascii="Century Gothic" w:eastAsia="Times New Roman" w:hAnsi="Century Gothic" w:cs="Calibri"/>
                <w:b/>
                <w:bCs/>
                <w:color w:val="FFFFFF"/>
                <w:lang w:val="en-US"/>
              </w:rPr>
            </w:pPr>
            <w:r w:rsidRPr="00F30803">
              <w:rPr>
                <w:rFonts w:ascii="Century Gothic" w:eastAsia="Times New Roman" w:hAnsi="Century Gothic" w:cs="Calibri"/>
                <w:b/>
                <w:bCs/>
                <w:color w:val="FFFFFF"/>
                <w:lang w:val="en-US"/>
              </w:rPr>
              <w:t>6</w:t>
            </w:r>
          </w:p>
        </w:tc>
      </w:tr>
      <w:tr w:rsidR="00CA4B01" w:rsidRPr="00F30803" w14:paraId="44C361F9" w14:textId="77777777" w:rsidTr="00981A2E">
        <w:trPr>
          <w:trHeight w:val="366"/>
        </w:trPr>
        <w:tc>
          <w:tcPr>
            <w:tcW w:w="3334" w:type="dxa"/>
            <w:tcBorders>
              <w:top w:val="nil"/>
              <w:left w:val="single" w:sz="8" w:space="0" w:color="auto"/>
              <w:bottom w:val="single" w:sz="8" w:space="0" w:color="auto"/>
              <w:right w:val="single" w:sz="8" w:space="0" w:color="auto"/>
            </w:tcBorders>
            <w:shd w:val="clear" w:color="000000" w:fill="0F486E"/>
            <w:noWrap/>
            <w:hideMark/>
          </w:tcPr>
          <w:p w14:paraId="01D270CD" w14:textId="0B7417D8" w:rsidR="00CA4B01" w:rsidRPr="00CA4B01" w:rsidRDefault="00CA4B01" w:rsidP="00CA4B01">
            <w:pPr>
              <w:spacing w:after="0" w:line="240" w:lineRule="auto"/>
              <w:jc w:val="center"/>
              <w:rPr>
                <w:rFonts w:ascii="Century Gothic" w:eastAsia="Times New Roman" w:hAnsi="Century Gothic" w:cs="Calibri"/>
                <w:b/>
                <w:bCs/>
                <w:color w:val="FFFFFF"/>
                <w:sz w:val="24"/>
                <w:szCs w:val="24"/>
                <w:lang w:val="en-US"/>
              </w:rPr>
            </w:pPr>
            <w:r w:rsidRPr="00CA4B01">
              <w:rPr>
                <w:b/>
                <w:bCs/>
                <w:sz w:val="24"/>
                <w:szCs w:val="24"/>
              </w:rPr>
              <w:t xml:space="preserve"> 1,512,675 </w:t>
            </w:r>
          </w:p>
        </w:tc>
        <w:tc>
          <w:tcPr>
            <w:tcW w:w="5846" w:type="dxa"/>
            <w:tcBorders>
              <w:top w:val="nil"/>
              <w:left w:val="nil"/>
              <w:bottom w:val="single" w:sz="8" w:space="0" w:color="auto"/>
              <w:right w:val="single" w:sz="8" w:space="0" w:color="auto"/>
            </w:tcBorders>
            <w:shd w:val="clear" w:color="000000" w:fill="0F486E"/>
            <w:noWrap/>
            <w:vAlign w:val="center"/>
            <w:hideMark/>
          </w:tcPr>
          <w:p w14:paraId="013E0E9E" w14:textId="77777777" w:rsidR="00CA4B01" w:rsidRPr="00F30803" w:rsidRDefault="00CA4B01" w:rsidP="00CA4B01">
            <w:pPr>
              <w:spacing w:after="0" w:line="240" w:lineRule="auto"/>
              <w:jc w:val="center"/>
              <w:rPr>
                <w:rFonts w:ascii="Century Gothic" w:eastAsia="Times New Roman" w:hAnsi="Century Gothic" w:cs="Calibri"/>
                <w:b/>
                <w:bCs/>
                <w:color w:val="FFFFFF"/>
                <w:lang w:val="en-US"/>
              </w:rPr>
            </w:pPr>
            <w:r w:rsidRPr="00F30803">
              <w:rPr>
                <w:rFonts w:ascii="Century Gothic" w:eastAsia="Times New Roman" w:hAnsi="Century Gothic" w:cs="Calibri"/>
                <w:b/>
                <w:bCs/>
                <w:color w:val="FFFFFF"/>
              </w:rPr>
              <w:t>TOTAL</w:t>
            </w:r>
          </w:p>
        </w:tc>
      </w:tr>
    </w:tbl>
    <w:p w14:paraId="16925C21" w14:textId="77777777" w:rsidR="003403BF" w:rsidRPr="00F30803" w:rsidRDefault="003403BF" w:rsidP="003403BF">
      <w:pPr>
        <w:spacing w:after="40"/>
        <w:rPr>
          <w:rFonts w:ascii="Open Sans" w:eastAsia="HYGothic-Medium" w:hAnsi="Open Sans" w:cs="Open Sans"/>
          <w:b/>
          <w:sz w:val="16"/>
          <w:szCs w:val="14"/>
          <w:lang w:eastAsia="ja-JP"/>
        </w:rPr>
      </w:pPr>
    </w:p>
    <w:p w14:paraId="07E51A16" w14:textId="77777777" w:rsidR="003403BF" w:rsidRPr="00F30803" w:rsidRDefault="003403BF" w:rsidP="003403BF">
      <w:pPr>
        <w:spacing w:after="40"/>
        <w:rPr>
          <w:rFonts w:ascii="Open Sans" w:eastAsia="HYGothic-Medium" w:hAnsi="Open Sans" w:cs="Open Sans"/>
          <w:b/>
          <w:sz w:val="16"/>
          <w:szCs w:val="14"/>
          <w:lang w:eastAsia="ja-JP"/>
        </w:rPr>
      </w:pPr>
      <w:r w:rsidRPr="00F30803">
        <w:rPr>
          <w:rFonts w:ascii="Open Sans" w:eastAsia="HYGothic-Medium" w:hAnsi="Open Sans" w:cs="Open Sans"/>
          <w:b/>
          <w:sz w:val="16"/>
          <w:szCs w:val="14"/>
          <w:lang w:eastAsia="ja-JP"/>
        </w:rPr>
        <w:t xml:space="preserve"> </w:t>
      </w:r>
      <w:r w:rsidRPr="00F30803">
        <w:rPr>
          <w:rFonts w:ascii="Open Sans" w:eastAsia="HYGothic-Medium" w:hAnsi="Open Sans" w:cs="Open Sans"/>
          <w:b/>
          <w:sz w:val="18"/>
          <w:szCs w:val="14"/>
          <w:lang w:eastAsia="ja-JP"/>
        </w:rPr>
        <w:t xml:space="preserve">FUENTE: </w:t>
      </w:r>
      <w:r w:rsidRPr="00F30803">
        <w:rPr>
          <w:rFonts w:ascii="Open Sans" w:eastAsia="HYGothic-Medium" w:hAnsi="Open Sans" w:cs="Open Sans"/>
          <w:sz w:val="18"/>
          <w:szCs w:val="14"/>
          <w:lang w:eastAsia="ja-JP"/>
        </w:rPr>
        <w:t>Dirección de Operaciones (DOP) 2023.</w:t>
      </w:r>
    </w:p>
    <w:p w14:paraId="7B266507" w14:textId="77777777" w:rsidR="003403BF" w:rsidRPr="00F30803" w:rsidRDefault="003403BF" w:rsidP="003403BF">
      <w:pPr>
        <w:spacing w:after="40"/>
        <w:rPr>
          <w:rFonts w:ascii="Open Sans" w:eastAsia="HYGothic-Medium" w:hAnsi="Open Sans" w:cs="Open Sans"/>
          <w:b/>
          <w:sz w:val="14"/>
          <w:szCs w:val="14"/>
          <w:lang w:eastAsia="ja-JP"/>
        </w:rPr>
      </w:pPr>
    </w:p>
    <w:p w14:paraId="0AFEAFBD" w14:textId="77777777" w:rsidR="003403BF" w:rsidRPr="00F30803" w:rsidRDefault="003403BF" w:rsidP="003403BF">
      <w:pPr>
        <w:spacing w:after="40"/>
        <w:ind w:left="720"/>
        <w:rPr>
          <w:rFonts w:ascii="Open Sans" w:eastAsia="HYGothic-Medium" w:hAnsi="Open Sans" w:cs="Open Sans"/>
          <w:b/>
          <w:sz w:val="16"/>
          <w:szCs w:val="16"/>
          <w:lang w:eastAsia="ja-JP"/>
        </w:rPr>
      </w:pPr>
    </w:p>
    <w:p w14:paraId="67A8923E" w14:textId="0A825992" w:rsidR="003403BF" w:rsidRPr="00F30803" w:rsidRDefault="003403BF" w:rsidP="003403BF">
      <w:pPr>
        <w:spacing w:after="40"/>
        <w:jc w:val="both"/>
        <w:rPr>
          <w:rFonts w:ascii="Open Sans" w:eastAsia="HYGothic-Medium" w:hAnsi="Open Sans" w:cs="Open Sans"/>
          <w:sz w:val="24"/>
          <w:szCs w:val="26"/>
          <w:lang w:eastAsia="ja-JP"/>
        </w:rPr>
      </w:pPr>
      <w:r w:rsidRPr="00F30803">
        <w:rPr>
          <w:rFonts w:ascii="Open Sans" w:eastAsia="HYGothic-Medium" w:hAnsi="Open Sans" w:cs="Open Sans"/>
          <w:sz w:val="24"/>
          <w:szCs w:val="26"/>
          <w:lang w:eastAsia="ja-JP"/>
        </w:rPr>
        <w:t>En este apartado se muestran el número de familias que reciben uno o varios subsidios.  En base a estos datos se puede afirmar que una familia recibe en</w:t>
      </w:r>
      <w:r w:rsidR="00CA4B01">
        <w:rPr>
          <w:rFonts w:ascii="Open Sans" w:eastAsia="HYGothic-Medium" w:hAnsi="Open Sans" w:cs="Open Sans"/>
          <w:sz w:val="24"/>
          <w:szCs w:val="26"/>
          <w:lang w:eastAsia="ja-JP"/>
        </w:rPr>
        <w:t>tre</w:t>
      </w:r>
      <w:r w:rsidRPr="00F30803">
        <w:rPr>
          <w:rFonts w:ascii="Open Sans" w:eastAsia="HYGothic-Medium" w:hAnsi="Open Sans" w:cs="Open Sans"/>
          <w:sz w:val="24"/>
          <w:szCs w:val="26"/>
          <w:lang w:eastAsia="ja-JP"/>
        </w:rPr>
        <w:t xml:space="preserve"> </w:t>
      </w:r>
      <w:r w:rsidRPr="00F30803">
        <w:rPr>
          <w:rFonts w:ascii="Open Sans" w:eastAsia="HYGothic-Medium" w:hAnsi="Open Sans" w:cs="Open Sans"/>
          <w:b/>
          <w:sz w:val="24"/>
          <w:szCs w:val="26"/>
          <w:lang w:eastAsia="ja-JP"/>
        </w:rPr>
        <w:t>3</w:t>
      </w:r>
      <w:r w:rsidR="00CA4B01">
        <w:rPr>
          <w:rFonts w:ascii="Open Sans" w:eastAsia="HYGothic-Medium" w:hAnsi="Open Sans" w:cs="Open Sans"/>
          <w:b/>
          <w:sz w:val="24"/>
          <w:szCs w:val="26"/>
          <w:lang w:eastAsia="ja-JP"/>
        </w:rPr>
        <w:t xml:space="preserve"> y 2</w:t>
      </w:r>
      <w:r w:rsidRPr="00F30803">
        <w:rPr>
          <w:rFonts w:ascii="Open Sans" w:eastAsia="HYGothic-Medium" w:hAnsi="Open Sans" w:cs="Open Sans"/>
          <w:b/>
          <w:sz w:val="24"/>
          <w:szCs w:val="26"/>
          <w:lang w:eastAsia="ja-JP"/>
        </w:rPr>
        <w:t xml:space="preserve"> subsidios</w:t>
      </w:r>
      <w:r w:rsidR="00CA4B01">
        <w:rPr>
          <w:rFonts w:ascii="Open Sans" w:eastAsia="HYGothic-Medium" w:hAnsi="Open Sans" w:cs="Open Sans"/>
          <w:b/>
          <w:sz w:val="24"/>
          <w:szCs w:val="26"/>
          <w:lang w:eastAsia="ja-JP"/>
        </w:rPr>
        <w:t xml:space="preserve"> </w:t>
      </w:r>
      <w:r w:rsidR="00CA4B01" w:rsidRPr="00CA4B01">
        <w:rPr>
          <w:rFonts w:ascii="Open Sans" w:eastAsia="HYGothic-Medium" w:hAnsi="Open Sans" w:cs="Open Sans"/>
          <w:bCs/>
          <w:sz w:val="24"/>
          <w:szCs w:val="26"/>
          <w:lang w:eastAsia="ja-JP"/>
        </w:rPr>
        <w:t>en promedio</w:t>
      </w:r>
      <w:r w:rsidRPr="00F30803">
        <w:rPr>
          <w:rFonts w:ascii="Open Sans" w:eastAsia="HYGothic-Medium" w:hAnsi="Open Sans" w:cs="Open Sans"/>
          <w:b/>
          <w:sz w:val="24"/>
          <w:szCs w:val="26"/>
          <w:lang w:eastAsia="ja-JP"/>
        </w:rPr>
        <w:t xml:space="preserve">, </w:t>
      </w:r>
      <w:r w:rsidRPr="00F30803">
        <w:rPr>
          <w:rFonts w:ascii="Open Sans" w:eastAsia="HYGothic-Medium" w:hAnsi="Open Sans" w:cs="Open Sans"/>
          <w:bCs/>
          <w:sz w:val="24"/>
          <w:szCs w:val="26"/>
          <w:lang w:eastAsia="ja-JP"/>
        </w:rPr>
        <w:t>aproximadamente, en este sentido se muestra la cantidad de personas/familias que reciben algún subsidio social. Para este trimestre en cuestión 1,5</w:t>
      </w:r>
      <w:r w:rsidR="00CA4B01">
        <w:rPr>
          <w:rFonts w:ascii="Open Sans" w:eastAsia="HYGothic-Medium" w:hAnsi="Open Sans" w:cs="Open Sans"/>
          <w:bCs/>
          <w:sz w:val="24"/>
          <w:szCs w:val="26"/>
          <w:lang w:eastAsia="ja-JP"/>
        </w:rPr>
        <w:t xml:space="preserve">12,675 </w:t>
      </w:r>
      <w:r w:rsidRPr="00F30803">
        <w:rPr>
          <w:rFonts w:ascii="Open Sans" w:eastAsia="HYGothic-Medium" w:hAnsi="Open Sans" w:cs="Open Sans"/>
          <w:bCs/>
          <w:sz w:val="24"/>
          <w:szCs w:val="26"/>
          <w:lang w:eastAsia="ja-JP"/>
        </w:rPr>
        <w:t xml:space="preserve">personas recibieron administrado por la ADESS. </w:t>
      </w:r>
    </w:p>
    <w:bookmarkEnd w:id="17"/>
    <w:p w14:paraId="48FF3149" w14:textId="77777777" w:rsidR="003403BF" w:rsidRPr="00F30803" w:rsidRDefault="003403BF" w:rsidP="003403BF">
      <w:pPr>
        <w:spacing w:after="40"/>
        <w:jc w:val="both"/>
        <w:rPr>
          <w:rFonts w:ascii="Open Sans" w:eastAsia="HYGothic-Medium" w:hAnsi="Open Sans" w:cs="Open Sans"/>
          <w:color w:val="0F705C"/>
          <w:sz w:val="28"/>
          <w:szCs w:val="28"/>
          <w:lang w:eastAsia="ja-JP"/>
        </w:rPr>
      </w:pPr>
    </w:p>
    <w:p w14:paraId="0112926B" w14:textId="77777777" w:rsidR="003403BF" w:rsidRPr="00F30803" w:rsidRDefault="003403BF" w:rsidP="003403BF">
      <w:pPr>
        <w:spacing w:after="40"/>
        <w:jc w:val="both"/>
        <w:rPr>
          <w:rFonts w:ascii="Open Sans" w:eastAsia="HYGothic-Medium" w:hAnsi="Open Sans" w:cs="Open Sans"/>
          <w:color w:val="0F705C"/>
          <w:sz w:val="28"/>
          <w:szCs w:val="28"/>
          <w:lang w:eastAsia="ja-JP"/>
        </w:rPr>
      </w:pPr>
    </w:p>
    <w:p w14:paraId="4087BEA1" w14:textId="77777777" w:rsidR="003403BF" w:rsidRPr="00E2332F" w:rsidRDefault="003403BF" w:rsidP="003403BF">
      <w:pPr>
        <w:rPr>
          <w:rFonts w:ascii="Century Gothic" w:eastAsia="HYGothic-Medium" w:hAnsi="Century Gothic" w:cs="DilleniaUPC"/>
          <w:b/>
          <w:bCs/>
          <w:smallCaps/>
          <w:color w:val="021730"/>
          <w:sz w:val="28"/>
          <w:szCs w:val="28"/>
          <w:highlight w:val="yellow"/>
          <w:lang w:eastAsia="ja-JP"/>
        </w:rPr>
      </w:pPr>
      <w:bookmarkStart w:id="18" w:name="_Toc32238892"/>
      <w:r w:rsidRPr="00E2332F">
        <w:rPr>
          <w:rFonts w:ascii="Century Gothic" w:eastAsia="HYGothic-Medium" w:hAnsi="Century Gothic" w:cs="DilleniaUPC"/>
          <w:color w:val="021730"/>
          <w:sz w:val="28"/>
          <w:szCs w:val="28"/>
          <w:highlight w:val="yellow"/>
          <w:lang w:eastAsia="ja-JP"/>
        </w:rPr>
        <w:br w:type="page"/>
      </w:r>
    </w:p>
    <w:p w14:paraId="32A90354" w14:textId="77777777" w:rsidR="003403BF" w:rsidRPr="00F30803" w:rsidRDefault="003403BF" w:rsidP="003403BF">
      <w:pPr>
        <w:keepNext/>
        <w:keepLines/>
        <w:pBdr>
          <w:bottom w:val="single" w:sz="4" w:space="1" w:color="595959"/>
        </w:pBdr>
        <w:spacing w:before="360"/>
        <w:jc w:val="center"/>
        <w:outlineLvl w:val="0"/>
        <w:rPr>
          <w:rFonts w:ascii="Century Gothic" w:eastAsia="HYGothic-Medium" w:hAnsi="Century Gothic" w:cs="DilleniaUPC"/>
          <w:b/>
          <w:bCs/>
          <w:smallCaps/>
          <w:color w:val="021730"/>
          <w:sz w:val="28"/>
          <w:szCs w:val="28"/>
          <w:lang w:eastAsia="ja-JP"/>
        </w:rPr>
      </w:pPr>
      <w:bookmarkStart w:id="19" w:name="_Toc148439286"/>
      <w:r w:rsidRPr="00F30803">
        <w:rPr>
          <w:rFonts w:ascii="Century Gothic" w:eastAsia="HYGothic-Medium" w:hAnsi="Century Gothic" w:cs="DilleniaUPC"/>
          <w:b/>
          <w:bCs/>
          <w:smallCaps/>
          <w:color w:val="021730"/>
          <w:sz w:val="28"/>
          <w:szCs w:val="28"/>
          <w:lang w:eastAsia="ja-JP"/>
        </w:rPr>
        <w:lastRenderedPageBreak/>
        <w:t>GRAFICA 2.  BENEFICIARIOS ACTIVOS POR REGIÓN</w:t>
      </w:r>
      <w:bookmarkEnd w:id="18"/>
      <w:bookmarkEnd w:id="19"/>
    </w:p>
    <w:p w14:paraId="18F16E7B" w14:textId="01269912" w:rsidR="003403BF" w:rsidRPr="00F30803" w:rsidRDefault="003403BF" w:rsidP="003403BF">
      <w:pPr>
        <w:jc w:val="center"/>
        <w:rPr>
          <w:rFonts w:ascii="Century Gothic" w:eastAsia="HYGothic-Medium" w:hAnsi="Century Gothic" w:cs="DilleniaUPC"/>
          <w:b/>
          <w:bCs/>
          <w:smallCaps/>
          <w:color w:val="021730"/>
          <w:sz w:val="28"/>
          <w:szCs w:val="36"/>
          <w:lang w:eastAsia="ja-JP"/>
        </w:rPr>
      </w:pPr>
      <w:r w:rsidRPr="00F30803">
        <w:rPr>
          <w:rFonts w:ascii="Century Gothic" w:eastAsia="HYGothic-Medium" w:hAnsi="Century Gothic" w:cs="DilleniaUPC"/>
          <w:noProof/>
          <w:lang w:val="en-US"/>
        </w:rPr>
        <w:drawing>
          <wp:anchor distT="0" distB="0" distL="114300" distR="114300" simplePos="0" relativeHeight="251670528" behindDoc="0" locked="0" layoutInCell="1" allowOverlap="1" wp14:anchorId="7DDC87FC" wp14:editId="1059C7B6">
            <wp:simplePos x="0" y="0"/>
            <wp:positionH relativeFrom="margin">
              <wp:align>left</wp:align>
            </wp:positionH>
            <wp:positionV relativeFrom="paragraph">
              <wp:posOffset>9860</wp:posOffset>
            </wp:positionV>
            <wp:extent cx="752475" cy="628650"/>
            <wp:effectExtent l="0" t="0" r="9525" b="0"/>
            <wp:wrapNone/>
            <wp:docPr id="227" name="Google Shape;441;p27"/>
            <wp:cNvGraphicFramePr/>
            <a:graphic xmlns:a="http://schemas.openxmlformats.org/drawingml/2006/main">
              <a:graphicData uri="http://schemas.openxmlformats.org/drawingml/2006/picture">
                <pic:pic xmlns:pic="http://schemas.openxmlformats.org/drawingml/2006/picture">
                  <pic:nvPicPr>
                    <pic:cNvPr id="441" name="Google Shape;441;p27"/>
                    <pic:cNvPicPr preferRelativeResize="0"/>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755397" cy="631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803">
        <w:rPr>
          <w:rFonts w:ascii="Century Gothic" w:eastAsia="HYGothic-Medium" w:hAnsi="Century Gothic" w:cs="DilleniaUPC"/>
          <w:b/>
          <w:bCs/>
          <w:smallCaps/>
          <w:color w:val="021730"/>
          <w:sz w:val="28"/>
          <w:szCs w:val="36"/>
          <w:lang w:eastAsia="ja-JP"/>
        </w:rPr>
        <w:t xml:space="preserve"> </w:t>
      </w:r>
      <w:r w:rsidR="00F30803" w:rsidRPr="00F30803">
        <w:rPr>
          <w:rFonts w:ascii="Century Gothic" w:eastAsia="HYGothic-Medium" w:hAnsi="Century Gothic" w:cs="DilleniaUPC"/>
          <w:b/>
          <w:bCs/>
          <w:smallCaps/>
          <w:color w:val="021730"/>
          <w:sz w:val="28"/>
          <w:szCs w:val="36"/>
          <w:lang w:eastAsia="ja-JP"/>
        </w:rPr>
        <w:t>OCTUBRE-DICIEMBRE</w:t>
      </w:r>
      <w:r w:rsidRPr="00F30803">
        <w:rPr>
          <w:rFonts w:ascii="Century Gothic" w:eastAsia="HYGothic-Medium" w:hAnsi="Century Gothic" w:cs="DilleniaUPC"/>
          <w:b/>
          <w:bCs/>
          <w:smallCaps/>
          <w:color w:val="021730"/>
          <w:sz w:val="28"/>
          <w:szCs w:val="36"/>
          <w:lang w:eastAsia="ja-JP"/>
        </w:rPr>
        <w:t>, 2023</w:t>
      </w:r>
    </w:p>
    <w:p w14:paraId="01282AAC" w14:textId="77777777" w:rsidR="003403BF" w:rsidRPr="00E2332F" w:rsidRDefault="003403BF" w:rsidP="003403BF">
      <w:pPr>
        <w:jc w:val="center"/>
        <w:rPr>
          <w:rFonts w:ascii="Century Gothic" w:eastAsia="HYGothic-Medium" w:hAnsi="Century Gothic" w:cs="DilleniaUPC"/>
          <w:b/>
          <w:bCs/>
          <w:smallCaps/>
          <w:color w:val="021730"/>
          <w:sz w:val="28"/>
          <w:szCs w:val="36"/>
          <w:highlight w:val="yellow"/>
          <w:lang w:eastAsia="ja-JP"/>
        </w:rPr>
      </w:pPr>
      <w:r w:rsidRPr="00E2332F">
        <w:rPr>
          <w:noProof/>
          <w:highlight w:val="yellow"/>
          <w:lang w:val="en-US"/>
        </w:rPr>
        <w:drawing>
          <wp:anchor distT="0" distB="0" distL="114300" distR="114300" simplePos="0" relativeHeight="251704320" behindDoc="0" locked="0" layoutInCell="1" allowOverlap="1" wp14:anchorId="5F4F39A7" wp14:editId="7D639FC5">
            <wp:simplePos x="0" y="0"/>
            <wp:positionH relativeFrom="margin">
              <wp:posOffset>-171450</wp:posOffset>
            </wp:positionH>
            <wp:positionV relativeFrom="paragraph">
              <wp:posOffset>335915</wp:posOffset>
            </wp:positionV>
            <wp:extent cx="6334125" cy="2743200"/>
            <wp:effectExtent l="0" t="0" r="9525" b="0"/>
            <wp:wrapTopAndBottom/>
            <wp:docPr id="280548116" name="Gráfico 1">
              <a:extLst xmlns:a="http://schemas.openxmlformats.org/drawingml/2006/main">
                <a:ext uri="{FF2B5EF4-FFF2-40B4-BE49-F238E27FC236}">
                  <a16:creationId xmlns:a16="http://schemas.microsoft.com/office/drawing/2014/main" id="{8B44169E-2EB9-F424-8DE6-8546BB715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7CF9AE9F" w14:textId="77777777" w:rsidR="003403BF" w:rsidRPr="00F30803" w:rsidRDefault="003403BF" w:rsidP="003403BF">
      <w:pPr>
        <w:spacing w:after="40"/>
        <w:rPr>
          <w:rFonts w:ascii="Open Sans" w:eastAsia="HYGothic-Medium" w:hAnsi="Open Sans" w:cs="Open Sans"/>
          <w:b/>
          <w:sz w:val="16"/>
          <w:szCs w:val="16"/>
          <w:lang w:eastAsia="ja-JP"/>
        </w:rPr>
      </w:pPr>
    </w:p>
    <w:p w14:paraId="11ACF510" w14:textId="77777777" w:rsidR="003403BF" w:rsidRPr="00F30803" w:rsidRDefault="003403BF" w:rsidP="003403BF">
      <w:pPr>
        <w:spacing w:after="40"/>
        <w:rPr>
          <w:rFonts w:ascii="Open Sans" w:eastAsia="HYGothic-Medium" w:hAnsi="Open Sans" w:cs="Open Sans"/>
          <w:b/>
          <w:sz w:val="16"/>
          <w:szCs w:val="14"/>
          <w:lang w:eastAsia="ja-JP"/>
        </w:rPr>
      </w:pPr>
      <w:r w:rsidRPr="00F30803">
        <w:rPr>
          <w:rFonts w:ascii="Open Sans" w:eastAsia="HYGothic-Medium" w:hAnsi="Open Sans" w:cs="Open Sans"/>
          <w:b/>
          <w:sz w:val="16"/>
          <w:szCs w:val="14"/>
          <w:lang w:eastAsia="ja-JP"/>
        </w:rPr>
        <w:t xml:space="preserve"> </w:t>
      </w:r>
      <w:r w:rsidRPr="00F30803">
        <w:rPr>
          <w:rFonts w:ascii="Open Sans" w:eastAsia="HYGothic-Medium" w:hAnsi="Open Sans" w:cs="Open Sans"/>
          <w:b/>
          <w:sz w:val="18"/>
          <w:szCs w:val="14"/>
          <w:lang w:eastAsia="ja-JP"/>
        </w:rPr>
        <w:t xml:space="preserve">FUENTE: </w:t>
      </w:r>
      <w:r w:rsidRPr="00F30803">
        <w:rPr>
          <w:rFonts w:ascii="Open Sans" w:eastAsia="HYGothic-Medium" w:hAnsi="Open Sans" w:cs="Open Sans"/>
          <w:sz w:val="18"/>
          <w:szCs w:val="14"/>
          <w:lang w:eastAsia="ja-JP"/>
        </w:rPr>
        <w:t>Dirección de Operaciones (</w:t>
      </w:r>
      <w:proofErr w:type="gramStart"/>
      <w:r w:rsidRPr="00F30803">
        <w:rPr>
          <w:rFonts w:ascii="Open Sans" w:eastAsia="HYGothic-Medium" w:hAnsi="Open Sans" w:cs="Open Sans"/>
          <w:sz w:val="18"/>
          <w:szCs w:val="14"/>
          <w:lang w:eastAsia="ja-JP"/>
        </w:rPr>
        <w:t>DOP)  2023</w:t>
      </w:r>
      <w:proofErr w:type="gramEnd"/>
      <w:r w:rsidRPr="00F30803">
        <w:rPr>
          <w:rFonts w:ascii="Open Sans" w:eastAsia="HYGothic-Medium" w:hAnsi="Open Sans" w:cs="Open Sans"/>
          <w:sz w:val="18"/>
          <w:szCs w:val="14"/>
          <w:lang w:eastAsia="ja-JP"/>
        </w:rPr>
        <w:t>.</w:t>
      </w:r>
    </w:p>
    <w:p w14:paraId="33422A06" w14:textId="77777777" w:rsidR="003403BF" w:rsidRPr="00F30803" w:rsidRDefault="003403BF" w:rsidP="003403BF">
      <w:pPr>
        <w:spacing w:after="40"/>
        <w:ind w:left="720"/>
        <w:jc w:val="center"/>
        <w:rPr>
          <w:rFonts w:ascii="Open Sans" w:eastAsia="HYGothic-Medium" w:hAnsi="Open Sans" w:cs="Open Sans"/>
          <w:b/>
          <w:sz w:val="14"/>
          <w:szCs w:val="14"/>
          <w:lang w:eastAsia="ja-JP"/>
        </w:rPr>
      </w:pPr>
    </w:p>
    <w:p w14:paraId="0C52FF66" w14:textId="77777777" w:rsidR="003403BF" w:rsidRPr="00F30803" w:rsidRDefault="003403BF" w:rsidP="003403BF">
      <w:pPr>
        <w:spacing w:after="40"/>
        <w:rPr>
          <w:rFonts w:ascii="Open Sans" w:eastAsia="HYGothic-Medium" w:hAnsi="Open Sans" w:cs="Open Sans"/>
          <w:b/>
          <w:sz w:val="16"/>
          <w:szCs w:val="16"/>
          <w:lang w:eastAsia="ja-JP"/>
        </w:rPr>
      </w:pPr>
    </w:p>
    <w:p w14:paraId="671CB003" w14:textId="77777777" w:rsidR="003403BF" w:rsidRPr="00F30803" w:rsidRDefault="003403BF" w:rsidP="003403BF">
      <w:pPr>
        <w:spacing w:after="40"/>
        <w:jc w:val="both"/>
        <w:rPr>
          <w:rFonts w:ascii="Open Sans" w:eastAsia="HYGothic-Medium" w:hAnsi="Open Sans" w:cs="Open Sans"/>
          <w:sz w:val="24"/>
          <w:szCs w:val="14"/>
          <w:lang w:eastAsia="ja-JP"/>
        </w:rPr>
      </w:pPr>
      <w:r w:rsidRPr="00F30803">
        <w:rPr>
          <w:rFonts w:ascii="Open Sans" w:eastAsia="HYGothic-Medium" w:hAnsi="Open Sans" w:cs="Open Sans"/>
          <w:sz w:val="24"/>
          <w:szCs w:val="14"/>
          <w:lang w:eastAsia="ja-JP"/>
        </w:rPr>
        <w:t xml:space="preserve">En esta gráfica se puede observar la distribución porcentual de los beneficiarios activos por región. Se observa que la Región metropolitana (Santo Domingo y Distrito Nacional) representa el </w:t>
      </w:r>
      <w:r w:rsidRPr="00F30803">
        <w:rPr>
          <w:rFonts w:ascii="Open Sans" w:eastAsia="HYGothic-Medium" w:hAnsi="Open Sans" w:cs="Open Sans"/>
          <w:b/>
          <w:sz w:val="24"/>
          <w:szCs w:val="14"/>
          <w:lang w:eastAsia="ja-JP"/>
        </w:rPr>
        <w:t>27%,</w:t>
      </w:r>
      <w:r w:rsidRPr="00F30803">
        <w:rPr>
          <w:rFonts w:ascii="Open Sans" w:eastAsia="HYGothic-Medium" w:hAnsi="Open Sans" w:cs="Open Sans"/>
          <w:sz w:val="24"/>
          <w:szCs w:val="14"/>
          <w:lang w:eastAsia="ja-JP"/>
        </w:rPr>
        <w:t xml:space="preserve"> la Región Norte o Cibao </w:t>
      </w:r>
      <w:r w:rsidRPr="00F30803">
        <w:rPr>
          <w:rFonts w:ascii="Open Sans" w:eastAsia="HYGothic-Medium" w:hAnsi="Open Sans" w:cs="Open Sans"/>
          <w:b/>
          <w:sz w:val="24"/>
          <w:szCs w:val="14"/>
          <w:lang w:eastAsia="ja-JP"/>
        </w:rPr>
        <w:t>34%</w:t>
      </w:r>
      <w:r w:rsidRPr="00F30803">
        <w:rPr>
          <w:rFonts w:ascii="Open Sans" w:eastAsia="HYGothic-Medium" w:hAnsi="Open Sans" w:cs="Open Sans"/>
          <w:sz w:val="24"/>
          <w:szCs w:val="14"/>
          <w:lang w:eastAsia="ja-JP"/>
        </w:rPr>
        <w:t xml:space="preserve">, la Región Este </w:t>
      </w:r>
      <w:r w:rsidRPr="00F30803">
        <w:rPr>
          <w:rFonts w:ascii="Open Sans" w:eastAsia="HYGothic-Medium" w:hAnsi="Open Sans" w:cs="Open Sans"/>
          <w:b/>
          <w:sz w:val="24"/>
          <w:szCs w:val="14"/>
          <w:lang w:eastAsia="ja-JP"/>
        </w:rPr>
        <w:t>13%</w:t>
      </w:r>
      <w:r w:rsidRPr="00F30803">
        <w:rPr>
          <w:rFonts w:ascii="Open Sans" w:eastAsia="HYGothic-Medium" w:hAnsi="Open Sans" w:cs="Open Sans"/>
          <w:sz w:val="24"/>
          <w:szCs w:val="14"/>
          <w:lang w:eastAsia="ja-JP"/>
        </w:rPr>
        <w:t xml:space="preserve"> y la Región Sur representan un </w:t>
      </w:r>
      <w:r w:rsidRPr="00F30803">
        <w:rPr>
          <w:rFonts w:ascii="Open Sans" w:eastAsia="HYGothic-Medium" w:hAnsi="Open Sans" w:cs="Open Sans"/>
          <w:b/>
          <w:sz w:val="24"/>
          <w:szCs w:val="14"/>
          <w:lang w:eastAsia="ja-JP"/>
        </w:rPr>
        <w:t>26%</w:t>
      </w:r>
      <w:r w:rsidRPr="00F30803">
        <w:rPr>
          <w:rFonts w:ascii="Open Sans" w:eastAsia="HYGothic-Medium" w:hAnsi="Open Sans" w:cs="Open Sans"/>
          <w:sz w:val="24"/>
          <w:szCs w:val="14"/>
          <w:lang w:eastAsia="ja-JP"/>
        </w:rPr>
        <w:t xml:space="preserve"> de los beneficiarios. </w:t>
      </w:r>
    </w:p>
    <w:p w14:paraId="529959A0" w14:textId="77777777" w:rsidR="003403BF" w:rsidRPr="00F30803" w:rsidRDefault="003403BF" w:rsidP="003403BF">
      <w:pPr>
        <w:spacing w:after="40"/>
        <w:jc w:val="both"/>
        <w:rPr>
          <w:rFonts w:ascii="Open Sans" w:eastAsia="HYGothic-Medium" w:hAnsi="Open Sans" w:cs="Open Sans"/>
          <w:sz w:val="24"/>
          <w:szCs w:val="14"/>
          <w:lang w:eastAsia="ja-JP"/>
        </w:rPr>
      </w:pPr>
    </w:p>
    <w:p w14:paraId="60103699"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690B85DD"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7A1B59E8"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06550555"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06BA3EA9"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32029663"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28502843"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26255314"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00F0FDB6"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3841E19F"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52795492" w14:textId="77777777" w:rsidR="003403BF" w:rsidRPr="00666133" w:rsidRDefault="003403BF" w:rsidP="003403BF">
      <w:pPr>
        <w:keepNext/>
        <w:keepLines/>
        <w:pBdr>
          <w:bottom w:val="single" w:sz="4" w:space="1" w:color="595959"/>
        </w:pBdr>
        <w:spacing w:before="360"/>
        <w:jc w:val="center"/>
        <w:outlineLvl w:val="0"/>
        <w:rPr>
          <w:rFonts w:ascii="Century Gothic" w:eastAsia="HYGothic-Medium" w:hAnsi="Century Gothic" w:cs="DilleniaUPC"/>
          <w:b/>
          <w:bCs/>
          <w:smallCaps/>
          <w:color w:val="021730"/>
          <w:sz w:val="28"/>
          <w:szCs w:val="28"/>
          <w:lang w:eastAsia="ja-JP"/>
        </w:rPr>
      </w:pPr>
      <w:bookmarkStart w:id="20" w:name="_Toc148439287"/>
      <w:r w:rsidRPr="00666133">
        <w:rPr>
          <w:rFonts w:ascii="Century Gothic" w:eastAsia="HYGothic-Medium" w:hAnsi="Century Gothic" w:cs="DilleniaUPC"/>
          <w:b/>
          <w:bCs/>
          <w:smallCaps/>
          <w:color w:val="021730"/>
          <w:sz w:val="28"/>
          <w:szCs w:val="28"/>
          <w:lang w:eastAsia="ja-JP"/>
        </w:rPr>
        <w:lastRenderedPageBreak/>
        <w:t>GRAFICA 3.  BENEFICIARIOS ACTIVOS POR REGIÓN</w:t>
      </w:r>
      <w:bookmarkEnd w:id="20"/>
    </w:p>
    <w:p w14:paraId="13AE591B" w14:textId="7ED5744B" w:rsidR="003403BF" w:rsidRPr="00666133" w:rsidRDefault="003403BF" w:rsidP="003403BF">
      <w:pPr>
        <w:jc w:val="center"/>
        <w:rPr>
          <w:rFonts w:ascii="Century Gothic" w:eastAsia="HYGothic-Medium" w:hAnsi="Century Gothic" w:cs="DilleniaUPC"/>
          <w:b/>
          <w:bCs/>
          <w:smallCaps/>
          <w:color w:val="021730"/>
          <w:sz w:val="28"/>
          <w:szCs w:val="36"/>
          <w:lang w:eastAsia="ja-JP"/>
        </w:rPr>
      </w:pPr>
      <w:r w:rsidRPr="00666133">
        <w:rPr>
          <w:rFonts w:ascii="Century Gothic" w:eastAsia="HYGothic-Medium" w:hAnsi="Century Gothic" w:cs="DilleniaUPC"/>
          <w:noProof/>
          <w:lang w:val="en-US"/>
        </w:rPr>
        <w:drawing>
          <wp:anchor distT="0" distB="0" distL="114300" distR="114300" simplePos="0" relativeHeight="251703296" behindDoc="0" locked="0" layoutInCell="1" allowOverlap="1" wp14:anchorId="71F53C2E" wp14:editId="6812950A">
            <wp:simplePos x="0" y="0"/>
            <wp:positionH relativeFrom="margin">
              <wp:align>left</wp:align>
            </wp:positionH>
            <wp:positionV relativeFrom="paragraph">
              <wp:posOffset>9860</wp:posOffset>
            </wp:positionV>
            <wp:extent cx="752475" cy="628650"/>
            <wp:effectExtent l="0" t="0" r="9525" b="0"/>
            <wp:wrapNone/>
            <wp:docPr id="317830398" name="Imagen 317830398"/>
            <wp:cNvGraphicFramePr/>
            <a:graphic xmlns:a="http://schemas.openxmlformats.org/drawingml/2006/main">
              <a:graphicData uri="http://schemas.openxmlformats.org/drawingml/2006/picture">
                <pic:pic xmlns:pic="http://schemas.openxmlformats.org/drawingml/2006/picture">
                  <pic:nvPicPr>
                    <pic:cNvPr id="441" name="Google Shape;441;p27"/>
                    <pic:cNvPicPr preferRelativeResize="0"/>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755397" cy="631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133">
        <w:rPr>
          <w:rFonts w:ascii="Century Gothic" w:eastAsia="HYGothic-Medium" w:hAnsi="Century Gothic" w:cs="DilleniaUPC"/>
          <w:b/>
          <w:bCs/>
          <w:smallCaps/>
          <w:color w:val="021730"/>
          <w:sz w:val="28"/>
          <w:szCs w:val="36"/>
          <w:lang w:eastAsia="ja-JP"/>
        </w:rPr>
        <w:t xml:space="preserve"> </w:t>
      </w:r>
      <w:r w:rsidR="00666133" w:rsidRPr="00666133">
        <w:rPr>
          <w:rFonts w:ascii="Century Gothic" w:eastAsia="HYGothic-Medium" w:hAnsi="Century Gothic" w:cs="DilleniaUPC"/>
          <w:b/>
          <w:bCs/>
          <w:smallCaps/>
          <w:color w:val="021730"/>
          <w:sz w:val="28"/>
          <w:szCs w:val="36"/>
          <w:lang w:eastAsia="ja-JP"/>
        </w:rPr>
        <w:t>OCTUBRE-DICIEMBRE</w:t>
      </w:r>
      <w:r w:rsidRPr="00666133">
        <w:rPr>
          <w:rFonts w:ascii="Century Gothic" w:eastAsia="HYGothic-Medium" w:hAnsi="Century Gothic" w:cs="DilleniaUPC"/>
          <w:b/>
          <w:bCs/>
          <w:smallCaps/>
          <w:color w:val="021730"/>
          <w:sz w:val="28"/>
          <w:szCs w:val="36"/>
          <w:lang w:eastAsia="ja-JP"/>
        </w:rPr>
        <w:t>, 2023</w:t>
      </w:r>
    </w:p>
    <w:p w14:paraId="229D2226" w14:textId="77777777" w:rsidR="003403BF" w:rsidRPr="00E2332F" w:rsidRDefault="003403BF" w:rsidP="003403BF">
      <w:pPr>
        <w:spacing w:after="40"/>
        <w:jc w:val="both"/>
        <w:rPr>
          <w:rFonts w:ascii="Open Sans" w:eastAsia="HYGothic-Medium" w:hAnsi="Open Sans" w:cs="Open Sans"/>
          <w:sz w:val="26"/>
          <w:szCs w:val="16"/>
          <w:highlight w:val="yellow"/>
          <w:lang w:eastAsia="ja-JP"/>
        </w:rPr>
      </w:pPr>
    </w:p>
    <w:p w14:paraId="0133CE45"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3B7CE4F7"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41689E8A"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6596EC06"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69E97E7D"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r w:rsidRPr="00E2332F">
        <w:rPr>
          <w:rFonts w:ascii="Open Sans" w:eastAsia="HYGothic-Medium" w:hAnsi="Open Sans" w:cs="Open Sans"/>
          <w:noProof/>
          <w:sz w:val="24"/>
          <w:szCs w:val="14"/>
          <w:highlight w:val="yellow"/>
          <w:lang w:val="en-US"/>
        </w:rPr>
        <w:drawing>
          <wp:inline distT="0" distB="0" distL="0" distR="0" wp14:anchorId="2BEC82DE" wp14:editId="2B653725">
            <wp:extent cx="5943600" cy="3963146"/>
            <wp:effectExtent l="0" t="0" r="0" b="0"/>
            <wp:docPr id="2" name="Imagen 2" descr="C:\Users\fperalta\AppData\Local\Microsoft\Windows\INetCache\Content.Outlook\4XKNR99M\República Dominicana Map 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peralta\AppData\Local\Microsoft\Windows\INetCache\Content.Outlook\4XKNR99M\República Dominicana Map Chart (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3146"/>
                    </a:xfrm>
                    <a:prstGeom prst="rect">
                      <a:avLst/>
                    </a:prstGeom>
                    <a:noFill/>
                    <a:ln>
                      <a:noFill/>
                    </a:ln>
                  </pic:spPr>
                </pic:pic>
              </a:graphicData>
            </a:graphic>
          </wp:inline>
        </w:drawing>
      </w:r>
    </w:p>
    <w:p w14:paraId="3DA67939" w14:textId="77777777" w:rsidR="003403BF" w:rsidRPr="00666133" w:rsidRDefault="003403BF" w:rsidP="003403BF">
      <w:pPr>
        <w:spacing w:after="40"/>
        <w:jc w:val="both"/>
        <w:rPr>
          <w:rFonts w:ascii="Open Sans" w:eastAsia="HYGothic-Medium" w:hAnsi="Open Sans" w:cs="Open Sans"/>
          <w:sz w:val="18"/>
          <w:szCs w:val="14"/>
          <w:lang w:eastAsia="ja-JP"/>
        </w:rPr>
      </w:pPr>
      <w:r w:rsidRPr="00666133">
        <w:rPr>
          <w:rFonts w:ascii="Open Sans" w:eastAsia="HYGothic-Medium" w:hAnsi="Open Sans" w:cs="Open Sans"/>
          <w:b/>
          <w:sz w:val="18"/>
          <w:szCs w:val="14"/>
          <w:lang w:eastAsia="ja-JP"/>
        </w:rPr>
        <w:t>Fuente:</w:t>
      </w:r>
      <w:r w:rsidRPr="00666133">
        <w:rPr>
          <w:rFonts w:ascii="Open Sans" w:eastAsia="HYGothic-Medium" w:hAnsi="Open Sans" w:cs="Open Sans"/>
          <w:sz w:val="24"/>
          <w:szCs w:val="14"/>
          <w:lang w:eastAsia="ja-JP"/>
        </w:rPr>
        <w:t xml:space="preserve"> </w:t>
      </w:r>
      <w:r w:rsidRPr="00666133">
        <w:rPr>
          <w:rFonts w:ascii="Open Sans" w:eastAsia="HYGothic-Medium" w:hAnsi="Open Sans" w:cs="Open Sans"/>
          <w:sz w:val="18"/>
          <w:szCs w:val="14"/>
          <w:lang w:eastAsia="ja-JP"/>
        </w:rPr>
        <w:t>Dirección de Planificación y Desarrollo con datos de la Dirección de Operaciones (expresado en miles)</w:t>
      </w:r>
    </w:p>
    <w:p w14:paraId="36854431" w14:textId="77777777" w:rsidR="003403BF" w:rsidRPr="00666133" w:rsidRDefault="003403BF" w:rsidP="003403BF">
      <w:pPr>
        <w:spacing w:after="40"/>
        <w:jc w:val="both"/>
        <w:rPr>
          <w:rFonts w:ascii="Open Sans" w:eastAsia="HYGothic-Medium" w:hAnsi="Open Sans" w:cs="Open Sans"/>
          <w:sz w:val="18"/>
          <w:szCs w:val="14"/>
          <w:lang w:eastAsia="ja-JP"/>
        </w:rPr>
      </w:pPr>
      <w:r w:rsidRPr="00666133">
        <w:rPr>
          <w:rFonts w:ascii="Open Sans" w:eastAsia="HYGothic-Medium" w:hAnsi="Open Sans" w:cs="Open Sans"/>
          <w:sz w:val="18"/>
          <w:szCs w:val="14"/>
          <w:lang w:eastAsia="ja-JP"/>
        </w:rPr>
        <w:t xml:space="preserve"> </w:t>
      </w:r>
    </w:p>
    <w:p w14:paraId="3195E664" w14:textId="77777777" w:rsidR="003403BF" w:rsidRPr="00666133" w:rsidRDefault="003403BF" w:rsidP="003403BF">
      <w:pPr>
        <w:spacing w:after="40"/>
        <w:jc w:val="both"/>
        <w:rPr>
          <w:rFonts w:ascii="Open Sans" w:eastAsia="HYGothic-Medium" w:hAnsi="Open Sans" w:cs="Open Sans"/>
          <w:sz w:val="24"/>
          <w:szCs w:val="14"/>
          <w:lang w:eastAsia="ja-JP"/>
        </w:rPr>
      </w:pPr>
      <w:r w:rsidRPr="00666133">
        <w:rPr>
          <w:rFonts w:ascii="Open Sans" w:eastAsia="HYGothic-Medium" w:hAnsi="Open Sans" w:cs="Open Sans"/>
          <w:sz w:val="24"/>
          <w:szCs w:val="14"/>
          <w:lang w:eastAsia="ja-JP"/>
        </w:rPr>
        <w:t>En esta gráfica se puede observar la cantidad de beneficiarios activos distribuido por región y el correspondiente en escala de cantidad de personas, dicha escala representa cientos de miles por cada cifra.</w:t>
      </w:r>
    </w:p>
    <w:p w14:paraId="5EB454F5" w14:textId="77777777" w:rsidR="003403BF" w:rsidRPr="00E2332F" w:rsidRDefault="003403BF" w:rsidP="003403BF">
      <w:pPr>
        <w:spacing w:after="40"/>
        <w:jc w:val="both"/>
        <w:rPr>
          <w:rFonts w:ascii="Open Sans" w:eastAsia="HYGothic-Medium" w:hAnsi="Open Sans" w:cs="Open Sans"/>
          <w:sz w:val="26"/>
          <w:szCs w:val="16"/>
          <w:highlight w:val="yellow"/>
          <w:lang w:eastAsia="ja-JP"/>
        </w:rPr>
      </w:pPr>
      <w:r w:rsidRPr="00E2332F">
        <w:rPr>
          <w:rFonts w:ascii="Open Sans" w:eastAsia="HYGothic-Medium" w:hAnsi="Open Sans" w:cs="Open Sans"/>
          <w:sz w:val="26"/>
          <w:szCs w:val="16"/>
          <w:highlight w:val="yellow"/>
          <w:lang w:eastAsia="ja-JP"/>
        </w:rPr>
        <w:br w:type="page"/>
      </w:r>
    </w:p>
    <w:p w14:paraId="472C118C" w14:textId="77777777" w:rsidR="003403BF" w:rsidRPr="00CF1F70" w:rsidRDefault="003403BF" w:rsidP="003403BF">
      <w:pPr>
        <w:keepNext/>
        <w:keepLines/>
        <w:pBdr>
          <w:bottom w:val="single" w:sz="4" w:space="1" w:color="595959"/>
        </w:pBdr>
        <w:spacing w:before="360"/>
        <w:jc w:val="center"/>
        <w:outlineLvl w:val="0"/>
        <w:rPr>
          <w:rFonts w:ascii="Century Gothic" w:eastAsia="HYGothic-Medium" w:hAnsi="Century Gothic" w:cs="DilleniaUPC"/>
          <w:b/>
          <w:bCs/>
          <w:smallCaps/>
          <w:color w:val="021730"/>
          <w:sz w:val="28"/>
          <w:szCs w:val="28"/>
          <w:lang w:eastAsia="ja-JP"/>
        </w:rPr>
      </w:pPr>
      <w:bookmarkStart w:id="21" w:name="_Toc32238893"/>
      <w:bookmarkStart w:id="22" w:name="_Toc148439288"/>
      <w:bookmarkStart w:id="23" w:name="_Hlk76638189"/>
      <w:r w:rsidRPr="00CF1F70">
        <w:rPr>
          <w:rFonts w:ascii="Century Gothic" w:eastAsia="HYGothic-Medium" w:hAnsi="Century Gothic" w:cs="DilleniaUPC"/>
          <w:b/>
          <w:bCs/>
          <w:smallCaps/>
          <w:color w:val="021730"/>
          <w:sz w:val="28"/>
          <w:szCs w:val="28"/>
          <w:lang w:eastAsia="ja-JP"/>
        </w:rPr>
        <w:lastRenderedPageBreak/>
        <w:t>GRAFICA 4. LLAMADAS CONTESTADAS POR HORAS EN RELACIÓN A LAS LLAMADAS RECIBIDAS EN EL SERVICIO DEL CALL CENTER</w:t>
      </w:r>
      <w:bookmarkEnd w:id="21"/>
      <w:bookmarkEnd w:id="22"/>
      <w:r w:rsidRPr="00CF1F70">
        <w:rPr>
          <w:rFonts w:ascii="Century Gothic" w:eastAsia="HYGothic-Medium" w:hAnsi="Century Gothic" w:cs="DilleniaUPC"/>
          <w:b/>
          <w:bCs/>
          <w:smallCaps/>
          <w:color w:val="021730"/>
          <w:sz w:val="28"/>
          <w:szCs w:val="28"/>
          <w:lang w:eastAsia="ja-JP"/>
        </w:rPr>
        <w:t xml:space="preserve"> </w:t>
      </w:r>
    </w:p>
    <w:p w14:paraId="00A9F9D6" w14:textId="48197EC9" w:rsidR="003403BF" w:rsidRPr="00CF1F70" w:rsidRDefault="003403BF" w:rsidP="003403BF">
      <w:pPr>
        <w:jc w:val="center"/>
        <w:rPr>
          <w:rFonts w:ascii="Century Gothic" w:eastAsia="HYGothic-Medium" w:hAnsi="Century Gothic" w:cs="DilleniaUPC"/>
          <w:b/>
          <w:bCs/>
          <w:smallCaps/>
          <w:color w:val="021730"/>
          <w:sz w:val="28"/>
          <w:szCs w:val="36"/>
          <w:lang w:eastAsia="ja-JP"/>
        </w:rPr>
      </w:pPr>
      <w:r w:rsidRPr="00CF1F70">
        <w:rPr>
          <w:rFonts w:ascii="Century Gothic" w:eastAsia="HYGothic-Medium" w:hAnsi="Century Gothic" w:cs="DilleniaUPC"/>
          <w:noProof/>
          <w:lang w:val="en-US"/>
        </w:rPr>
        <w:drawing>
          <wp:anchor distT="0" distB="0" distL="114300" distR="114300" simplePos="0" relativeHeight="251668480" behindDoc="1" locked="0" layoutInCell="1" allowOverlap="1" wp14:anchorId="65015EA1" wp14:editId="5BAD0A77">
            <wp:simplePos x="0" y="0"/>
            <wp:positionH relativeFrom="margin">
              <wp:align>left</wp:align>
            </wp:positionH>
            <wp:positionV relativeFrom="paragraph">
              <wp:posOffset>125430</wp:posOffset>
            </wp:positionV>
            <wp:extent cx="914400" cy="755650"/>
            <wp:effectExtent l="0" t="0" r="0" b="6350"/>
            <wp:wrapTight wrapText="bothSides">
              <wp:wrapPolygon edited="0">
                <wp:start x="7200" y="0"/>
                <wp:lineTo x="4950" y="2723"/>
                <wp:lineTo x="3150" y="6534"/>
                <wp:lineTo x="2250" y="21237"/>
                <wp:lineTo x="18900" y="21237"/>
                <wp:lineTo x="18450" y="7079"/>
                <wp:lineTo x="15750" y="1634"/>
                <wp:lineTo x="13950" y="0"/>
                <wp:lineTo x="7200" y="0"/>
              </wp:wrapPolygon>
            </wp:wrapTight>
            <wp:docPr id="547" name="Google Shape;547;p62"/>
            <wp:cNvGraphicFramePr/>
            <a:graphic xmlns:a="http://schemas.openxmlformats.org/drawingml/2006/main">
              <a:graphicData uri="http://schemas.openxmlformats.org/drawingml/2006/picture">
                <pic:pic xmlns:pic="http://schemas.openxmlformats.org/drawingml/2006/picture">
                  <pic:nvPicPr>
                    <pic:cNvPr id="547" name="Google Shape;547;p62"/>
                    <pic:cNvPicPr preferRelativeResize="0"/>
                  </pic:nvPicPr>
                  <pic:blipFill>
                    <a:blip r:embed="rId21" cstate="print">
                      <a:alphaModFix/>
                      <a:extLst>
                        <a:ext uri="{28A0092B-C50C-407E-A947-70E740481C1C}">
                          <a14:useLocalDpi xmlns:a14="http://schemas.microsoft.com/office/drawing/2010/main" val="0"/>
                        </a:ext>
                      </a:extLst>
                    </a:blip>
                    <a:stretch>
                      <a:fillRect/>
                    </a:stretch>
                  </pic:blipFill>
                  <pic:spPr>
                    <a:xfrm>
                      <a:off x="0" y="0"/>
                      <a:ext cx="91440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F70">
        <w:rPr>
          <w:rFonts w:ascii="Century Gothic" w:eastAsia="HYGothic-Medium" w:hAnsi="Century Gothic" w:cs="DilleniaUPC"/>
          <w:b/>
          <w:bCs/>
          <w:smallCaps/>
          <w:color w:val="021730"/>
          <w:sz w:val="28"/>
          <w:szCs w:val="36"/>
          <w:lang w:eastAsia="ja-JP"/>
        </w:rPr>
        <w:t xml:space="preserve"> </w:t>
      </w:r>
      <w:r w:rsidR="00CF1F70" w:rsidRPr="00CF1F70">
        <w:rPr>
          <w:rFonts w:ascii="Century Gothic" w:eastAsia="HYGothic-Medium" w:hAnsi="Century Gothic" w:cs="DilleniaUPC"/>
          <w:b/>
          <w:bCs/>
          <w:smallCaps/>
          <w:color w:val="021730"/>
          <w:sz w:val="28"/>
          <w:szCs w:val="36"/>
          <w:lang w:eastAsia="ja-JP"/>
        </w:rPr>
        <w:t>OCTUBRE-DICIEMBRE</w:t>
      </w:r>
      <w:r w:rsidRPr="00CF1F70">
        <w:rPr>
          <w:rFonts w:ascii="Century Gothic" w:eastAsia="HYGothic-Medium" w:hAnsi="Century Gothic" w:cs="DilleniaUPC"/>
          <w:b/>
          <w:bCs/>
          <w:smallCaps/>
          <w:color w:val="021730"/>
          <w:sz w:val="28"/>
          <w:szCs w:val="36"/>
          <w:lang w:eastAsia="ja-JP"/>
        </w:rPr>
        <w:t>, 2023</w:t>
      </w:r>
    </w:p>
    <w:p w14:paraId="13E22F48" w14:textId="77777777" w:rsidR="003403BF" w:rsidRPr="00E2332F" w:rsidRDefault="003403BF" w:rsidP="003403BF">
      <w:pPr>
        <w:jc w:val="center"/>
        <w:rPr>
          <w:rFonts w:ascii="Century Gothic" w:eastAsia="HYGothic-Medium" w:hAnsi="Century Gothic" w:cs="DilleniaUPC"/>
          <w:b/>
          <w:bCs/>
          <w:smallCaps/>
          <w:color w:val="000000"/>
          <w:sz w:val="32"/>
          <w:szCs w:val="32"/>
          <w:highlight w:val="yellow"/>
          <w:lang w:eastAsia="ja-JP"/>
        </w:rPr>
      </w:pPr>
      <w:r w:rsidRPr="00E2332F">
        <w:rPr>
          <w:rFonts w:ascii="Century Gothic" w:eastAsia="HYGothic-Medium" w:hAnsi="Century Gothic" w:cs="DilleniaUPC"/>
          <w:b/>
          <w:bCs/>
          <w:smallCaps/>
          <w:noProof/>
          <w:color w:val="000000"/>
          <w:sz w:val="32"/>
          <w:szCs w:val="32"/>
          <w:highlight w:val="yellow"/>
          <w:lang w:val="en-US"/>
        </w:rPr>
        <w:drawing>
          <wp:anchor distT="0" distB="0" distL="114300" distR="114300" simplePos="0" relativeHeight="251669504" behindDoc="1" locked="0" layoutInCell="1" allowOverlap="1" wp14:anchorId="6BA933CF" wp14:editId="5535788C">
            <wp:simplePos x="0" y="0"/>
            <wp:positionH relativeFrom="column">
              <wp:posOffset>431800</wp:posOffset>
            </wp:positionH>
            <wp:positionV relativeFrom="paragraph">
              <wp:posOffset>200660</wp:posOffset>
            </wp:positionV>
            <wp:extent cx="45085" cy="755650"/>
            <wp:effectExtent l="6668" t="0" r="0" b="0"/>
            <wp:wrapTight wrapText="bothSides">
              <wp:wrapPolygon edited="0">
                <wp:start x="3194" y="21791"/>
                <wp:lineTo x="12321" y="21791"/>
                <wp:lineTo x="12321" y="554"/>
                <wp:lineTo x="3195" y="554"/>
                <wp:lineTo x="3194" y="21791"/>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5085" cy="755650"/>
                    </a:xfrm>
                    <a:prstGeom prst="rect">
                      <a:avLst/>
                    </a:prstGeom>
                    <a:noFill/>
                  </pic:spPr>
                </pic:pic>
              </a:graphicData>
            </a:graphic>
            <wp14:sizeRelH relativeFrom="margin">
              <wp14:pctWidth>0</wp14:pctWidth>
            </wp14:sizeRelH>
            <wp14:sizeRelV relativeFrom="margin">
              <wp14:pctHeight>0</wp14:pctHeight>
            </wp14:sizeRelV>
          </wp:anchor>
        </w:drawing>
      </w:r>
    </w:p>
    <w:p w14:paraId="1B0F424F" w14:textId="3E1A53FA" w:rsidR="003403BF" w:rsidRPr="00CF1F70" w:rsidRDefault="00CF1F70" w:rsidP="003403BF">
      <w:pPr>
        <w:rPr>
          <w:noProof/>
          <w:highlight w:val="yellow"/>
          <w:lang w:val="en-US"/>
        </w:rPr>
      </w:pPr>
      <w:r>
        <w:rPr>
          <w:noProof/>
        </w:rPr>
        <w:drawing>
          <wp:anchor distT="0" distB="0" distL="114300" distR="114300" simplePos="0" relativeHeight="251708416" behindDoc="0" locked="0" layoutInCell="1" allowOverlap="1" wp14:anchorId="69F80A81" wp14:editId="1B4C5D89">
            <wp:simplePos x="0" y="0"/>
            <wp:positionH relativeFrom="column">
              <wp:posOffset>-447675</wp:posOffset>
            </wp:positionH>
            <wp:positionV relativeFrom="paragraph">
              <wp:posOffset>253365</wp:posOffset>
            </wp:positionV>
            <wp:extent cx="7200900" cy="3248025"/>
            <wp:effectExtent l="0" t="0" r="0" b="0"/>
            <wp:wrapTopAndBottom/>
            <wp:docPr id="1208970502" name="Gráfico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1339A054" w14:textId="24C871C9" w:rsidR="00CF1F70" w:rsidRPr="00CF1F70" w:rsidRDefault="003403BF" w:rsidP="003403BF">
      <w:pPr>
        <w:rPr>
          <w:rFonts w:ascii="Open Sans" w:eastAsia="HYGothic-Medium" w:hAnsi="Open Sans" w:cs="Open Sans"/>
          <w:sz w:val="18"/>
          <w:szCs w:val="14"/>
          <w:lang w:eastAsia="ja-JP"/>
        </w:rPr>
      </w:pPr>
      <w:r w:rsidRPr="00CF1F70">
        <w:rPr>
          <w:rFonts w:ascii="Open Sans" w:eastAsia="HYGothic-Medium" w:hAnsi="Open Sans" w:cs="Open Sans"/>
          <w:b/>
          <w:sz w:val="18"/>
          <w:szCs w:val="14"/>
          <w:lang w:eastAsia="ja-JP"/>
        </w:rPr>
        <w:t xml:space="preserve">FUENTE: </w:t>
      </w:r>
      <w:r w:rsidRPr="00CF1F70">
        <w:rPr>
          <w:rFonts w:ascii="Open Sans" w:eastAsia="HYGothic-Medium" w:hAnsi="Open Sans" w:cs="Open Sans"/>
          <w:sz w:val="18"/>
          <w:szCs w:val="14"/>
          <w:lang w:eastAsia="ja-JP"/>
        </w:rPr>
        <w:t>Dirección de Operaciones (DOP), Call Center 2023.</w:t>
      </w:r>
    </w:p>
    <w:p w14:paraId="5BF178B2" w14:textId="77777777" w:rsidR="003403BF" w:rsidRPr="00E2332F" w:rsidRDefault="003403BF" w:rsidP="003403BF">
      <w:pPr>
        <w:spacing w:after="40"/>
        <w:jc w:val="both"/>
        <w:rPr>
          <w:rFonts w:ascii="Open Sans" w:eastAsia="HYGothic-Medium" w:hAnsi="Open Sans" w:cs="Open Sans"/>
          <w:b/>
          <w:sz w:val="14"/>
          <w:szCs w:val="14"/>
          <w:highlight w:val="yellow"/>
          <w:lang w:eastAsia="ja-JP"/>
        </w:rPr>
      </w:pPr>
    </w:p>
    <w:p w14:paraId="59B01E94" w14:textId="12A0CE62" w:rsidR="003403BF" w:rsidRDefault="003403BF" w:rsidP="003403BF">
      <w:pPr>
        <w:spacing w:after="40"/>
        <w:jc w:val="both"/>
        <w:rPr>
          <w:rFonts w:ascii="Open Sans" w:eastAsia="HYGothic-Medium" w:hAnsi="Open Sans" w:cs="Open Sans"/>
          <w:sz w:val="24"/>
          <w:szCs w:val="14"/>
          <w:lang w:eastAsia="ja-JP"/>
        </w:rPr>
      </w:pPr>
      <w:r w:rsidRPr="00CF1F70">
        <w:rPr>
          <w:rFonts w:ascii="Open Sans" w:eastAsia="HYGothic-Medium" w:hAnsi="Open Sans" w:cs="Open Sans"/>
          <w:sz w:val="24"/>
          <w:szCs w:val="14"/>
          <w:lang w:eastAsia="ja-JP"/>
        </w:rPr>
        <w:t xml:space="preserve">En esta gráfica se puede observar la proporción de llamadas contestadas por horas con respecto al total de llamadas recibidas y las llamadas no contestadas. Estas llamadas fueron realizadas por los beneficiarios y ciudadanos en general. El </w:t>
      </w:r>
      <w:r w:rsidRPr="00CF1F70">
        <w:rPr>
          <w:rFonts w:ascii="Open Sans" w:eastAsia="HYGothic-Medium" w:hAnsi="Open Sans" w:cs="Open Sans"/>
          <w:b/>
          <w:sz w:val="24"/>
          <w:szCs w:val="14"/>
          <w:lang w:eastAsia="ja-JP"/>
        </w:rPr>
        <w:t>3</w:t>
      </w:r>
      <w:r w:rsidR="00CF1F70" w:rsidRPr="00CF1F70">
        <w:rPr>
          <w:rFonts w:ascii="Open Sans" w:eastAsia="HYGothic-Medium" w:hAnsi="Open Sans" w:cs="Open Sans"/>
          <w:b/>
          <w:sz w:val="24"/>
          <w:szCs w:val="14"/>
          <w:lang w:eastAsia="ja-JP"/>
        </w:rPr>
        <w:t>3.68</w:t>
      </w:r>
      <w:r w:rsidRPr="00CF1F70">
        <w:rPr>
          <w:rFonts w:ascii="Open Sans" w:eastAsia="HYGothic-Medium" w:hAnsi="Open Sans" w:cs="Open Sans"/>
          <w:b/>
          <w:sz w:val="24"/>
          <w:szCs w:val="14"/>
          <w:lang w:eastAsia="ja-JP"/>
        </w:rPr>
        <w:t>%</w:t>
      </w:r>
      <w:r w:rsidRPr="00CF1F70">
        <w:rPr>
          <w:rFonts w:ascii="Open Sans" w:eastAsia="HYGothic-Medium" w:hAnsi="Open Sans" w:cs="Open Sans"/>
          <w:sz w:val="24"/>
          <w:szCs w:val="14"/>
          <w:lang w:eastAsia="ja-JP"/>
        </w:rPr>
        <w:t xml:space="preserve"> de las llamadas fueron atendidas, mientras que el </w:t>
      </w:r>
      <w:r w:rsidRPr="00CF1F70">
        <w:rPr>
          <w:rFonts w:ascii="Open Sans" w:eastAsia="HYGothic-Medium" w:hAnsi="Open Sans" w:cs="Open Sans"/>
          <w:b/>
          <w:bCs/>
          <w:sz w:val="24"/>
          <w:szCs w:val="14"/>
          <w:lang w:eastAsia="ja-JP"/>
        </w:rPr>
        <w:t>6</w:t>
      </w:r>
      <w:r w:rsidR="00CF1F70" w:rsidRPr="00CF1F70">
        <w:rPr>
          <w:rFonts w:ascii="Open Sans" w:eastAsia="HYGothic-Medium" w:hAnsi="Open Sans" w:cs="Open Sans"/>
          <w:b/>
          <w:bCs/>
          <w:sz w:val="24"/>
          <w:szCs w:val="14"/>
          <w:lang w:eastAsia="ja-JP"/>
        </w:rPr>
        <w:t>6.32</w:t>
      </w:r>
      <w:r w:rsidRPr="00CF1F70">
        <w:rPr>
          <w:rFonts w:ascii="Open Sans" w:eastAsia="HYGothic-Medium" w:hAnsi="Open Sans" w:cs="Open Sans"/>
          <w:b/>
          <w:bCs/>
          <w:sz w:val="24"/>
          <w:szCs w:val="14"/>
          <w:lang w:eastAsia="ja-JP"/>
        </w:rPr>
        <w:t>%</w:t>
      </w:r>
      <w:r w:rsidRPr="00CF1F70">
        <w:rPr>
          <w:rFonts w:ascii="Open Sans" w:eastAsia="HYGothic-Medium" w:hAnsi="Open Sans" w:cs="Open Sans"/>
          <w:sz w:val="24"/>
          <w:szCs w:val="14"/>
          <w:lang w:eastAsia="ja-JP"/>
        </w:rPr>
        <w:t xml:space="preserve"> de las llamadas no fueron atendidas. El pico de llamadas fue entre 9:00 AM y 11:00 AM, como se muestra en la gráfica.</w:t>
      </w:r>
      <w:bookmarkEnd w:id="23"/>
    </w:p>
    <w:p w14:paraId="048D4FF0" w14:textId="77777777" w:rsidR="00CF1F70" w:rsidRDefault="00CF1F70" w:rsidP="003403BF">
      <w:pPr>
        <w:spacing w:after="40"/>
        <w:jc w:val="both"/>
        <w:rPr>
          <w:rFonts w:ascii="Open Sans" w:eastAsia="HYGothic-Medium" w:hAnsi="Open Sans" w:cs="Open Sans"/>
          <w:sz w:val="24"/>
          <w:szCs w:val="14"/>
          <w:lang w:eastAsia="ja-JP"/>
        </w:rPr>
      </w:pPr>
    </w:p>
    <w:p w14:paraId="12E7D21E" w14:textId="77777777" w:rsidR="00CF1F70" w:rsidRPr="00CF1F70" w:rsidRDefault="00CF1F70" w:rsidP="003403BF">
      <w:pPr>
        <w:spacing w:after="40"/>
        <w:jc w:val="both"/>
        <w:rPr>
          <w:rFonts w:ascii="Open Sans" w:eastAsia="HYGothic-Medium" w:hAnsi="Open Sans" w:cs="Open Sans"/>
          <w:sz w:val="24"/>
          <w:szCs w:val="14"/>
          <w:lang w:eastAsia="ja-JP"/>
        </w:rPr>
      </w:pPr>
    </w:p>
    <w:p w14:paraId="27E16D67" w14:textId="77777777" w:rsidR="00CF1F70" w:rsidRPr="00E2332F" w:rsidRDefault="00CF1F70" w:rsidP="003403BF">
      <w:pPr>
        <w:spacing w:after="40"/>
        <w:jc w:val="both"/>
        <w:rPr>
          <w:rFonts w:ascii="Open Sans" w:eastAsia="HYGothic-Medium" w:hAnsi="Open Sans" w:cs="Open Sans"/>
          <w:sz w:val="24"/>
          <w:szCs w:val="14"/>
          <w:highlight w:val="yellow"/>
          <w:lang w:eastAsia="ja-JP"/>
        </w:rPr>
      </w:pPr>
    </w:p>
    <w:p w14:paraId="5491EC68" w14:textId="77777777" w:rsidR="003403BF" w:rsidRPr="00E2332F" w:rsidRDefault="003403BF" w:rsidP="003403BF">
      <w:pPr>
        <w:spacing w:after="40"/>
        <w:jc w:val="both"/>
        <w:rPr>
          <w:rFonts w:ascii="Open Sans" w:eastAsia="HYGothic-Medium" w:hAnsi="Open Sans" w:cs="Open Sans"/>
          <w:sz w:val="24"/>
          <w:szCs w:val="14"/>
          <w:highlight w:val="yellow"/>
          <w:lang w:eastAsia="ja-JP"/>
        </w:rPr>
      </w:pPr>
    </w:p>
    <w:p w14:paraId="7D27270C"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6211EC52"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64A3F475"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00E61136"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r w:rsidRPr="00E2332F">
        <w:rPr>
          <w:rFonts w:ascii="Century Gothic" w:eastAsia="HYGothic-Medium" w:hAnsi="Century Gothic" w:cs="DilleniaUPC"/>
          <w:noProof/>
          <w:highlight w:val="yellow"/>
          <w:lang w:val="en-US"/>
        </w:rPr>
        <w:lastRenderedPageBreak/>
        <mc:AlternateContent>
          <mc:Choice Requires="wps">
            <w:drawing>
              <wp:anchor distT="0" distB="0" distL="114300" distR="114300" simplePos="0" relativeHeight="251688960" behindDoc="1" locked="0" layoutInCell="1" allowOverlap="1" wp14:anchorId="4F2B1F31" wp14:editId="44586DF9">
                <wp:simplePos x="0" y="0"/>
                <wp:positionH relativeFrom="page">
                  <wp:align>right</wp:align>
                </wp:positionH>
                <wp:positionV relativeFrom="paragraph">
                  <wp:posOffset>-914400</wp:posOffset>
                </wp:positionV>
                <wp:extent cx="7772400" cy="10079665"/>
                <wp:effectExtent l="0" t="0" r="0" b="0"/>
                <wp:wrapNone/>
                <wp:docPr id="515678604" name="Rectángulo 2"/>
                <wp:cNvGraphicFramePr/>
                <a:graphic xmlns:a="http://schemas.openxmlformats.org/drawingml/2006/main">
                  <a:graphicData uri="http://schemas.microsoft.com/office/word/2010/wordprocessingShape">
                    <wps:wsp>
                      <wps:cNvSpPr/>
                      <wps:spPr>
                        <a:xfrm>
                          <a:off x="0" y="0"/>
                          <a:ext cx="7772400" cy="100796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CEFCE" id="Rectángulo 2" o:spid="_x0000_s1026" style="position:absolute;margin-left:560.8pt;margin-top:-1in;width:612pt;height:793.65pt;z-index:-251627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" fillcolor="#d9e2f3 [660]" stroked="f" strokeweight="1pt">
                <w10:wrap anchorx="page"/>
              </v:rect>
            </w:pict>
          </mc:Fallback>
        </mc:AlternateContent>
      </w:r>
    </w:p>
    <w:p w14:paraId="152EFCE4"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46A87A1D"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48619439"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62801D3B"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67EE480F"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3B4F494E"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6BBC17B7"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29E6B447"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129ED7BF"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72C76697"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66B7B580"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30BAD913"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r w:rsidRPr="00E2332F">
        <w:rPr>
          <w:rFonts w:ascii="Open Sans" w:eastAsia="HYGothic-Medium" w:hAnsi="Open Sans" w:cs="Open Sans"/>
          <w:noProof/>
          <w:sz w:val="28"/>
          <w:highlight w:val="yellow"/>
          <w:lang w:val="en-US"/>
        </w:rPr>
        <mc:AlternateContent>
          <mc:Choice Requires="wps">
            <w:drawing>
              <wp:anchor distT="0" distB="0" distL="114300" distR="114300" simplePos="0" relativeHeight="251663360" behindDoc="1" locked="0" layoutInCell="1" allowOverlap="1" wp14:anchorId="0F7FB4C3" wp14:editId="3146655F">
                <wp:simplePos x="0" y="0"/>
                <wp:positionH relativeFrom="margin">
                  <wp:align>right</wp:align>
                </wp:positionH>
                <wp:positionV relativeFrom="paragraph">
                  <wp:posOffset>304165</wp:posOffset>
                </wp:positionV>
                <wp:extent cx="5751195" cy="1004570"/>
                <wp:effectExtent l="19050" t="19050" r="20955" b="24130"/>
                <wp:wrapTight wrapText="bothSides">
                  <wp:wrapPolygon edited="0">
                    <wp:start x="429" y="-410"/>
                    <wp:lineTo x="-72" y="-410"/>
                    <wp:lineTo x="-72" y="19661"/>
                    <wp:lineTo x="286" y="21709"/>
                    <wp:lineTo x="358" y="21709"/>
                    <wp:lineTo x="21178" y="21709"/>
                    <wp:lineTo x="21249" y="21709"/>
                    <wp:lineTo x="21607" y="19661"/>
                    <wp:lineTo x="21607" y="2867"/>
                    <wp:lineTo x="21464" y="819"/>
                    <wp:lineTo x="21178" y="-410"/>
                    <wp:lineTo x="429" y="-410"/>
                  </wp:wrapPolygon>
                </wp:wrapTight>
                <wp:docPr id="16" name="Rectángulo 16"/>
                <wp:cNvGraphicFramePr/>
                <a:graphic xmlns:a="http://schemas.openxmlformats.org/drawingml/2006/main">
                  <a:graphicData uri="http://schemas.microsoft.com/office/word/2010/wordprocessingShape">
                    <wps:wsp>
                      <wps:cNvSpPr/>
                      <wps:spPr>
                        <a:xfrm>
                          <a:off x="0" y="0"/>
                          <a:ext cx="5751195" cy="1004570"/>
                        </a:xfrm>
                        <a:prstGeom prst="roundRect">
                          <a:avLst>
                            <a:gd name="adj" fmla="val 19299"/>
                          </a:avLst>
                        </a:prstGeom>
                        <a:noFill/>
                        <a:ln w="28575" cap="rnd" cmpd="sng" algn="ctr">
                          <a:solidFill>
                            <a:srgbClr val="002060"/>
                          </a:solidFill>
                          <a:prstDash val="solid"/>
                        </a:ln>
                        <a:effectLst/>
                      </wps:spPr>
                      <wps:txbx>
                        <w:txbxContent>
                          <w:p w14:paraId="404FE716" w14:textId="77777777" w:rsidR="003403BF" w:rsidRPr="003928AA" w:rsidRDefault="003403BF" w:rsidP="003403BF">
                            <w:pPr>
                              <w:pStyle w:val="Ttulo11"/>
                              <w:numPr>
                                <w:ilvl w:val="0"/>
                                <w:numId w:val="0"/>
                              </w:numPr>
                              <w:pBdr>
                                <w:bottom w:val="single" w:sz="4" w:space="2" w:color="595959"/>
                              </w:pBdr>
                              <w:rPr>
                                <w:rFonts w:ascii="Tahoma" w:hAnsi="Tahoma" w:cs="Tahoma"/>
                                <w:color w:val="002060"/>
                                <w:sz w:val="52"/>
                                <w:szCs w:val="68"/>
                              </w:rPr>
                            </w:pPr>
                            <w:bookmarkStart w:id="24" w:name="_Toc148439289"/>
                            <w:r w:rsidRPr="003928AA">
                              <w:rPr>
                                <w:rFonts w:ascii="Tahoma" w:hAnsi="Tahoma" w:cs="Tahoma"/>
                                <w:color w:val="002060"/>
                                <w:sz w:val="52"/>
                                <w:szCs w:val="68"/>
                              </w:rPr>
                              <w:t>TRANSFERENCIA DE SUBSIDIOS</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FB4C3" id="Rectángulo 16" o:spid="_x0000_s1031" style="position:absolute;left:0;text-align:left;margin-left:401.65pt;margin-top:23.95pt;width:452.85pt;height:79.1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2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" filled="f" strokecolor="#002060" strokeweight="2.25pt">
                <v:stroke endcap="round"/>
                <v:textbox>
                  <w:txbxContent>
                    <w:p w14:paraId="404FE716" w14:textId="77777777" w:rsidR="003403BF" w:rsidRPr="003928AA" w:rsidRDefault="003403BF" w:rsidP="003403BF">
                      <w:pPr>
                        <w:pStyle w:val="Ttulo11"/>
                        <w:numPr>
                          <w:ilvl w:val="0"/>
                          <w:numId w:val="0"/>
                        </w:numPr>
                        <w:pBdr>
                          <w:bottom w:val="single" w:sz="4" w:space="2" w:color="595959"/>
                        </w:pBdr>
                        <w:rPr>
                          <w:rFonts w:ascii="Tahoma" w:hAnsi="Tahoma" w:cs="Tahoma"/>
                          <w:color w:val="002060"/>
                          <w:sz w:val="52"/>
                          <w:szCs w:val="68"/>
                        </w:rPr>
                      </w:pPr>
                      <w:bookmarkStart w:id="25" w:name="_Toc148439289"/>
                      <w:r w:rsidRPr="003928AA">
                        <w:rPr>
                          <w:rFonts w:ascii="Tahoma" w:hAnsi="Tahoma" w:cs="Tahoma"/>
                          <w:color w:val="002060"/>
                          <w:sz w:val="52"/>
                          <w:szCs w:val="68"/>
                        </w:rPr>
                        <w:t>TRANSFERENCIA DE SUBSIDIOS</w:t>
                      </w:r>
                      <w:bookmarkEnd w:id="25"/>
                    </w:p>
                  </w:txbxContent>
                </v:textbox>
                <w10:wrap type="tight" anchorx="margin"/>
              </v:roundrect>
            </w:pict>
          </mc:Fallback>
        </mc:AlternateContent>
      </w:r>
    </w:p>
    <w:p w14:paraId="0B26851F"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5FCDBA38"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726DECE1"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7E255B36"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7A2920F9"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16E2E220"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1909AE3C"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236DE7A6"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4A5C9974"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r w:rsidRPr="00E2332F">
        <w:rPr>
          <w:noProof/>
          <w:highlight w:val="yellow"/>
          <w:lang w:val="en-US"/>
        </w:rPr>
        <w:drawing>
          <wp:anchor distT="0" distB="0" distL="114300" distR="114300" simplePos="0" relativeHeight="251689984" behindDoc="1" locked="0" layoutInCell="1" allowOverlap="1" wp14:anchorId="74ABC0C1" wp14:editId="7C0EA4BF">
            <wp:simplePos x="0" y="0"/>
            <wp:positionH relativeFrom="margin">
              <wp:posOffset>3993191</wp:posOffset>
            </wp:positionH>
            <wp:positionV relativeFrom="paragraph">
              <wp:posOffset>9643</wp:posOffset>
            </wp:positionV>
            <wp:extent cx="4391025" cy="4083050"/>
            <wp:effectExtent l="0" t="0" r="9525" b="0"/>
            <wp:wrapNone/>
            <wp:docPr id="1409388077" name="Imagen 1" descr="Inicio - Dirección de Estrategia y Comunicación Gubernamental | D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Dirección de Estrategia y Comunicación Gubernamental | DIECOM"/>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91025" cy="4083050"/>
                    </a:xfrm>
                    <a:prstGeom prst="rect">
                      <a:avLst/>
                    </a:prstGeom>
                    <a:noFill/>
                    <a:ln>
                      <a:noFill/>
                    </a:ln>
                  </pic:spPr>
                </pic:pic>
              </a:graphicData>
            </a:graphic>
          </wp:anchor>
        </w:drawing>
      </w:r>
    </w:p>
    <w:p w14:paraId="5D77E249"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5B3100FB"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01FF7DB2"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4185C757"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443D3EDB"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7CA137C3"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4FE53CBC"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2857CCBE"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4B5663B3"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4C3B993A"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25721FB0"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26365FB5" w14:textId="77777777" w:rsidR="003403BF" w:rsidRPr="00E2332F" w:rsidRDefault="003403BF" w:rsidP="003403BF">
      <w:pPr>
        <w:spacing w:after="40"/>
        <w:jc w:val="both"/>
        <w:rPr>
          <w:rFonts w:ascii="Century Gothic" w:eastAsia="HYGothic-Medium" w:hAnsi="Century Gothic" w:cs="DilleniaUPC"/>
          <w:noProof/>
          <w:highlight w:val="yellow"/>
          <w:lang w:eastAsia="es-ES"/>
        </w:rPr>
      </w:pPr>
    </w:p>
    <w:p w14:paraId="0F026226" w14:textId="77777777" w:rsidR="003403BF" w:rsidRPr="00990D6A" w:rsidRDefault="003403BF" w:rsidP="003403BF">
      <w:pPr>
        <w:keepNext/>
        <w:keepLines/>
        <w:pBdr>
          <w:bottom w:val="single" w:sz="4" w:space="1" w:color="595959"/>
        </w:pBdr>
        <w:spacing w:before="360"/>
        <w:jc w:val="center"/>
        <w:outlineLvl w:val="0"/>
        <w:rPr>
          <w:rFonts w:ascii="Century Gothic" w:eastAsia="HYGothic-Medium" w:hAnsi="Century Gothic" w:cs="DilleniaUPC"/>
          <w:b/>
          <w:bCs/>
          <w:smallCaps/>
          <w:color w:val="021730"/>
          <w:sz w:val="28"/>
          <w:szCs w:val="32"/>
          <w:lang w:eastAsia="ja-JP"/>
        </w:rPr>
      </w:pPr>
      <w:bookmarkStart w:id="26" w:name="_Toc148439290"/>
      <w:bookmarkStart w:id="27" w:name="_Toc32238896"/>
      <w:r w:rsidRPr="00990D6A">
        <w:rPr>
          <w:rFonts w:ascii="Century Gothic" w:eastAsia="HYGothic-Medium" w:hAnsi="Century Gothic" w:cs="DilleniaUPC"/>
          <w:b/>
          <w:bCs/>
          <w:smallCaps/>
          <w:color w:val="021730"/>
          <w:sz w:val="28"/>
          <w:szCs w:val="32"/>
          <w:lang w:eastAsia="ja-JP"/>
        </w:rPr>
        <w:t>TABLA 4. ACUMULADOS OTORGADOS POR SUBSIDIOS</w:t>
      </w:r>
      <w:bookmarkEnd w:id="26"/>
    </w:p>
    <w:p w14:paraId="697BF28A" w14:textId="5BEE2A1B" w:rsidR="003403BF" w:rsidRPr="00990D6A" w:rsidRDefault="003403BF" w:rsidP="003403BF">
      <w:pPr>
        <w:jc w:val="center"/>
        <w:rPr>
          <w:rFonts w:ascii="Century Gothic" w:eastAsia="HYGothic-Medium" w:hAnsi="Century Gothic" w:cs="DilleniaUPC"/>
          <w:b/>
          <w:bCs/>
          <w:smallCaps/>
          <w:color w:val="021730"/>
          <w:sz w:val="28"/>
          <w:szCs w:val="36"/>
          <w:lang w:eastAsia="ja-JP"/>
        </w:rPr>
      </w:pPr>
      <w:r w:rsidRPr="00990D6A">
        <w:rPr>
          <w:rFonts w:ascii="Century Gothic" w:eastAsia="HYGothic-Medium" w:hAnsi="Century Gothic" w:cs="DilleniaUPC"/>
          <w:noProof/>
          <w:lang w:val="en-US"/>
        </w:rPr>
        <w:drawing>
          <wp:anchor distT="0" distB="0" distL="114300" distR="114300" simplePos="0" relativeHeight="251674624" behindDoc="0" locked="0" layoutInCell="1" allowOverlap="1" wp14:anchorId="58D31E4F" wp14:editId="363E9E55">
            <wp:simplePos x="0" y="0"/>
            <wp:positionH relativeFrom="margin">
              <wp:align>left</wp:align>
            </wp:positionH>
            <wp:positionV relativeFrom="paragraph">
              <wp:posOffset>8166</wp:posOffset>
            </wp:positionV>
            <wp:extent cx="711835" cy="615315"/>
            <wp:effectExtent l="0" t="0" r="0" b="0"/>
            <wp:wrapNone/>
            <wp:docPr id="237" name="Google Shape;464;p31"/>
            <wp:cNvGraphicFramePr/>
            <a:graphic xmlns:a="http://schemas.openxmlformats.org/drawingml/2006/main">
              <a:graphicData uri="http://schemas.openxmlformats.org/drawingml/2006/picture">
                <pic:pic xmlns:pic="http://schemas.openxmlformats.org/drawingml/2006/picture">
                  <pic:nvPicPr>
                    <pic:cNvPr id="464" name="Google Shape;464;p31"/>
                    <pic:cNvPicPr preferRelativeResize="0"/>
                  </pic:nvPicPr>
                  <pic:blipFill>
                    <a:blip r:embed="rId24" cstate="print">
                      <a:alphaModFix/>
                      <a:extLst>
                        <a:ext uri="{28A0092B-C50C-407E-A947-70E740481C1C}">
                          <a14:useLocalDpi xmlns:a14="http://schemas.microsoft.com/office/drawing/2010/main" val="0"/>
                        </a:ext>
                      </a:extLst>
                    </a:blip>
                    <a:stretch>
                      <a:fillRect/>
                    </a:stretch>
                  </pic:blipFill>
                  <pic:spPr>
                    <a:xfrm>
                      <a:off x="0" y="0"/>
                      <a:ext cx="71183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2BB">
        <w:rPr>
          <w:rFonts w:ascii="Century Gothic" w:eastAsia="HYGothic-Medium" w:hAnsi="Century Gothic" w:cs="DilleniaUPC"/>
          <w:b/>
          <w:bCs/>
          <w:smallCaps/>
          <w:color w:val="021730"/>
          <w:sz w:val="28"/>
          <w:szCs w:val="36"/>
          <w:lang w:eastAsia="ja-JP"/>
        </w:rPr>
        <w:t>OCTUBRE-DICIEMBRE</w:t>
      </w:r>
      <w:r w:rsidRPr="00990D6A">
        <w:rPr>
          <w:rFonts w:ascii="Century Gothic" w:eastAsia="HYGothic-Medium" w:hAnsi="Century Gothic" w:cs="DilleniaUPC"/>
          <w:b/>
          <w:bCs/>
          <w:smallCaps/>
          <w:color w:val="021730"/>
          <w:sz w:val="28"/>
          <w:szCs w:val="36"/>
          <w:lang w:eastAsia="ja-JP"/>
        </w:rPr>
        <w:t>, 2023</w:t>
      </w:r>
    </w:p>
    <w:p w14:paraId="531494D0" w14:textId="77777777" w:rsidR="003403BF" w:rsidRPr="00E2332F" w:rsidRDefault="003403BF" w:rsidP="003403BF">
      <w:pPr>
        <w:jc w:val="center"/>
        <w:rPr>
          <w:rFonts w:ascii="Century Gothic" w:eastAsia="HYGothic-Medium" w:hAnsi="Century Gothic" w:cs="DilleniaUPC"/>
          <w:b/>
          <w:bCs/>
          <w:smallCaps/>
          <w:color w:val="021730"/>
          <w:sz w:val="28"/>
          <w:szCs w:val="32"/>
          <w:highlight w:val="yellow"/>
          <w:lang w:eastAsia="ja-JP"/>
        </w:rPr>
      </w:pPr>
    </w:p>
    <w:tbl>
      <w:tblPr>
        <w:tblpPr w:leftFromText="180" w:rightFromText="180" w:vertAnchor="page" w:horzAnchor="margin" w:tblpXSpec="center" w:tblpY="4021"/>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65"/>
        <w:gridCol w:w="1535"/>
        <w:gridCol w:w="1530"/>
        <w:gridCol w:w="1530"/>
        <w:gridCol w:w="1620"/>
      </w:tblGrid>
      <w:tr w:rsidR="00990D6A" w:rsidRPr="00C24B0F" w14:paraId="01EF7680" w14:textId="77777777" w:rsidTr="00990D6A">
        <w:trPr>
          <w:trHeight w:val="20"/>
        </w:trPr>
        <w:tc>
          <w:tcPr>
            <w:tcW w:w="4765" w:type="dxa"/>
            <w:shd w:val="clear" w:color="000000" w:fill="002060"/>
            <w:noWrap/>
            <w:vAlign w:val="bottom"/>
            <w:hideMark/>
          </w:tcPr>
          <w:p w14:paraId="6F5EC866" w14:textId="77777777" w:rsidR="00990D6A" w:rsidRPr="00C24B0F" w:rsidRDefault="00990D6A" w:rsidP="00990D6A">
            <w:pPr>
              <w:spacing w:after="0" w:line="240" w:lineRule="auto"/>
              <w:rPr>
                <w:rFonts w:ascii="Calibri" w:eastAsia="Times New Roman" w:hAnsi="Calibri" w:cs="Calibri"/>
                <w:b/>
                <w:bCs/>
                <w:color w:val="FFFFFF"/>
              </w:rPr>
            </w:pPr>
            <w:bookmarkStart w:id="28" w:name="_Hlk155166711"/>
            <w:r w:rsidRPr="00C24B0F">
              <w:rPr>
                <w:rFonts w:ascii="Calibri" w:eastAsia="Times New Roman" w:hAnsi="Calibri" w:cs="Calibri"/>
                <w:b/>
                <w:bCs/>
                <w:color w:val="FFFFFF"/>
              </w:rPr>
              <w:t xml:space="preserve">PROGRAMAS </w:t>
            </w:r>
          </w:p>
        </w:tc>
        <w:tc>
          <w:tcPr>
            <w:tcW w:w="1535" w:type="dxa"/>
            <w:shd w:val="clear" w:color="000000" w:fill="002060"/>
            <w:noWrap/>
            <w:vAlign w:val="bottom"/>
            <w:hideMark/>
          </w:tcPr>
          <w:p w14:paraId="223AD383" w14:textId="77777777" w:rsidR="00990D6A" w:rsidRPr="00C24B0F" w:rsidRDefault="00990D6A" w:rsidP="00990D6A">
            <w:pPr>
              <w:spacing w:after="0" w:line="240" w:lineRule="auto"/>
              <w:jc w:val="center"/>
              <w:rPr>
                <w:rFonts w:ascii="Calibri" w:eastAsia="Times New Roman" w:hAnsi="Calibri" w:cs="Calibri"/>
                <w:b/>
                <w:bCs/>
                <w:color w:val="FFFFFF"/>
              </w:rPr>
            </w:pPr>
            <w:r w:rsidRPr="00C24B0F">
              <w:rPr>
                <w:rFonts w:ascii="Calibri" w:eastAsia="Times New Roman" w:hAnsi="Calibri" w:cs="Calibri"/>
                <w:b/>
                <w:bCs/>
                <w:color w:val="FFFFFF"/>
              </w:rPr>
              <w:t>Octubre</w:t>
            </w:r>
          </w:p>
        </w:tc>
        <w:tc>
          <w:tcPr>
            <w:tcW w:w="1530" w:type="dxa"/>
            <w:shd w:val="clear" w:color="000000" w:fill="002060"/>
            <w:noWrap/>
            <w:vAlign w:val="bottom"/>
            <w:hideMark/>
          </w:tcPr>
          <w:p w14:paraId="45D11624" w14:textId="77777777" w:rsidR="00990D6A" w:rsidRPr="00C24B0F" w:rsidRDefault="00990D6A" w:rsidP="00990D6A">
            <w:pPr>
              <w:spacing w:after="0" w:line="240" w:lineRule="auto"/>
              <w:jc w:val="center"/>
              <w:rPr>
                <w:rFonts w:ascii="Calibri" w:eastAsia="Times New Roman" w:hAnsi="Calibri" w:cs="Calibri"/>
                <w:b/>
                <w:bCs/>
                <w:color w:val="FFFFFF"/>
              </w:rPr>
            </w:pPr>
            <w:r w:rsidRPr="00C24B0F">
              <w:rPr>
                <w:rFonts w:ascii="Calibri" w:eastAsia="Times New Roman" w:hAnsi="Calibri" w:cs="Calibri"/>
                <w:b/>
                <w:bCs/>
                <w:color w:val="FFFFFF"/>
              </w:rPr>
              <w:t>Noviembre</w:t>
            </w:r>
          </w:p>
        </w:tc>
        <w:tc>
          <w:tcPr>
            <w:tcW w:w="1530" w:type="dxa"/>
            <w:shd w:val="clear" w:color="000000" w:fill="002060"/>
            <w:noWrap/>
            <w:vAlign w:val="bottom"/>
            <w:hideMark/>
          </w:tcPr>
          <w:p w14:paraId="014B3CD9" w14:textId="77777777" w:rsidR="00990D6A" w:rsidRPr="00C24B0F" w:rsidRDefault="00990D6A" w:rsidP="00990D6A">
            <w:pPr>
              <w:spacing w:after="0" w:line="240" w:lineRule="auto"/>
              <w:jc w:val="center"/>
              <w:rPr>
                <w:rFonts w:ascii="Calibri" w:eastAsia="Times New Roman" w:hAnsi="Calibri" w:cs="Calibri"/>
                <w:b/>
                <w:bCs/>
                <w:color w:val="FFFFFF"/>
              </w:rPr>
            </w:pPr>
            <w:r w:rsidRPr="00C24B0F">
              <w:rPr>
                <w:rFonts w:ascii="Calibri" w:eastAsia="Times New Roman" w:hAnsi="Calibri" w:cs="Calibri"/>
                <w:b/>
                <w:bCs/>
                <w:color w:val="FFFFFF"/>
              </w:rPr>
              <w:t>Diciembre</w:t>
            </w:r>
          </w:p>
        </w:tc>
        <w:tc>
          <w:tcPr>
            <w:tcW w:w="1620" w:type="dxa"/>
            <w:shd w:val="clear" w:color="000000" w:fill="002060"/>
            <w:noWrap/>
            <w:vAlign w:val="bottom"/>
            <w:hideMark/>
          </w:tcPr>
          <w:p w14:paraId="3E69F52C" w14:textId="77777777" w:rsidR="00990D6A" w:rsidRPr="00C24B0F" w:rsidRDefault="00990D6A" w:rsidP="00990D6A">
            <w:pPr>
              <w:spacing w:after="0" w:line="240" w:lineRule="auto"/>
              <w:jc w:val="center"/>
              <w:rPr>
                <w:rFonts w:ascii="Calibri" w:eastAsia="Times New Roman" w:hAnsi="Calibri" w:cs="Calibri"/>
                <w:b/>
                <w:bCs/>
                <w:color w:val="FFFFFF"/>
              </w:rPr>
            </w:pPr>
            <w:r w:rsidRPr="00C24B0F">
              <w:rPr>
                <w:rFonts w:ascii="Calibri" w:eastAsia="Times New Roman" w:hAnsi="Calibri" w:cs="Calibri"/>
                <w:b/>
                <w:bCs/>
                <w:color w:val="FFFFFF"/>
              </w:rPr>
              <w:t>Total</w:t>
            </w:r>
          </w:p>
        </w:tc>
      </w:tr>
      <w:tr w:rsidR="00990D6A" w:rsidRPr="00C24B0F" w14:paraId="7DBAB85B" w14:textId="77777777" w:rsidTr="00990D6A">
        <w:trPr>
          <w:trHeight w:val="20"/>
        </w:trPr>
        <w:tc>
          <w:tcPr>
            <w:tcW w:w="4765" w:type="dxa"/>
            <w:shd w:val="clear" w:color="000000" w:fill="002060"/>
            <w:noWrap/>
            <w:vAlign w:val="bottom"/>
            <w:hideMark/>
          </w:tcPr>
          <w:p w14:paraId="5AA1BF73"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ALIMENTATE (PCP) </w:t>
            </w:r>
          </w:p>
        </w:tc>
        <w:tc>
          <w:tcPr>
            <w:tcW w:w="1535" w:type="dxa"/>
            <w:shd w:val="clear" w:color="auto" w:fill="auto"/>
            <w:noWrap/>
            <w:vAlign w:val="bottom"/>
            <w:hideMark/>
          </w:tcPr>
          <w:p w14:paraId="0A3A8C67"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2,495,858,500</w:t>
            </w:r>
          </w:p>
        </w:tc>
        <w:tc>
          <w:tcPr>
            <w:tcW w:w="1530" w:type="dxa"/>
            <w:shd w:val="clear" w:color="auto" w:fill="auto"/>
            <w:noWrap/>
            <w:vAlign w:val="bottom"/>
            <w:hideMark/>
          </w:tcPr>
          <w:p w14:paraId="03290BEF"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2,501,930,400</w:t>
            </w:r>
          </w:p>
        </w:tc>
        <w:tc>
          <w:tcPr>
            <w:tcW w:w="1530" w:type="dxa"/>
            <w:shd w:val="clear" w:color="auto" w:fill="auto"/>
            <w:noWrap/>
            <w:vAlign w:val="bottom"/>
            <w:hideMark/>
          </w:tcPr>
          <w:p w14:paraId="58BB925C"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2,500,466,850</w:t>
            </w:r>
          </w:p>
        </w:tc>
        <w:tc>
          <w:tcPr>
            <w:tcW w:w="1620" w:type="dxa"/>
            <w:shd w:val="clear" w:color="auto" w:fill="auto"/>
            <w:noWrap/>
            <w:vAlign w:val="bottom"/>
            <w:hideMark/>
          </w:tcPr>
          <w:p w14:paraId="2EEAB8A7"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7,498,255,750</w:t>
            </w:r>
          </w:p>
        </w:tc>
      </w:tr>
      <w:tr w:rsidR="00990D6A" w:rsidRPr="00C24B0F" w14:paraId="29A57CD6" w14:textId="77777777" w:rsidTr="00990D6A">
        <w:trPr>
          <w:trHeight w:val="20"/>
        </w:trPr>
        <w:tc>
          <w:tcPr>
            <w:tcW w:w="4765" w:type="dxa"/>
            <w:shd w:val="clear" w:color="000000" w:fill="002060"/>
            <w:noWrap/>
            <w:vAlign w:val="bottom"/>
            <w:hideMark/>
          </w:tcPr>
          <w:p w14:paraId="7F3F6527"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APRENDE (ILAE BASICA) - SUPERATE </w:t>
            </w:r>
          </w:p>
        </w:tc>
        <w:tc>
          <w:tcPr>
            <w:tcW w:w="1535" w:type="dxa"/>
            <w:shd w:val="clear" w:color="auto" w:fill="auto"/>
            <w:noWrap/>
            <w:vAlign w:val="bottom"/>
            <w:hideMark/>
          </w:tcPr>
          <w:p w14:paraId="3E18912A"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26,203,800</w:t>
            </w:r>
          </w:p>
        </w:tc>
        <w:tc>
          <w:tcPr>
            <w:tcW w:w="1530" w:type="dxa"/>
            <w:shd w:val="clear" w:color="auto" w:fill="auto"/>
            <w:noWrap/>
            <w:vAlign w:val="bottom"/>
            <w:hideMark/>
          </w:tcPr>
          <w:p w14:paraId="4F85C5CF" w14:textId="77777777" w:rsidR="00990D6A" w:rsidRPr="00C24B0F" w:rsidRDefault="00990D6A" w:rsidP="00990D6A">
            <w:pPr>
              <w:spacing w:after="0" w:line="240" w:lineRule="auto"/>
              <w:jc w:val="center"/>
              <w:rPr>
                <w:rFonts w:ascii="Calibri" w:eastAsia="Times New Roman" w:hAnsi="Calibri" w:cs="Calibri"/>
                <w:color w:val="000000"/>
              </w:rPr>
            </w:pPr>
          </w:p>
        </w:tc>
        <w:tc>
          <w:tcPr>
            <w:tcW w:w="1530" w:type="dxa"/>
            <w:shd w:val="clear" w:color="auto" w:fill="auto"/>
            <w:noWrap/>
            <w:vAlign w:val="bottom"/>
            <w:hideMark/>
          </w:tcPr>
          <w:p w14:paraId="5A026FF6" w14:textId="77777777" w:rsidR="00990D6A" w:rsidRPr="00C24B0F" w:rsidRDefault="00990D6A" w:rsidP="00990D6A">
            <w:pPr>
              <w:spacing w:after="0" w:line="240" w:lineRule="auto"/>
              <w:jc w:val="center"/>
              <w:rPr>
                <w:rFonts w:ascii="Calibri" w:eastAsia="Times New Roman" w:hAnsi="Calibri" w:cs="Calibri"/>
                <w:color w:val="000000"/>
              </w:rPr>
            </w:pPr>
          </w:p>
        </w:tc>
        <w:tc>
          <w:tcPr>
            <w:tcW w:w="1620" w:type="dxa"/>
            <w:shd w:val="clear" w:color="auto" w:fill="auto"/>
            <w:noWrap/>
            <w:vAlign w:val="bottom"/>
            <w:hideMark/>
          </w:tcPr>
          <w:p w14:paraId="2A8E2170"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26,203,800</w:t>
            </w:r>
          </w:p>
        </w:tc>
      </w:tr>
      <w:tr w:rsidR="00990D6A" w:rsidRPr="00C24B0F" w14:paraId="2938C4EB" w14:textId="77777777" w:rsidTr="00990D6A">
        <w:trPr>
          <w:trHeight w:val="20"/>
        </w:trPr>
        <w:tc>
          <w:tcPr>
            <w:tcW w:w="4765" w:type="dxa"/>
            <w:shd w:val="clear" w:color="000000" w:fill="002060"/>
            <w:noWrap/>
            <w:vAlign w:val="bottom"/>
            <w:hideMark/>
          </w:tcPr>
          <w:p w14:paraId="4CB2EB98"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AVANZA (ILAE) </w:t>
            </w:r>
          </w:p>
        </w:tc>
        <w:tc>
          <w:tcPr>
            <w:tcW w:w="1535" w:type="dxa"/>
            <w:shd w:val="clear" w:color="auto" w:fill="auto"/>
            <w:noWrap/>
            <w:vAlign w:val="bottom"/>
            <w:hideMark/>
          </w:tcPr>
          <w:p w14:paraId="0704F57F"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112,054,000</w:t>
            </w:r>
          </w:p>
        </w:tc>
        <w:tc>
          <w:tcPr>
            <w:tcW w:w="1530" w:type="dxa"/>
            <w:shd w:val="clear" w:color="auto" w:fill="auto"/>
            <w:noWrap/>
            <w:vAlign w:val="bottom"/>
            <w:hideMark/>
          </w:tcPr>
          <w:p w14:paraId="644AC35B" w14:textId="77777777" w:rsidR="00990D6A" w:rsidRPr="00C24B0F" w:rsidRDefault="00990D6A" w:rsidP="00990D6A">
            <w:pPr>
              <w:spacing w:after="0" w:line="240" w:lineRule="auto"/>
              <w:jc w:val="center"/>
              <w:rPr>
                <w:rFonts w:ascii="Calibri" w:eastAsia="Times New Roman" w:hAnsi="Calibri" w:cs="Calibri"/>
                <w:color w:val="000000"/>
              </w:rPr>
            </w:pPr>
          </w:p>
        </w:tc>
        <w:tc>
          <w:tcPr>
            <w:tcW w:w="1530" w:type="dxa"/>
            <w:shd w:val="clear" w:color="auto" w:fill="auto"/>
            <w:noWrap/>
            <w:vAlign w:val="bottom"/>
            <w:hideMark/>
          </w:tcPr>
          <w:p w14:paraId="23355912" w14:textId="77777777" w:rsidR="00990D6A" w:rsidRPr="00C24B0F" w:rsidRDefault="00990D6A" w:rsidP="00990D6A">
            <w:pPr>
              <w:spacing w:after="0" w:line="240" w:lineRule="auto"/>
              <w:jc w:val="center"/>
              <w:rPr>
                <w:rFonts w:ascii="Calibri" w:eastAsia="Times New Roman" w:hAnsi="Calibri" w:cs="Calibri"/>
                <w:color w:val="000000"/>
              </w:rPr>
            </w:pPr>
          </w:p>
        </w:tc>
        <w:tc>
          <w:tcPr>
            <w:tcW w:w="1620" w:type="dxa"/>
            <w:shd w:val="clear" w:color="auto" w:fill="auto"/>
            <w:noWrap/>
            <w:vAlign w:val="bottom"/>
            <w:hideMark/>
          </w:tcPr>
          <w:p w14:paraId="50A6C74D"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112,054,000</w:t>
            </w:r>
          </w:p>
        </w:tc>
      </w:tr>
      <w:tr w:rsidR="00990D6A" w:rsidRPr="00C24B0F" w14:paraId="65CF848E" w14:textId="77777777" w:rsidTr="00990D6A">
        <w:trPr>
          <w:trHeight w:val="20"/>
        </w:trPr>
        <w:tc>
          <w:tcPr>
            <w:tcW w:w="4765" w:type="dxa"/>
            <w:shd w:val="clear" w:color="000000" w:fill="002060"/>
            <w:noWrap/>
            <w:vAlign w:val="bottom"/>
            <w:hideMark/>
          </w:tcPr>
          <w:p w14:paraId="01E72D16"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BONO COMBUSTIBLE (MOTOBEN) - INTRANT  </w:t>
            </w:r>
          </w:p>
        </w:tc>
        <w:tc>
          <w:tcPr>
            <w:tcW w:w="1535" w:type="dxa"/>
            <w:shd w:val="clear" w:color="auto" w:fill="auto"/>
            <w:noWrap/>
            <w:vAlign w:val="bottom"/>
            <w:hideMark/>
          </w:tcPr>
          <w:p w14:paraId="1CB963EF"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5,478,000</w:t>
            </w:r>
          </w:p>
        </w:tc>
        <w:tc>
          <w:tcPr>
            <w:tcW w:w="1530" w:type="dxa"/>
            <w:shd w:val="clear" w:color="auto" w:fill="auto"/>
            <w:noWrap/>
            <w:vAlign w:val="bottom"/>
            <w:hideMark/>
          </w:tcPr>
          <w:p w14:paraId="0F3B917C"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5,478,000</w:t>
            </w:r>
          </w:p>
        </w:tc>
        <w:tc>
          <w:tcPr>
            <w:tcW w:w="1530" w:type="dxa"/>
            <w:shd w:val="clear" w:color="auto" w:fill="auto"/>
            <w:noWrap/>
            <w:vAlign w:val="bottom"/>
            <w:hideMark/>
          </w:tcPr>
          <w:p w14:paraId="7B48FB5D"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5,478,000</w:t>
            </w:r>
          </w:p>
        </w:tc>
        <w:tc>
          <w:tcPr>
            <w:tcW w:w="1620" w:type="dxa"/>
            <w:shd w:val="clear" w:color="auto" w:fill="auto"/>
            <w:noWrap/>
            <w:vAlign w:val="bottom"/>
            <w:hideMark/>
          </w:tcPr>
          <w:p w14:paraId="39E01D44"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16,434,000</w:t>
            </w:r>
          </w:p>
        </w:tc>
      </w:tr>
      <w:tr w:rsidR="00990D6A" w:rsidRPr="00C24B0F" w14:paraId="07FA41EF" w14:textId="77777777" w:rsidTr="00990D6A">
        <w:trPr>
          <w:trHeight w:val="20"/>
        </w:trPr>
        <w:tc>
          <w:tcPr>
            <w:tcW w:w="4765" w:type="dxa"/>
            <w:shd w:val="clear" w:color="000000" w:fill="002060"/>
            <w:noWrap/>
            <w:vAlign w:val="bottom"/>
            <w:hideMark/>
          </w:tcPr>
          <w:p w14:paraId="651D2708"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BONOGAS CHOFER (BGCh) </w:t>
            </w:r>
          </w:p>
        </w:tc>
        <w:tc>
          <w:tcPr>
            <w:tcW w:w="1535" w:type="dxa"/>
            <w:shd w:val="clear" w:color="auto" w:fill="auto"/>
            <w:noWrap/>
            <w:vAlign w:val="bottom"/>
            <w:hideMark/>
          </w:tcPr>
          <w:p w14:paraId="2A6F49E1"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43,453,800</w:t>
            </w:r>
          </w:p>
        </w:tc>
        <w:tc>
          <w:tcPr>
            <w:tcW w:w="1530" w:type="dxa"/>
            <w:shd w:val="clear" w:color="auto" w:fill="auto"/>
            <w:noWrap/>
            <w:vAlign w:val="bottom"/>
            <w:hideMark/>
          </w:tcPr>
          <w:p w14:paraId="0A720CC4"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43,316,280</w:t>
            </w:r>
          </w:p>
        </w:tc>
        <w:tc>
          <w:tcPr>
            <w:tcW w:w="1530" w:type="dxa"/>
            <w:shd w:val="clear" w:color="auto" w:fill="auto"/>
            <w:noWrap/>
            <w:vAlign w:val="bottom"/>
            <w:hideMark/>
          </w:tcPr>
          <w:p w14:paraId="54606E61"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43,692,920</w:t>
            </w:r>
          </w:p>
        </w:tc>
        <w:tc>
          <w:tcPr>
            <w:tcW w:w="1620" w:type="dxa"/>
            <w:shd w:val="clear" w:color="auto" w:fill="auto"/>
            <w:noWrap/>
            <w:vAlign w:val="bottom"/>
            <w:hideMark/>
          </w:tcPr>
          <w:p w14:paraId="12775B67"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130,463,000</w:t>
            </w:r>
          </w:p>
        </w:tc>
      </w:tr>
      <w:tr w:rsidR="00990D6A" w:rsidRPr="00C24B0F" w14:paraId="071D98AB" w14:textId="77777777" w:rsidTr="00990D6A">
        <w:trPr>
          <w:trHeight w:val="20"/>
        </w:trPr>
        <w:tc>
          <w:tcPr>
            <w:tcW w:w="4765" w:type="dxa"/>
            <w:shd w:val="clear" w:color="000000" w:fill="002060"/>
            <w:noWrap/>
            <w:vAlign w:val="bottom"/>
            <w:hideMark/>
          </w:tcPr>
          <w:p w14:paraId="26C01430"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BONOGAS HOGAR (BGH)  </w:t>
            </w:r>
          </w:p>
        </w:tc>
        <w:tc>
          <w:tcPr>
            <w:tcW w:w="1535" w:type="dxa"/>
            <w:shd w:val="clear" w:color="auto" w:fill="auto"/>
            <w:noWrap/>
            <w:vAlign w:val="bottom"/>
            <w:hideMark/>
          </w:tcPr>
          <w:p w14:paraId="31D34F47"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598,415,750</w:t>
            </w:r>
          </w:p>
        </w:tc>
        <w:tc>
          <w:tcPr>
            <w:tcW w:w="1530" w:type="dxa"/>
            <w:shd w:val="clear" w:color="auto" w:fill="auto"/>
            <w:noWrap/>
            <w:vAlign w:val="bottom"/>
            <w:hideMark/>
          </w:tcPr>
          <w:p w14:paraId="12952878"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620,344,540</w:t>
            </w:r>
          </w:p>
        </w:tc>
        <w:tc>
          <w:tcPr>
            <w:tcW w:w="1530" w:type="dxa"/>
            <w:shd w:val="clear" w:color="auto" w:fill="auto"/>
            <w:noWrap/>
            <w:vAlign w:val="bottom"/>
            <w:hideMark/>
          </w:tcPr>
          <w:p w14:paraId="7F3E369E"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620,852,610</w:t>
            </w:r>
          </w:p>
        </w:tc>
        <w:tc>
          <w:tcPr>
            <w:tcW w:w="1620" w:type="dxa"/>
            <w:shd w:val="clear" w:color="auto" w:fill="auto"/>
            <w:noWrap/>
            <w:vAlign w:val="bottom"/>
            <w:hideMark/>
          </w:tcPr>
          <w:p w14:paraId="10C23FFD"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1,839,612,900</w:t>
            </w:r>
          </w:p>
        </w:tc>
      </w:tr>
      <w:tr w:rsidR="00990D6A" w:rsidRPr="00C24B0F" w14:paraId="33B733F5" w14:textId="77777777" w:rsidTr="00990D6A">
        <w:trPr>
          <w:trHeight w:val="20"/>
        </w:trPr>
        <w:tc>
          <w:tcPr>
            <w:tcW w:w="4765" w:type="dxa"/>
            <w:shd w:val="clear" w:color="000000" w:fill="002060"/>
            <w:noWrap/>
            <w:vAlign w:val="bottom"/>
            <w:hideMark/>
          </w:tcPr>
          <w:p w14:paraId="15767DBD"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BONOLUZ (BL) </w:t>
            </w:r>
          </w:p>
        </w:tc>
        <w:tc>
          <w:tcPr>
            <w:tcW w:w="1535" w:type="dxa"/>
            <w:shd w:val="clear" w:color="auto" w:fill="auto"/>
            <w:noWrap/>
            <w:vAlign w:val="bottom"/>
            <w:hideMark/>
          </w:tcPr>
          <w:p w14:paraId="7DC2762D"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360,970,347</w:t>
            </w:r>
          </w:p>
        </w:tc>
        <w:tc>
          <w:tcPr>
            <w:tcW w:w="1530" w:type="dxa"/>
            <w:shd w:val="clear" w:color="auto" w:fill="auto"/>
            <w:noWrap/>
            <w:vAlign w:val="bottom"/>
            <w:hideMark/>
          </w:tcPr>
          <w:p w14:paraId="283C973B"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369,480,481</w:t>
            </w:r>
          </w:p>
        </w:tc>
        <w:tc>
          <w:tcPr>
            <w:tcW w:w="1530" w:type="dxa"/>
            <w:shd w:val="clear" w:color="auto" w:fill="auto"/>
            <w:noWrap/>
            <w:vAlign w:val="bottom"/>
            <w:hideMark/>
          </w:tcPr>
          <w:p w14:paraId="37828814"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374,977,834</w:t>
            </w:r>
          </w:p>
        </w:tc>
        <w:tc>
          <w:tcPr>
            <w:tcW w:w="1620" w:type="dxa"/>
            <w:shd w:val="clear" w:color="auto" w:fill="auto"/>
            <w:noWrap/>
            <w:vAlign w:val="bottom"/>
            <w:hideMark/>
          </w:tcPr>
          <w:p w14:paraId="25AB3259"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1,105,428,661</w:t>
            </w:r>
          </w:p>
        </w:tc>
      </w:tr>
      <w:tr w:rsidR="00990D6A" w:rsidRPr="00C24B0F" w14:paraId="6783C7C4" w14:textId="77777777" w:rsidTr="00990D6A">
        <w:trPr>
          <w:trHeight w:val="20"/>
        </w:trPr>
        <w:tc>
          <w:tcPr>
            <w:tcW w:w="4765" w:type="dxa"/>
            <w:shd w:val="clear" w:color="000000" w:fill="002060"/>
            <w:noWrap/>
            <w:vAlign w:val="bottom"/>
            <w:hideMark/>
          </w:tcPr>
          <w:p w14:paraId="16511D9E"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FONDO DISCAPACIDAD - SUPERATE </w:t>
            </w:r>
          </w:p>
        </w:tc>
        <w:tc>
          <w:tcPr>
            <w:tcW w:w="1535" w:type="dxa"/>
            <w:shd w:val="clear" w:color="auto" w:fill="auto"/>
            <w:noWrap/>
            <w:vAlign w:val="bottom"/>
            <w:hideMark/>
          </w:tcPr>
          <w:p w14:paraId="40E9E12F"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11,076,000</w:t>
            </w:r>
          </w:p>
        </w:tc>
        <w:tc>
          <w:tcPr>
            <w:tcW w:w="1530" w:type="dxa"/>
            <w:shd w:val="clear" w:color="auto" w:fill="auto"/>
            <w:noWrap/>
            <w:vAlign w:val="bottom"/>
            <w:hideMark/>
          </w:tcPr>
          <w:p w14:paraId="6770970C"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12,306,000</w:t>
            </w:r>
          </w:p>
        </w:tc>
        <w:tc>
          <w:tcPr>
            <w:tcW w:w="1530" w:type="dxa"/>
            <w:shd w:val="clear" w:color="auto" w:fill="auto"/>
            <w:noWrap/>
            <w:vAlign w:val="bottom"/>
            <w:hideMark/>
          </w:tcPr>
          <w:p w14:paraId="655F926E"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19,146,000</w:t>
            </w:r>
          </w:p>
        </w:tc>
        <w:tc>
          <w:tcPr>
            <w:tcW w:w="1620" w:type="dxa"/>
            <w:shd w:val="clear" w:color="auto" w:fill="auto"/>
            <w:noWrap/>
            <w:vAlign w:val="bottom"/>
            <w:hideMark/>
          </w:tcPr>
          <w:p w14:paraId="1E817575"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42,528,000</w:t>
            </w:r>
          </w:p>
        </w:tc>
      </w:tr>
      <w:tr w:rsidR="00990D6A" w:rsidRPr="00C24B0F" w14:paraId="3F4F8300" w14:textId="77777777" w:rsidTr="00990D6A">
        <w:trPr>
          <w:trHeight w:val="20"/>
        </w:trPr>
        <w:tc>
          <w:tcPr>
            <w:tcW w:w="4765" w:type="dxa"/>
            <w:shd w:val="clear" w:color="000000" w:fill="002060"/>
            <w:noWrap/>
            <w:vAlign w:val="bottom"/>
            <w:hideMark/>
          </w:tcPr>
          <w:p w14:paraId="4593A83C" w14:textId="77777777" w:rsidR="00990D6A" w:rsidRPr="00C24B0F" w:rsidRDefault="00990D6A" w:rsidP="00990D6A">
            <w:pPr>
              <w:spacing w:after="0" w:line="240" w:lineRule="auto"/>
              <w:rPr>
                <w:rFonts w:ascii="Calibri" w:eastAsia="Times New Roman" w:hAnsi="Calibri" w:cs="Calibri"/>
                <w:b/>
                <w:bCs/>
                <w:color w:val="FFFFFF"/>
                <w:lang w:val="es-US"/>
              </w:rPr>
            </w:pPr>
            <w:r w:rsidRPr="00C24B0F">
              <w:rPr>
                <w:rFonts w:ascii="Calibri" w:eastAsia="Times New Roman" w:hAnsi="Calibri" w:cs="Calibri"/>
                <w:b/>
                <w:bCs/>
                <w:color w:val="FFFFFF"/>
                <w:lang w:val="es-US"/>
              </w:rPr>
              <w:t xml:space="preserve"> INCENTIVO A LA EDUCACION SUPERIOR (IES) </w:t>
            </w:r>
          </w:p>
        </w:tc>
        <w:tc>
          <w:tcPr>
            <w:tcW w:w="1535" w:type="dxa"/>
            <w:shd w:val="clear" w:color="auto" w:fill="auto"/>
            <w:noWrap/>
            <w:vAlign w:val="bottom"/>
            <w:hideMark/>
          </w:tcPr>
          <w:p w14:paraId="4CA9CD34"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10,642,500</w:t>
            </w:r>
          </w:p>
        </w:tc>
        <w:tc>
          <w:tcPr>
            <w:tcW w:w="1530" w:type="dxa"/>
            <w:shd w:val="clear" w:color="auto" w:fill="auto"/>
            <w:noWrap/>
            <w:vAlign w:val="bottom"/>
            <w:hideMark/>
          </w:tcPr>
          <w:p w14:paraId="293221B4"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10,642,500</w:t>
            </w:r>
          </w:p>
        </w:tc>
        <w:tc>
          <w:tcPr>
            <w:tcW w:w="1530" w:type="dxa"/>
            <w:shd w:val="clear" w:color="auto" w:fill="auto"/>
            <w:noWrap/>
            <w:vAlign w:val="bottom"/>
            <w:hideMark/>
          </w:tcPr>
          <w:p w14:paraId="0343B9C1"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10,643,000</w:t>
            </w:r>
          </w:p>
        </w:tc>
        <w:tc>
          <w:tcPr>
            <w:tcW w:w="1620" w:type="dxa"/>
            <w:shd w:val="clear" w:color="auto" w:fill="auto"/>
            <w:noWrap/>
            <w:vAlign w:val="bottom"/>
            <w:hideMark/>
          </w:tcPr>
          <w:p w14:paraId="5839DFE7"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31,928,000</w:t>
            </w:r>
          </w:p>
        </w:tc>
      </w:tr>
      <w:tr w:rsidR="00990D6A" w:rsidRPr="00C24B0F" w14:paraId="70F0DC59" w14:textId="77777777" w:rsidTr="00990D6A">
        <w:trPr>
          <w:trHeight w:val="20"/>
        </w:trPr>
        <w:tc>
          <w:tcPr>
            <w:tcW w:w="4765" w:type="dxa"/>
            <w:shd w:val="clear" w:color="000000" w:fill="002060"/>
            <w:noWrap/>
            <w:vAlign w:val="bottom"/>
            <w:hideMark/>
          </w:tcPr>
          <w:p w14:paraId="68617EEC" w14:textId="77777777" w:rsidR="00990D6A" w:rsidRPr="00C24B0F" w:rsidRDefault="00990D6A" w:rsidP="00990D6A">
            <w:pPr>
              <w:spacing w:after="0" w:line="240" w:lineRule="auto"/>
              <w:rPr>
                <w:rFonts w:ascii="Calibri" w:eastAsia="Times New Roman" w:hAnsi="Calibri" w:cs="Calibri"/>
                <w:b/>
                <w:bCs/>
                <w:color w:val="FFFFFF"/>
                <w:lang w:val="es-US"/>
              </w:rPr>
            </w:pPr>
            <w:r w:rsidRPr="00C24B0F">
              <w:rPr>
                <w:rFonts w:ascii="Calibri" w:eastAsia="Times New Roman" w:hAnsi="Calibri" w:cs="Calibri"/>
                <w:b/>
                <w:bCs/>
                <w:color w:val="FFFFFF"/>
                <w:lang w:val="es-US"/>
              </w:rPr>
              <w:t xml:space="preserve"> PROGRAMA INCENTIVO A LOS ALISTADOS DE LA ARMADA DE REPUBLICA DOMINICANA (PIAARD) </w:t>
            </w:r>
          </w:p>
        </w:tc>
        <w:tc>
          <w:tcPr>
            <w:tcW w:w="1535" w:type="dxa"/>
            <w:shd w:val="clear" w:color="auto" w:fill="auto"/>
            <w:noWrap/>
            <w:vAlign w:val="bottom"/>
            <w:hideMark/>
          </w:tcPr>
          <w:p w14:paraId="7F4F2176"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3,608,992</w:t>
            </w:r>
          </w:p>
        </w:tc>
        <w:tc>
          <w:tcPr>
            <w:tcW w:w="1530" w:type="dxa"/>
            <w:shd w:val="clear" w:color="auto" w:fill="auto"/>
            <w:noWrap/>
            <w:vAlign w:val="bottom"/>
            <w:hideMark/>
          </w:tcPr>
          <w:p w14:paraId="19C3A421"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3,600,640</w:t>
            </w:r>
          </w:p>
        </w:tc>
        <w:tc>
          <w:tcPr>
            <w:tcW w:w="1530" w:type="dxa"/>
            <w:shd w:val="clear" w:color="auto" w:fill="auto"/>
            <w:noWrap/>
            <w:vAlign w:val="bottom"/>
            <w:hideMark/>
          </w:tcPr>
          <w:p w14:paraId="017C4E00"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3,597,856</w:t>
            </w:r>
          </w:p>
        </w:tc>
        <w:tc>
          <w:tcPr>
            <w:tcW w:w="1620" w:type="dxa"/>
            <w:shd w:val="clear" w:color="auto" w:fill="auto"/>
            <w:noWrap/>
            <w:vAlign w:val="bottom"/>
            <w:hideMark/>
          </w:tcPr>
          <w:p w14:paraId="18C8F878"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10,807,488</w:t>
            </w:r>
          </w:p>
        </w:tc>
      </w:tr>
      <w:tr w:rsidR="00990D6A" w:rsidRPr="00C24B0F" w14:paraId="1115CEB2" w14:textId="77777777" w:rsidTr="00990D6A">
        <w:trPr>
          <w:trHeight w:val="20"/>
        </w:trPr>
        <w:tc>
          <w:tcPr>
            <w:tcW w:w="4765" w:type="dxa"/>
            <w:shd w:val="clear" w:color="000000" w:fill="002060"/>
            <w:noWrap/>
            <w:vAlign w:val="bottom"/>
            <w:hideMark/>
          </w:tcPr>
          <w:p w14:paraId="634235FB" w14:textId="77777777" w:rsidR="00990D6A" w:rsidRPr="00C24B0F" w:rsidRDefault="00990D6A" w:rsidP="00990D6A">
            <w:pPr>
              <w:spacing w:after="0" w:line="240" w:lineRule="auto"/>
              <w:rPr>
                <w:rFonts w:ascii="Calibri" w:eastAsia="Times New Roman" w:hAnsi="Calibri" w:cs="Calibri"/>
                <w:b/>
                <w:bCs/>
                <w:color w:val="FFFFFF"/>
                <w:lang w:val="es-US"/>
              </w:rPr>
            </w:pPr>
            <w:r w:rsidRPr="00C24B0F">
              <w:rPr>
                <w:rFonts w:ascii="Calibri" w:eastAsia="Times New Roman" w:hAnsi="Calibri" w:cs="Calibri"/>
                <w:b/>
                <w:bCs/>
                <w:color w:val="FFFFFF"/>
              </w:rPr>
              <w:t xml:space="preserve"> PROGRAMA OPORTUNIDAD 14/24  </w:t>
            </w:r>
          </w:p>
        </w:tc>
        <w:tc>
          <w:tcPr>
            <w:tcW w:w="1535" w:type="dxa"/>
            <w:shd w:val="clear" w:color="auto" w:fill="auto"/>
            <w:noWrap/>
            <w:vAlign w:val="bottom"/>
            <w:hideMark/>
          </w:tcPr>
          <w:p w14:paraId="7E1DD923"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566,000</w:t>
            </w:r>
          </w:p>
        </w:tc>
        <w:tc>
          <w:tcPr>
            <w:tcW w:w="1530" w:type="dxa"/>
            <w:shd w:val="clear" w:color="auto" w:fill="auto"/>
            <w:noWrap/>
            <w:vAlign w:val="bottom"/>
            <w:hideMark/>
          </w:tcPr>
          <w:p w14:paraId="5A2016B0"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3,367,000</w:t>
            </w:r>
          </w:p>
        </w:tc>
        <w:tc>
          <w:tcPr>
            <w:tcW w:w="1530" w:type="dxa"/>
            <w:shd w:val="clear" w:color="auto" w:fill="auto"/>
            <w:noWrap/>
            <w:vAlign w:val="bottom"/>
            <w:hideMark/>
          </w:tcPr>
          <w:p w14:paraId="1C134B43"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8,866,000</w:t>
            </w:r>
          </w:p>
        </w:tc>
        <w:tc>
          <w:tcPr>
            <w:tcW w:w="1620" w:type="dxa"/>
            <w:shd w:val="clear" w:color="auto" w:fill="auto"/>
            <w:noWrap/>
            <w:vAlign w:val="bottom"/>
            <w:hideMark/>
          </w:tcPr>
          <w:p w14:paraId="2B3AFD57"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12,799,000</w:t>
            </w:r>
          </w:p>
        </w:tc>
      </w:tr>
      <w:tr w:rsidR="00990D6A" w:rsidRPr="00C24B0F" w14:paraId="08BC03E3" w14:textId="77777777" w:rsidTr="00990D6A">
        <w:trPr>
          <w:trHeight w:val="20"/>
        </w:trPr>
        <w:tc>
          <w:tcPr>
            <w:tcW w:w="4765" w:type="dxa"/>
            <w:shd w:val="clear" w:color="000000" w:fill="002060"/>
            <w:noWrap/>
            <w:vAlign w:val="bottom"/>
            <w:hideMark/>
          </w:tcPr>
          <w:p w14:paraId="0CA73F36"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SUPLEMENTO ALIMENTICIO - ENVEJECIENTES (SA) </w:t>
            </w:r>
          </w:p>
        </w:tc>
        <w:tc>
          <w:tcPr>
            <w:tcW w:w="1535" w:type="dxa"/>
            <w:shd w:val="clear" w:color="auto" w:fill="auto"/>
            <w:noWrap/>
            <w:vAlign w:val="bottom"/>
            <w:hideMark/>
          </w:tcPr>
          <w:p w14:paraId="0730A51B"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33,333,200</w:t>
            </w:r>
          </w:p>
        </w:tc>
        <w:tc>
          <w:tcPr>
            <w:tcW w:w="1530" w:type="dxa"/>
            <w:shd w:val="clear" w:color="auto" w:fill="auto"/>
            <w:noWrap/>
            <w:vAlign w:val="bottom"/>
            <w:hideMark/>
          </w:tcPr>
          <w:p w14:paraId="703AAFE8"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33,333,200</w:t>
            </w:r>
          </w:p>
        </w:tc>
        <w:tc>
          <w:tcPr>
            <w:tcW w:w="1530" w:type="dxa"/>
            <w:shd w:val="clear" w:color="auto" w:fill="auto"/>
            <w:noWrap/>
            <w:vAlign w:val="bottom"/>
            <w:hideMark/>
          </w:tcPr>
          <w:p w14:paraId="167B52D7"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33,331,200</w:t>
            </w:r>
          </w:p>
        </w:tc>
        <w:tc>
          <w:tcPr>
            <w:tcW w:w="1620" w:type="dxa"/>
            <w:shd w:val="clear" w:color="auto" w:fill="auto"/>
            <w:noWrap/>
            <w:vAlign w:val="bottom"/>
            <w:hideMark/>
          </w:tcPr>
          <w:p w14:paraId="1425C9D1"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color w:val="000000"/>
              </w:rPr>
              <w:t>99,997,600</w:t>
            </w:r>
          </w:p>
        </w:tc>
      </w:tr>
      <w:tr w:rsidR="00990D6A" w:rsidRPr="00C24B0F" w14:paraId="76196EDD" w14:textId="77777777" w:rsidTr="00990D6A">
        <w:trPr>
          <w:trHeight w:val="20"/>
        </w:trPr>
        <w:tc>
          <w:tcPr>
            <w:tcW w:w="4765" w:type="dxa"/>
            <w:shd w:val="clear" w:color="000000" w:fill="002060"/>
            <w:noWrap/>
            <w:vAlign w:val="bottom"/>
            <w:hideMark/>
          </w:tcPr>
          <w:p w14:paraId="2FEDCE58" w14:textId="77777777" w:rsidR="00990D6A" w:rsidRPr="00C24B0F" w:rsidRDefault="00990D6A" w:rsidP="00990D6A">
            <w:pPr>
              <w:spacing w:after="0" w:line="240" w:lineRule="auto"/>
              <w:rPr>
                <w:rFonts w:ascii="Calibri" w:eastAsia="Times New Roman" w:hAnsi="Calibri" w:cs="Calibri"/>
                <w:b/>
                <w:bCs/>
                <w:color w:val="FFFFFF"/>
              </w:rPr>
            </w:pPr>
            <w:r w:rsidRPr="00C24B0F">
              <w:rPr>
                <w:rFonts w:ascii="Calibri" w:eastAsia="Times New Roman" w:hAnsi="Calibri" w:cs="Calibri"/>
                <w:b/>
                <w:bCs/>
                <w:color w:val="FFFFFF"/>
              </w:rPr>
              <w:t xml:space="preserve"> </w:t>
            </w:r>
            <w:proofErr w:type="gramStart"/>
            <w:r w:rsidRPr="00C24B0F">
              <w:rPr>
                <w:rFonts w:ascii="Calibri" w:eastAsia="Times New Roman" w:hAnsi="Calibri" w:cs="Calibri"/>
                <w:b/>
                <w:bCs/>
                <w:color w:val="FFFFFF"/>
              </w:rPr>
              <w:t>Total</w:t>
            </w:r>
            <w:proofErr w:type="gramEnd"/>
            <w:r w:rsidRPr="00C24B0F">
              <w:rPr>
                <w:rFonts w:ascii="Calibri" w:eastAsia="Times New Roman" w:hAnsi="Calibri" w:cs="Calibri"/>
                <w:b/>
                <w:bCs/>
                <w:color w:val="FFFFFF"/>
              </w:rPr>
              <w:t xml:space="preserve"> General </w:t>
            </w:r>
          </w:p>
        </w:tc>
        <w:tc>
          <w:tcPr>
            <w:tcW w:w="1535" w:type="dxa"/>
            <w:shd w:val="clear" w:color="000000" w:fill="002060"/>
            <w:noWrap/>
            <w:vAlign w:val="bottom"/>
            <w:hideMark/>
          </w:tcPr>
          <w:p w14:paraId="5111C642"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b/>
                <w:bCs/>
                <w:color w:val="FFFFFF"/>
              </w:rPr>
              <w:t>3,701,660,889</w:t>
            </w:r>
          </w:p>
        </w:tc>
        <w:tc>
          <w:tcPr>
            <w:tcW w:w="1530" w:type="dxa"/>
            <w:shd w:val="clear" w:color="000000" w:fill="002060"/>
            <w:noWrap/>
            <w:vAlign w:val="bottom"/>
            <w:hideMark/>
          </w:tcPr>
          <w:p w14:paraId="31EFA5F9"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b/>
                <w:bCs/>
                <w:color w:val="FFFFFF"/>
              </w:rPr>
              <w:t>3,603,799,041</w:t>
            </w:r>
          </w:p>
        </w:tc>
        <w:tc>
          <w:tcPr>
            <w:tcW w:w="1530" w:type="dxa"/>
            <w:shd w:val="clear" w:color="000000" w:fill="002060"/>
            <w:noWrap/>
            <w:vAlign w:val="bottom"/>
            <w:hideMark/>
          </w:tcPr>
          <w:p w14:paraId="51BF0CAF"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b/>
                <w:bCs/>
                <w:color w:val="FFFFFF"/>
              </w:rPr>
              <w:t>3,621,052,270</w:t>
            </w:r>
          </w:p>
        </w:tc>
        <w:tc>
          <w:tcPr>
            <w:tcW w:w="1620" w:type="dxa"/>
            <w:shd w:val="clear" w:color="000000" w:fill="002060"/>
            <w:noWrap/>
            <w:vAlign w:val="bottom"/>
            <w:hideMark/>
          </w:tcPr>
          <w:p w14:paraId="29567D80" w14:textId="77777777" w:rsidR="00990D6A" w:rsidRPr="00C24B0F" w:rsidRDefault="00990D6A" w:rsidP="00990D6A">
            <w:pPr>
              <w:spacing w:after="0" w:line="240" w:lineRule="auto"/>
              <w:jc w:val="center"/>
              <w:rPr>
                <w:rFonts w:ascii="Calibri" w:eastAsia="Times New Roman" w:hAnsi="Calibri" w:cs="Calibri"/>
                <w:color w:val="000000"/>
              </w:rPr>
            </w:pPr>
            <w:r w:rsidRPr="00C24B0F">
              <w:rPr>
                <w:rFonts w:ascii="Calibri" w:eastAsia="Times New Roman" w:hAnsi="Calibri" w:cs="Calibri"/>
                <w:b/>
                <w:bCs/>
                <w:color w:val="FFFFFF"/>
              </w:rPr>
              <w:t>10,926,512,199</w:t>
            </w:r>
          </w:p>
        </w:tc>
      </w:tr>
      <w:bookmarkEnd w:id="28"/>
    </w:tbl>
    <w:p w14:paraId="30D9AFC3" w14:textId="77777777" w:rsidR="00990D6A" w:rsidRDefault="00990D6A" w:rsidP="003403BF">
      <w:pPr>
        <w:rPr>
          <w:rFonts w:ascii="Open Sans" w:eastAsia="HYGothic-Medium" w:hAnsi="Open Sans" w:cs="Open Sans"/>
          <w:b/>
          <w:bCs/>
          <w:sz w:val="18"/>
          <w:szCs w:val="16"/>
          <w:highlight w:val="yellow"/>
          <w:lang w:eastAsia="ja-JP"/>
        </w:rPr>
      </w:pPr>
    </w:p>
    <w:p w14:paraId="6CA3A5A9" w14:textId="2A3899FE" w:rsidR="003403BF" w:rsidRPr="00990D6A" w:rsidRDefault="003403BF" w:rsidP="003403BF">
      <w:pPr>
        <w:rPr>
          <w:rFonts w:ascii="Open Sans" w:eastAsia="HYGothic-Medium" w:hAnsi="Open Sans" w:cs="Open Sans"/>
          <w:sz w:val="18"/>
          <w:szCs w:val="16"/>
          <w:lang w:eastAsia="ja-JP"/>
        </w:rPr>
      </w:pPr>
      <w:r w:rsidRPr="00990D6A">
        <w:rPr>
          <w:rFonts w:ascii="Open Sans" w:eastAsia="HYGothic-Medium" w:hAnsi="Open Sans" w:cs="Open Sans"/>
          <w:b/>
          <w:bCs/>
          <w:sz w:val="18"/>
          <w:szCs w:val="16"/>
          <w:lang w:eastAsia="ja-JP"/>
        </w:rPr>
        <w:t xml:space="preserve">Fuente: </w:t>
      </w:r>
      <w:r w:rsidRPr="00990D6A">
        <w:rPr>
          <w:rFonts w:ascii="Open Sans" w:eastAsia="HYGothic-Medium" w:hAnsi="Open Sans" w:cs="Open Sans"/>
          <w:sz w:val="18"/>
          <w:szCs w:val="16"/>
          <w:lang w:eastAsia="ja-JP"/>
        </w:rPr>
        <w:t>Dirección Administrativa y Financiera (DAF) – Departamento de Subsidios 2023.</w:t>
      </w:r>
    </w:p>
    <w:p w14:paraId="730694F6" w14:textId="77777777" w:rsidR="00990D6A" w:rsidRDefault="00990D6A" w:rsidP="003403BF">
      <w:pPr>
        <w:rPr>
          <w:rFonts w:ascii="Open Sans" w:eastAsia="HYGothic-Medium" w:hAnsi="Open Sans" w:cs="Open Sans"/>
          <w:sz w:val="18"/>
          <w:szCs w:val="16"/>
          <w:highlight w:val="yellow"/>
          <w:lang w:eastAsia="ja-JP"/>
        </w:rPr>
      </w:pPr>
    </w:p>
    <w:p w14:paraId="7B0EC943" w14:textId="77777777" w:rsidR="00990D6A" w:rsidRPr="00990D6A" w:rsidRDefault="00990D6A" w:rsidP="003403BF">
      <w:pPr>
        <w:rPr>
          <w:rFonts w:ascii="Open Sans" w:eastAsia="HYGothic-Medium" w:hAnsi="Open Sans" w:cs="Open Sans"/>
          <w:sz w:val="18"/>
          <w:szCs w:val="16"/>
          <w:lang w:eastAsia="ja-JP"/>
        </w:rPr>
      </w:pPr>
    </w:p>
    <w:p w14:paraId="5E2B904C" w14:textId="77777777" w:rsidR="003403BF" w:rsidRPr="00990D6A" w:rsidRDefault="003403BF" w:rsidP="003403BF">
      <w:pPr>
        <w:spacing w:line="240" w:lineRule="auto"/>
        <w:jc w:val="both"/>
        <w:rPr>
          <w:rFonts w:ascii="Open Sans" w:eastAsia="HYGothic-Medium" w:hAnsi="Open Sans" w:cs="Open Sans"/>
          <w:sz w:val="24"/>
          <w:szCs w:val="16"/>
          <w:lang w:eastAsia="ja-JP"/>
        </w:rPr>
      </w:pPr>
      <w:r w:rsidRPr="00990D6A">
        <w:rPr>
          <w:rFonts w:ascii="Open Sans" w:eastAsia="HYGothic-Medium" w:hAnsi="Open Sans" w:cs="Open Sans"/>
          <w:b/>
          <w:sz w:val="24"/>
          <w:szCs w:val="16"/>
          <w:lang w:eastAsia="ja-JP"/>
        </w:rPr>
        <w:t>Nota:</w:t>
      </w:r>
      <w:r w:rsidRPr="00990D6A">
        <w:rPr>
          <w:rFonts w:ascii="Open Sans" w:eastAsia="HYGothic-Medium" w:hAnsi="Open Sans" w:cs="Open Sans"/>
          <w:sz w:val="24"/>
          <w:szCs w:val="16"/>
          <w:lang w:eastAsia="ja-JP"/>
        </w:rPr>
        <w:t xml:space="preserve"> Las celdas que están en blanco es porque estos subsidios no fueron otorgados en este periodo. </w:t>
      </w:r>
    </w:p>
    <w:p w14:paraId="484B965D" w14:textId="77777777" w:rsidR="003403BF" w:rsidRPr="00990D6A" w:rsidRDefault="003403BF" w:rsidP="003403BF">
      <w:pPr>
        <w:spacing w:line="240" w:lineRule="auto"/>
        <w:jc w:val="both"/>
        <w:rPr>
          <w:rFonts w:ascii="Open Sans" w:eastAsia="HYGothic-Medium" w:hAnsi="Open Sans" w:cs="Open Sans"/>
          <w:sz w:val="14"/>
          <w:szCs w:val="14"/>
          <w:lang w:eastAsia="ja-JP"/>
        </w:rPr>
      </w:pPr>
      <w:r w:rsidRPr="00990D6A">
        <w:rPr>
          <w:rFonts w:ascii="Open Sans" w:eastAsia="HYGothic-Medium" w:hAnsi="Open Sans" w:cs="Open Sans"/>
          <w:sz w:val="24"/>
          <w:szCs w:val="16"/>
          <w:lang w:eastAsia="ja-JP"/>
        </w:rPr>
        <w:t xml:space="preserve"> </w:t>
      </w:r>
      <w:r w:rsidRPr="00990D6A">
        <w:rPr>
          <w:rFonts w:ascii="Open Sans" w:eastAsia="HYGothic-Medium" w:hAnsi="Open Sans" w:cs="Open Sans"/>
          <w:b/>
          <w:sz w:val="14"/>
          <w:szCs w:val="14"/>
          <w:lang w:eastAsia="ja-JP"/>
        </w:rPr>
        <w:br w:type="page"/>
      </w:r>
    </w:p>
    <w:p w14:paraId="16D45710" w14:textId="77777777" w:rsidR="003403BF" w:rsidRPr="00B1429B" w:rsidRDefault="003403BF" w:rsidP="003403BF">
      <w:pPr>
        <w:keepNext/>
        <w:keepLines/>
        <w:pBdr>
          <w:bottom w:val="single" w:sz="4" w:space="1" w:color="595959"/>
        </w:pBdr>
        <w:spacing w:before="360"/>
        <w:jc w:val="center"/>
        <w:outlineLvl w:val="0"/>
        <w:rPr>
          <w:rFonts w:ascii="Century Gothic" w:eastAsia="HYGothic-Medium" w:hAnsi="Century Gothic" w:cs="DilleniaUPC"/>
          <w:bCs/>
          <w:smallCaps/>
          <w:color w:val="021730"/>
          <w:sz w:val="24"/>
          <w:szCs w:val="24"/>
          <w:lang w:eastAsia="ja-JP"/>
        </w:rPr>
      </w:pPr>
      <w:bookmarkStart w:id="29" w:name="_Toc148439291"/>
      <w:r w:rsidRPr="00B1429B">
        <w:rPr>
          <w:rFonts w:ascii="Century Gothic" w:eastAsia="HYGothic-Medium" w:hAnsi="Century Gothic" w:cs="DilleniaUPC"/>
          <w:color w:val="021730"/>
          <w:sz w:val="28"/>
          <w:szCs w:val="32"/>
          <w:lang w:eastAsia="ja-JP"/>
        </w:rPr>
        <w:lastRenderedPageBreak/>
        <w:t>GRÁFICA 4. DISTRIBUCIÓN PORCENTUAL DE LOS MONTOS OTORGADOS POR SUBSIDIOS</w:t>
      </w:r>
      <w:bookmarkEnd w:id="27"/>
      <w:bookmarkEnd w:id="29"/>
    </w:p>
    <w:p w14:paraId="6B1CBC27" w14:textId="7EF46A7B" w:rsidR="003403BF" w:rsidRPr="00E2332F" w:rsidRDefault="003403BF" w:rsidP="003403BF">
      <w:pPr>
        <w:jc w:val="center"/>
        <w:rPr>
          <w:rFonts w:ascii="Open Sans" w:eastAsia="HYGothic-Medium" w:hAnsi="Open Sans" w:cs="Open Sans"/>
          <w:b/>
          <w:sz w:val="14"/>
          <w:szCs w:val="14"/>
          <w:highlight w:val="yellow"/>
          <w:lang w:eastAsia="ja-JP"/>
        </w:rPr>
      </w:pPr>
      <w:r w:rsidRPr="00B1429B">
        <w:rPr>
          <w:rFonts w:ascii="Century Gothic" w:eastAsia="HYGothic-Medium" w:hAnsi="Century Gothic" w:cs="DilleniaUPC"/>
          <w:noProof/>
          <w:lang w:val="en-US"/>
        </w:rPr>
        <w:drawing>
          <wp:anchor distT="0" distB="0" distL="114300" distR="114300" simplePos="0" relativeHeight="251671552" behindDoc="0" locked="0" layoutInCell="1" allowOverlap="1" wp14:anchorId="1B4CF05B" wp14:editId="71ADA5DA">
            <wp:simplePos x="0" y="0"/>
            <wp:positionH relativeFrom="column">
              <wp:posOffset>31898</wp:posOffset>
            </wp:positionH>
            <wp:positionV relativeFrom="paragraph">
              <wp:posOffset>14872</wp:posOffset>
            </wp:positionV>
            <wp:extent cx="711835" cy="531628"/>
            <wp:effectExtent l="0" t="0" r="0" b="1905"/>
            <wp:wrapNone/>
            <wp:docPr id="238" name="Google Shape;464;p31"/>
            <wp:cNvGraphicFramePr/>
            <a:graphic xmlns:a="http://schemas.openxmlformats.org/drawingml/2006/main">
              <a:graphicData uri="http://schemas.openxmlformats.org/drawingml/2006/picture">
                <pic:pic xmlns:pic="http://schemas.openxmlformats.org/drawingml/2006/picture">
                  <pic:nvPicPr>
                    <pic:cNvPr id="464" name="Google Shape;464;p31"/>
                    <pic:cNvPicPr preferRelativeResize="0"/>
                  </pic:nvPicPr>
                  <pic:blipFill>
                    <a:blip r:embed="rId24" cstate="print">
                      <a:alphaModFix/>
                      <a:extLst>
                        <a:ext uri="{28A0092B-C50C-407E-A947-70E740481C1C}">
                          <a14:useLocalDpi xmlns:a14="http://schemas.microsoft.com/office/drawing/2010/main" val="0"/>
                        </a:ext>
                      </a:extLst>
                    </a:blip>
                    <a:stretch>
                      <a:fillRect/>
                    </a:stretch>
                  </pic:blipFill>
                  <pic:spPr>
                    <a:xfrm>
                      <a:off x="0" y="0"/>
                      <a:ext cx="723790" cy="540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429B">
        <w:rPr>
          <w:rFonts w:ascii="Century Gothic" w:eastAsia="HYGothic-Medium" w:hAnsi="Century Gothic" w:cs="DilleniaUPC"/>
          <w:lang w:eastAsia="ja-JP"/>
        </w:rPr>
        <w:t xml:space="preserve"> </w:t>
      </w:r>
      <w:r w:rsidR="001532BB">
        <w:rPr>
          <w:rFonts w:ascii="Century Gothic" w:eastAsia="HYGothic-Medium" w:hAnsi="Century Gothic" w:cs="DilleniaUPC"/>
          <w:b/>
          <w:bCs/>
          <w:smallCaps/>
          <w:color w:val="021730"/>
          <w:sz w:val="28"/>
          <w:szCs w:val="36"/>
          <w:lang w:eastAsia="ja-JP"/>
        </w:rPr>
        <w:t>OCTUBRE-DICIEMBRE</w:t>
      </w:r>
      <w:r w:rsidRPr="00B1429B">
        <w:rPr>
          <w:rFonts w:ascii="Century Gothic" w:eastAsia="HYGothic-Medium" w:hAnsi="Century Gothic" w:cs="DilleniaUPC"/>
          <w:b/>
          <w:bCs/>
          <w:smallCaps/>
          <w:color w:val="021730"/>
          <w:sz w:val="28"/>
          <w:szCs w:val="36"/>
          <w:lang w:eastAsia="ja-JP"/>
        </w:rPr>
        <w:t>, 2023</w:t>
      </w:r>
    </w:p>
    <w:p w14:paraId="486B1EFA" w14:textId="5CC4FD31" w:rsidR="003403BF" w:rsidRDefault="003403BF" w:rsidP="003403BF">
      <w:pPr>
        <w:spacing w:after="40"/>
        <w:rPr>
          <w:noProof/>
          <w:highlight w:val="yellow"/>
          <w:lang w:val="en-US"/>
        </w:rPr>
      </w:pPr>
    </w:p>
    <w:p w14:paraId="7AB0462D" w14:textId="60DA2F3A" w:rsidR="00053653" w:rsidRPr="00E2332F" w:rsidRDefault="00053653" w:rsidP="003403BF">
      <w:pPr>
        <w:spacing w:after="40"/>
        <w:rPr>
          <w:rFonts w:ascii="Open Sans" w:eastAsia="HYGothic-Medium" w:hAnsi="Open Sans" w:cs="Open Sans"/>
          <w:b/>
          <w:bCs/>
          <w:sz w:val="18"/>
          <w:szCs w:val="18"/>
          <w:highlight w:val="yellow"/>
          <w:lang w:eastAsia="ja-JP"/>
        </w:rPr>
      </w:pPr>
      <w:r>
        <w:rPr>
          <w:noProof/>
        </w:rPr>
        <w:drawing>
          <wp:inline distT="0" distB="0" distL="0" distR="0" wp14:anchorId="2D52B25E" wp14:editId="33D7FA71">
            <wp:extent cx="5943600" cy="3452495"/>
            <wp:effectExtent l="0" t="0" r="0" b="14605"/>
            <wp:docPr id="1193081986" name="Gráfico 1">
              <a:extLst xmlns:a="http://schemas.openxmlformats.org/drawingml/2006/main">
                <a:ext uri="{FF2B5EF4-FFF2-40B4-BE49-F238E27FC236}">
                  <a16:creationId xmlns:a16="http://schemas.microsoft.com/office/drawing/2014/main" id="{E8FA9DB8-4D61-D21F-F8D2-CE3D3B328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902B92" w14:textId="77777777" w:rsidR="003403BF" w:rsidRPr="00053653" w:rsidRDefault="003403BF" w:rsidP="003403BF">
      <w:pPr>
        <w:spacing w:after="40"/>
        <w:rPr>
          <w:rFonts w:ascii="Open Sans" w:eastAsia="HYGothic-Medium" w:hAnsi="Open Sans" w:cs="Open Sans"/>
          <w:b/>
          <w:bCs/>
          <w:sz w:val="18"/>
          <w:szCs w:val="18"/>
          <w:lang w:eastAsia="ja-JP"/>
        </w:rPr>
      </w:pPr>
      <w:r w:rsidRPr="00053653">
        <w:rPr>
          <w:rFonts w:ascii="Open Sans" w:eastAsia="HYGothic-Medium" w:hAnsi="Open Sans" w:cs="Open Sans"/>
          <w:b/>
          <w:bCs/>
          <w:sz w:val="18"/>
          <w:szCs w:val="18"/>
          <w:lang w:eastAsia="ja-JP"/>
        </w:rPr>
        <w:t xml:space="preserve">FUENTE: </w:t>
      </w:r>
      <w:r w:rsidRPr="00053653">
        <w:rPr>
          <w:rFonts w:ascii="Open Sans" w:eastAsia="HYGothic-Medium" w:hAnsi="Open Sans" w:cs="Open Sans"/>
          <w:bCs/>
          <w:sz w:val="18"/>
          <w:szCs w:val="18"/>
          <w:lang w:eastAsia="ja-JP"/>
        </w:rPr>
        <w:t>Dirección Administrativa y Financiera (DAF) – Departamento de Subsidios 2023.</w:t>
      </w:r>
    </w:p>
    <w:p w14:paraId="45E45635" w14:textId="77777777" w:rsidR="003403BF" w:rsidRPr="00E2332F" w:rsidRDefault="003403BF" w:rsidP="003403BF">
      <w:pPr>
        <w:spacing w:after="40"/>
        <w:rPr>
          <w:rFonts w:ascii="Open Sans" w:eastAsia="HYGothic-Medium" w:hAnsi="Open Sans" w:cs="Open Sans"/>
          <w:sz w:val="26"/>
          <w:highlight w:val="yellow"/>
          <w:lang w:eastAsia="ja-JP"/>
        </w:rPr>
      </w:pPr>
    </w:p>
    <w:p w14:paraId="63CC04BF" w14:textId="2C6F378D" w:rsidR="003403BF" w:rsidRPr="00053653" w:rsidRDefault="003403BF" w:rsidP="003403BF">
      <w:pPr>
        <w:spacing w:after="40"/>
        <w:jc w:val="both"/>
        <w:rPr>
          <w:rFonts w:ascii="Open Sans" w:eastAsia="HYGothic-Medium" w:hAnsi="Open Sans" w:cs="Open Sans"/>
          <w:b/>
          <w:sz w:val="24"/>
          <w:szCs w:val="24"/>
          <w:lang w:eastAsia="ja-JP"/>
        </w:rPr>
      </w:pPr>
      <w:r w:rsidRPr="00053653">
        <w:rPr>
          <w:rFonts w:ascii="Open Sans" w:eastAsia="HYGothic-Medium" w:hAnsi="Open Sans" w:cs="Open Sans"/>
          <w:sz w:val="24"/>
          <w:szCs w:val="24"/>
          <w:lang w:eastAsia="ja-JP"/>
        </w:rPr>
        <w:t xml:space="preserve">Esta gráfica muestra los porcentajes de los montos otorgados por subsidios durante los meses de </w:t>
      </w:r>
      <w:r w:rsidR="00053653" w:rsidRPr="00053653">
        <w:rPr>
          <w:rFonts w:ascii="Open Sans" w:eastAsia="HYGothic-Medium" w:hAnsi="Open Sans" w:cs="Open Sans"/>
          <w:sz w:val="24"/>
          <w:szCs w:val="24"/>
          <w:lang w:eastAsia="ja-JP"/>
        </w:rPr>
        <w:t>Octubre</w:t>
      </w:r>
      <w:r w:rsidRPr="00053653">
        <w:rPr>
          <w:rFonts w:ascii="Open Sans" w:eastAsia="HYGothic-Medium" w:hAnsi="Open Sans" w:cs="Open Sans"/>
          <w:sz w:val="24"/>
          <w:szCs w:val="24"/>
          <w:lang w:eastAsia="ja-JP"/>
        </w:rPr>
        <w:t xml:space="preserve"> – </w:t>
      </w:r>
      <w:r w:rsidR="00053653" w:rsidRPr="00053653">
        <w:rPr>
          <w:rFonts w:ascii="Open Sans" w:eastAsia="HYGothic-Medium" w:hAnsi="Open Sans" w:cs="Open Sans"/>
          <w:sz w:val="24"/>
          <w:szCs w:val="24"/>
          <w:lang w:eastAsia="ja-JP"/>
        </w:rPr>
        <w:t>diciembre</w:t>
      </w:r>
      <w:r w:rsidRPr="00053653">
        <w:rPr>
          <w:rFonts w:ascii="Open Sans" w:eastAsia="HYGothic-Medium" w:hAnsi="Open Sans" w:cs="Open Sans"/>
          <w:sz w:val="24"/>
          <w:szCs w:val="24"/>
          <w:lang w:eastAsia="ja-JP"/>
        </w:rPr>
        <w:t xml:space="preserve">, 2023. Donde un total de </w:t>
      </w:r>
      <w:r w:rsidRPr="00053653">
        <w:rPr>
          <w:rFonts w:ascii="Open Sans" w:eastAsia="HYGothic-Medium" w:hAnsi="Open Sans" w:cs="Open Sans"/>
          <w:b/>
          <w:sz w:val="24"/>
          <w:szCs w:val="24"/>
          <w:lang w:eastAsia="ja-JP"/>
        </w:rPr>
        <w:t>$</w:t>
      </w:r>
      <w:r w:rsidR="00053653" w:rsidRPr="00053653">
        <w:rPr>
          <w:rFonts w:ascii="Open Sans" w:eastAsia="HYGothic-Medium" w:hAnsi="Open Sans" w:cs="Open Sans"/>
          <w:b/>
          <w:sz w:val="24"/>
          <w:szCs w:val="24"/>
          <w:lang w:eastAsia="ja-JP"/>
        </w:rPr>
        <w:t xml:space="preserve"> 7,498,255,750 </w:t>
      </w:r>
      <w:r w:rsidRPr="00053653">
        <w:rPr>
          <w:rFonts w:ascii="Open Sans" w:eastAsia="HYGothic-Medium" w:hAnsi="Open Sans" w:cs="Open Sans"/>
          <w:sz w:val="24"/>
          <w:szCs w:val="24"/>
          <w:lang w:eastAsia="ja-JP"/>
        </w:rPr>
        <w:t>son otorgados a través del subsidio ALIMENTATE. Esto equivale al 6</w:t>
      </w:r>
      <w:r w:rsidR="00053653" w:rsidRPr="00053653">
        <w:rPr>
          <w:rFonts w:ascii="Open Sans" w:eastAsia="HYGothic-Medium" w:hAnsi="Open Sans" w:cs="Open Sans"/>
          <w:sz w:val="24"/>
          <w:szCs w:val="24"/>
          <w:lang w:eastAsia="ja-JP"/>
        </w:rPr>
        <w:t>8.62</w:t>
      </w:r>
      <w:r w:rsidRPr="00053653">
        <w:rPr>
          <w:rFonts w:ascii="Open Sans" w:eastAsia="HYGothic-Medium" w:hAnsi="Open Sans" w:cs="Open Sans"/>
          <w:sz w:val="24"/>
          <w:szCs w:val="24"/>
          <w:lang w:eastAsia="ja-JP"/>
        </w:rPr>
        <w:t>% del total desembolsado de los subsidios otorgados.</w:t>
      </w:r>
    </w:p>
    <w:p w14:paraId="24DEF6E5" w14:textId="77777777" w:rsidR="003403BF" w:rsidRPr="00E2332F" w:rsidRDefault="003403BF" w:rsidP="003403BF">
      <w:pPr>
        <w:spacing w:after="40" w:line="240" w:lineRule="auto"/>
        <w:jc w:val="both"/>
        <w:rPr>
          <w:rFonts w:ascii="Open Sans" w:eastAsia="HYGothic-Medium" w:hAnsi="Open Sans" w:cs="Open Sans"/>
          <w:sz w:val="28"/>
          <w:highlight w:val="yellow"/>
          <w:lang w:eastAsia="ja-JP"/>
        </w:rPr>
      </w:pPr>
    </w:p>
    <w:p w14:paraId="18B26B10" w14:textId="77777777" w:rsidR="003403BF" w:rsidRPr="00E85FB2" w:rsidRDefault="003403BF" w:rsidP="003403BF">
      <w:pPr>
        <w:spacing w:after="0" w:line="240" w:lineRule="auto"/>
        <w:jc w:val="center"/>
        <w:rPr>
          <w:rFonts w:ascii="Century Gothic" w:eastAsia="HYGothic-Medium" w:hAnsi="Century Gothic" w:cs="DilleniaUPC"/>
          <w:b/>
          <w:color w:val="021730"/>
          <w:sz w:val="28"/>
          <w:szCs w:val="32"/>
          <w:lang w:eastAsia="ja-JP"/>
        </w:rPr>
      </w:pPr>
      <w:bookmarkStart w:id="30" w:name="_Toc32238897"/>
      <w:r w:rsidRPr="00E2332F">
        <w:rPr>
          <w:rFonts w:ascii="Century Gothic" w:eastAsia="HYGothic-Medium" w:hAnsi="Century Gothic" w:cs="DilleniaUPC"/>
          <w:sz w:val="32"/>
          <w:highlight w:val="yellow"/>
          <w:lang w:eastAsia="ja-JP"/>
        </w:rPr>
        <w:br w:type="page"/>
      </w:r>
      <w:r w:rsidRPr="00E85FB2">
        <w:rPr>
          <w:rFonts w:ascii="Century Gothic" w:eastAsia="HYGothic-Medium" w:hAnsi="Century Gothic" w:cs="DilleniaUPC"/>
          <w:noProof/>
          <w:lang w:val="en-US"/>
        </w:rPr>
        <w:lastRenderedPageBreak/>
        <w:drawing>
          <wp:anchor distT="0" distB="0" distL="114300" distR="114300" simplePos="0" relativeHeight="251672576" behindDoc="0" locked="0" layoutInCell="1" allowOverlap="1" wp14:anchorId="5131D908" wp14:editId="005FEBCA">
            <wp:simplePos x="0" y="0"/>
            <wp:positionH relativeFrom="column">
              <wp:posOffset>161925</wp:posOffset>
            </wp:positionH>
            <wp:positionV relativeFrom="paragraph">
              <wp:posOffset>0</wp:posOffset>
            </wp:positionV>
            <wp:extent cx="495300" cy="400050"/>
            <wp:effectExtent l="0" t="0" r="0" b="0"/>
            <wp:wrapNone/>
            <wp:docPr id="239" name="Google Shape;464;p31"/>
            <wp:cNvGraphicFramePr/>
            <a:graphic xmlns:a="http://schemas.openxmlformats.org/drawingml/2006/main">
              <a:graphicData uri="http://schemas.openxmlformats.org/drawingml/2006/picture">
                <pic:pic xmlns:pic="http://schemas.openxmlformats.org/drawingml/2006/picture">
                  <pic:nvPicPr>
                    <pic:cNvPr id="464" name="Google Shape;464;p31"/>
                    <pic:cNvPicPr preferRelativeResize="0"/>
                  </pic:nvPicPr>
                  <pic:blipFill>
                    <a:blip r:embed="rId26" cstate="print">
                      <a:alphaModFix/>
                      <a:extLst>
                        <a:ext uri="{28A0092B-C50C-407E-A947-70E740481C1C}">
                          <a14:useLocalDpi xmlns:a14="http://schemas.microsoft.com/office/drawing/2010/main" val="0"/>
                        </a:ext>
                      </a:extLst>
                    </a:blip>
                    <a:stretch>
                      <a:fillRect/>
                    </a:stretch>
                  </pic:blipFill>
                  <pic:spPr>
                    <a:xfrm>
                      <a:off x="0" y="0"/>
                      <a:ext cx="49530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5FB2">
        <w:rPr>
          <w:rFonts w:ascii="Century Gothic" w:eastAsia="HYGothic-Medium" w:hAnsi="Century Gothic" w:cs="DilleniaUPC"/>
          <w:b/>
          <w:color w:val="021730"/>
          <w:sz w:val="28"/>
          <w:szCs w:val="32"/>
          <w:lang w:eastAsia="ja-JP"/>
        </w:rPr>
        <w:t xml:space="preserve">TABLA 5.  </w:t>
      </w:r>
      <w:bookmarkStart w:id="31" w:name="_Hlk68604273"/>
      <w:r w:rsidRPr="00E85FB2">
        <w:rPr>
          <w:rFonts w:ascii="Century Gothic" w:eastAsia="HYGothic-Medium" w:hAnsi="Century Gothic" w:cs="DilleniaUPC"/>
          <w:b/>
          <w:color w:val="021730"/>
          <w:sz w:val="28"/>
          <w:szCs w:val="32"/>
          <w:lang w:eastAsia="ja-JP"/>
        </w:rPr>
        <w:t>MONTOS OTORGADOS POR PROGRAMA</w:t>
      </w:r>
      <w:bookmarkEnd w:id="30"/>
      <w:bookmarkEnd w:id="31"/>
    </w:p>
    <w:p w14:paraId="0FC1FD50" w14:textId="3E4BB869" w:rsidR="003403BF" w:rsidRPr="00E85FB2" w:rsidRDefault="003403BF" w:rsidP="003403BF">
      <w:pPr>
        <w:jc w:val="center"/>
        <w:rPr>
          <w:rFonts w:ascii="Century Gothic" w:eastAsia="HYGothic-Medium" w:hAnsi="Century Gothic" w:cs="DilleniaUPC"/>
          <w:b/>
          <w:bCs/>
          <w:smallCaps/>
          <w:color w:val="021730"/>
          <w:sz w:val="28"/>
          <w:szCs w:val="36"/>
          <w:lang w:eastAsia="ja-JP"/>
        </w:rPr>
      </w:pPr>
      <w:r w:rsidRPr="00E85FB2">
        <w:rPr>
          <w:rFonts w:ascii="Century Gothic" w:eastAsia="HYGothic-Medium" w:hAnsi="Century Gothic" w:cs="DilleniaUPC"/>
          <w:b/>
          <w:bCs/>
          <w:smallCaps/>
          <w:color w:val="021730"/>
          <w:sz w:val="28"/>
          <w:szCs w:val="36"/>
          <w:lang w:eastAsia="ja-JP"/>
        </w:rPr>
        <w:t xml:space="preserve"> </w:t>
      </w:r>
      <w:r w:rsidR="00E85FB2">
        <w:rPr>
          <w:rFonts w:ascii="Century Gothic" w:eastAsia="HYGothic-Medium" w:hAnsi="Century Gothic" w:cs="DilleniaUPC"/>
          <w:b/>
          <w:bCs/>
          <w:smallCaps/>
          <w:color w:val="021730"/>
          <w:sz w:val="28"/>
          <w:szCs w:val="36"/>
          <w:lang w:eastAsia="ja-JP"/>
        </w:rPr>
        <w:t>OCTUBRE-DICIEMBRE</w:t>
      </w:r>
      <w:r w:rsidRPr="00E85FB2">
        <w:rPr>
          <w:rFonts w:ascii="Century Gothic" w:eastAsia="HYGothic-Medium" w:hAnsi="Century Gothic" w:cs="DilleniaUPC"/>
          <w:b/>
          <w:bCs/>
          <w:smallCaps/>
          <w:color w:val="021730"/>
          <w:sz w:val="28"/>
          <w:szCs w:val="36"/>
          <w:lang w:eastAsia="ja-JP"/>
        </w:rPr>
        <w:t>, 2023</w:t>
      </w:r>
    </w:p>
    <w:p w14:paraId="201F97E4" w14:textId="77777777" w:rsidR="003403BF" w:rsidRPr="00E2332F" w:rsidRDefault="003403BF" w:rsidP="003403BF">
      <w:pPr>
        <w:jc w:val="center"/>
        <w:rPr>
          <w:rFonts w:ascii="Century Gothic" w:eastAsia="HYGothic-Medium" w:hAnsi="Century Gothic" w:cs="DilleniaUPC"/>
          <w:b/>
          <w:bCs/>
          <w:smallCaps/>
          <w:color w:val="021730"/>
          <w:sz w:val="28"/>
          <w:szCs w:val="36"/>
          <w:highlight w:val="yellow"/>
          <w:lang w:eastAsia="ja-JP"/>
        </w:rPr>
      </w:pPr>
      <w:r w:rsidRPr="00E2332F">
        <w:rPr>
          <w:rFonts w:ascii="Century Gothic" w:eastAsia="HYGothic-Medium" w:hAnsi="Century Gothic" w:cs="DilleniaUPC"/>
          <w:b/>
          <w:bCs/>
          <w:smallCaps/>
          <w:color w:val="021730"/>
          <w:sz w:val="28"/>
          <w:szCs w:val="36"/>
          <w:highlight w:val="yellow"/>
          <w:lang w:eastAsia="ja-JP"/>
        </w:rPr>
        <w:t xml:space="preserve"> </w:t>
      </w:r>
    </w:p>
    <w:p w14:paraId="7712D7A6" w14:textId="77777777" w:rsidR="003403BF" w:rsidRPr="00E2332F" w:rsidRDefault="003403BF" w:rsidP="003403BF">
      <w:pPr>
        <w:spacing w:after="40"/>
        <w:rPr>
          <w:rFonts w:ascii="Open Sans" w:eastAsia="HYGothic-Medium" w:hAnsi="Open Sans" w:cs="Open Sans"/>
          <w:b/>
          <w:sz w:val="18"/>
          <w:szCs w:val="14"/>
          <w:highlight w:val="yellow"/>
          <w:lang w:val="es-US" w:eastAsia="ja-JP"/>
        </w:rPr>
      </w:pPr>
    </w:p>
    <w:tbl>
      <w:tblPr>
        <w:tblW w:w="0" w:type="auto"/>
        <w:tblLook w:val="04A0" w:firstRow="1" w:lastRow="0" w:firstColumn="1" w:lastColumn="0" w:noHBand="0" w:noVBand="1"/>
      </w:tblPr>
      <w:tblGrid>
        <w:gridCol w:w="4580"/>
        <w:gridCol w:w="4410"/>
      </w:tblGrid>
      <w:tr w:rsidR="00E85FB2" w:rsidRPr="00E85FB2" w14:paraId="7E9FB562" w14:textId="77777777" w:rsidTr="00E85FB2">
        <w:trPr>
          <w:trHeight w:val="315"/>
        </w:trPr>
        <w:tc>
          <w:tcPr>
            <w:tcW w:w="4580" w:type="dxa"/>
            <w:tcBorders>
              <w:top w:val="single" w:sz="8" w:space="0" w:color="auto"/>
              <w:left w:val="single" w:sz="8" w:space="0" w:color="auto"/>
              <w:bottom w:val="single" w:sz="8" w:space="0" w:color="auto"/>
              <w:right w:val="single" w:sz="8" w:space="0" w:color="auto"/>
            </w:tcBorders>
            <w:shd w:val="clear" w:color="000000" w:fill="0F486E"/>
            <w:noWrap/>
            <w:vAlign w:val="center"/>
            <w:hideMark/>
          </w:tcPr>
          <w:p w14:paraId="2A56CBDA" w14:textId="77777777" w:rsidR="00E85FB2" w:rsidRPr="00E85FB2" w:rsidRDefault="00E85FB2" w:rsidP="00E85FB2">
            <w:pPr>
              <w:spacing w:after="0" w:line="240" w:lineRule="auto"/>
              <w:jc w:val="center"/>
              <w:rPr>
                <w:rFonts w:ascii="Century Gothic" w:eastAsia="Times New Roman" w:hAnsi="Century Gothic" w:cs="Calibri"/>
                <w:b/>
                <w:bCs/>
                <w:color w:val="FFFFFF"/>
                <w:lang w:val="en-US"/>
              </w:rPr>
            </w:pPr>
            <w:r w:rsidRPr="00E85FB2">
              <w:rPr>
                <w:rFonts w:ascii="Century Gothic" w:eastAsia="Times New Roman" w:hAnsi="Century Gothic" w:cs="Calibri"/>
                <w:b/>
                <w:bCs/>
                <w:color w:val="FFFFFF"/>
                <w:lang w:val="es-ES"/>
              </w:rPr>
              <w:t>PROGRAMAS</w:t>
            </w:r>
          </w:p>
        </w:tc>
        <w:tc>
          <w:tcPr>
            <w:tcW w:w="4410" w:type="dxa"/>
            <w:tcBorders>
              <w:top w:val="single" w:sz="8" w:space="0" w:color="auto"/>
              <w:left w:val="nil"/>
              <w:bottom w:val="single" w:sz="8" w:space="0" w:color="auto"/>
              <w:right w:val="single" w:sz="8" w:space="0" w:color="auto"/>
            </w:tcBorders>
            <w:shd w:val="clear" w:color="000000" w:fill="0F486E"/>
            <w:noWrap/>
            <w:vAlign w:val="center"/>
            <w:hideMark/>
          </w:tcPr>
          <w:p w14:paraId="5ED7247D" w14:textId="77777777" w:rsidR="00E85FB2" w:rsidRPr="00E85FB2" w:rsidRDefault="00E85FB2" w:rsidP="00E85FB2">
            <w:pPr>
              <w:spacing w:after="0" w:line="240" w:lineRule="auto"/>
              <w:jc w:val="center"/>
              <w:rPr>
                <w:rFonts w:ascii="Century Gothic" w:eastAsia="Times New Roman" w:hAnsi="Century Gothic" w:cs="Calibri"/>
                <w:b/>
                <w:bCs/>
                <w:color w:val="FFFFFF"/>
                <w:lang w:val="en-US"/>
              </w:rPr>
            </w:pPr>
            <w:r w:rsidRPr="00E85FB2">
              <w:rPr>
                <w:rFonts w:ascii="Century Gothic" w:eastAsia="Times New Roman" w:hAnsi="Century Gothic" w:cs="Calibri"/>
                <w:b/>
                <w:bCs/>
                <w:color w:val="FFFFFF"/>
                <w:lang w:val="es-ES"/>
              </w:rPr>
              <w:t>MONTOS</w:t>
            </w:r>
            <w:r w:rsidRPr="00E85FB2">
              <w:rPr>
                <w:rFonts w:ascii="Calibri" w:eastAsia="Times New Roman" w:hAnsi="Calibri" w:cs="Calibri"/>
                <w:color w:val="FFFFFF"/>
                <w:sz w:val="16"/>
                <w:szCs w:val="16"/>
                <w:lang w:val="es-ES"/>
              </w:rPr>
              <w:t> </w:t>
            </w:r>
          </w:p>
        </w:tc>
      </w:tr>
      <w:tr w:rsidR="00E85FB2" w:rsidRPr="00E85FB2" w14:paraId="21904AB3" w14:textId="77777777" w:rsidTr="00E85FB2">
        <w:trPr>
          <w:trHeight w:val="345"/>
        </w:trPr>
        <w:tc>
          <w:tcPr>
            <w:tcW w:w="4580" w:type="dxa"/>
            <w:tcBorders>
              <w:top w:val="nil"/>
              <w:left w:val="single" w:sz="8" w:space="0" w:color="auto"/>
              <w:bottom w:val="single" w:sz="8" w:space="0" w:color="auto"/>
              <w:right w:val="single" w:sz="8" w:space="0" w:color="auto"/>
            </w:tcBorders>
            <w:shd w:val="clear" w:color="000000" w:fill="FFFFFF"/>
            <w:noWrap/>
            <w:vAlign w:val="center"/>
            <w:hideMark/>
          </w:tcPr>
          <w:p w14:paraId="4FFE78F8"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s-ES"/>
              </w:rPr>
              <w:t>SUPERATE</w:t>
            </w:r>
          </w:p>
        </w:tc>
        <w:tc>
          <w:tcPr>
            <w:tcW w:w="4410" w:type="dxa"/>
            <w:tcBorders>
              <w:top w:val="nil"/>
              <w:left w:val="nil"/>
              <w:bottom w:val="single" w:sz="8" w:space="0" w:color="auto"/>
              <w:right w:val="single" w:sz="8" w:space="0" w:color="auto"/>
            </w:tcBorders>
            <w:shd w:val="clear" w:color="000000" w:fill="FFFFFF"/>
            <w:noWrap/>
            <w:vAlign w:val="center"/>
            <w:hideMark/>
          </w:tcPr>
          <w:p w14:paraId="7073B269"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n-US"/>
              </w:rPr>
              <w:t xml:space="preserve">        10,512,029,111 </w:t>
            </w:r>
          </w:p>
        </w:tc>
      </w:tr>
      <w:tr w:rsidR="00E85FB2" w:rsidRPr="00E85FB2" w14:paraId="70DCFC4C" w14:textId="77777777" w:rsidTr="00E85FB2">
        <w:trPr>
          <w:trHeight w:val="345"/>
        </w:trPr>
        <w:tc>
          <w:tcPr>
            <w:tcW w:w="4580" w:type="dxa"/>
            <w:tcBorders>
              <w:top w:val="nil"/>
              <w:left w:val="single" w:sz="8" w:space="0" w:color="auto"/>
              <w:bottom w:val="single" w:sz="8" w:space="0" w:color="auto"/>
              <w:right w:val="single" w:sz="8" w:space="0" w:color="auto"/>
            </w:tcBorders>
            <w:shd w:val="clear" w:color="000000" w:fill="4AA8E6"/>
            <w:noWrap/>
            <w:vAlign w:val="center"/>
            <w:hideMark/>
          </w:tcPr>
          <w:p w14:paraId="378E85E0"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s-ES"/>
              </w:rPr>
              <w:t>INTRANT</w:t>
            </w:r>
          </w:p>
        </w:tc>
        <w:tc>
          <w:tcPr>
            <w:tcW w:w="4410" w:type="dxa"/>
            <w:tcBorders>
              <w:top w:val="nil"/>
              <w:left w:val="nil"/>
              <w:bottom w:val="single" w:sz="8" w:space="0" w:color="auto"/>
              <w:right w:val="single" w:sz="8" w:space="0" w:color="auto"/>
            </w:tcBorders>
            <w:shd w:val="clear" w:color="000000" w:fill="4AA8E6"/>
            <w:noWrap/>
            <w:vAlign w:val="center"/>
            <w:hideMark/>
          </w:tcPr>
          <w:p w14:paraId="71B2BBD6"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n-US"/>
              </w:rPr>
              <w:t xml:space="preserve">             146,897,000 </w:t>
            </w:r>
          </w:p>
        </w:tc>
      </w:tr>
      <w:tr w:rsidR="00E85FB2" w:rsidRPr="00E85FB2" w14:paraId="747F2D83" w14:textId="77777777" w:rsidTr="00E85FB2">
        <w:trPr>
          <w:trHeight w:val="345"/>
        </w:trPr>
        <w:tc>
          <w:tcPr>
            <w:tcW w:w="4580" w:type="dxa"/>
            <w:tcBorders>
              <w:top w:val="nil"/>
              <w:left w:val="single" w:sz="8" w:space="0" w:color="auto"/>
              <w:bottom w:val="single" w:sz="8" w:space="0" w:color="auto"/>
              <w:right w:val="single" w:sz="8" w:space="0" w:color="auto"/>
            </w:tcBorders>
            <w:shd w:val="clear" w:color="000000" w:fill="FFFFFF"/>
            <w:noWrap/>
            <w:vAlign w:val="center"/>
            <w:hideMark/>
          </w:tcPr>
          <w:p w14:paraId="68C7DDAD"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s-ES"/>
              </w:rPr>
              <w:t>CONAPE</w:t>
            </w:r>
          </w:p>
        </w:tc>
        <w:tc>
          <w:tcPr>
            <w:tcW w:w="4410" w:type="dxa"/>
            <w:tcBorders>
              <w:top w:val="nil"/>
              <w:left w:val="nil"/>
              <w:bottom w:val="single" w:sz="8" w:space="0" w:color="auto"/>
              <w:right w:val="single" w:sz="8" w:space="0" w:color="auto"/>
            </w:tcBorders>
            <w:shd w:val="clear" w:color="000000" w:fill="FFFFFF"/>
            <w:noWrap/>
            <w:vAlign w:val="center"/>
            <w:hideMark/>
          </w:tcPr>
          <w:p w14:paraId="56902F9B"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n-US"/>
              </w:rPr>
              <w:t xml:space="preserve">               99,997,600 </w:t>
            </w:r>
          </w:p>
        </w:tc>
      </w:tr>
      <w:tr w:rsidR="00E85FB2" w:rsidRPr="00E85FB2" w14:paraId="17EA3073" w14:textId="77777777" w:rsidTr="00E85FB2">
        <w:trPr>
          <w:trHeight w:val="345"/>
        </w:trPr>
        <w:tc>
          <w:tcPr>
            <w:tcW w:w="4580" w:type="dxa"/>
            <w:tcBorders>
              <w:top w:val="nil"/>
              <w:left w:val="single" w:sz="8" w:space="0" w:color="auto"/>
              <w:bottom w:val="single" w:sz="8" w:space="0" w:color="auto"/>
              <w:right w:val="single" w:sz="8" w:space="0" w:color="auto"/>
            </w:tcBorders>
            <w:shd w:val="clear" w:color="000000" w:fill="4AA8E6"/>
            <w:noWrap/>
            <w:vAlign w:val="center"/>
            <w:hideMark/>
          </w:tcPr>
          <w:p w14:paraId="4E02037C"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s-ES"/>
              </w:rPr>
              <w:t>GABINETE</w:t>
            </w:r>
          </w:p>
        </w:tc>
        <w:tc>
          <w:tcPr>
            <w:tcW w:w="4410" w:type="dxa"/>
            <w:tcBorders>
              <w:top w:val="nil"/>
              <w:left w:val="nil"/>
              <w:bottom w:val="single" w:sz="8" w:space="0" w:color="auto"/>
              <w:right w:val="single" w:sz="8" w:space="0" w:color="auto"/>
            </w:tcBorders>
            <w:shd w:val="clear" w:color="000000" w:fill="4AA8E6"/>
            <w:noWrap/>
            <w:vAlign w:val="center"/>
            <w:hideMark/>
          </w:tcPr>
          <w:p w14:paraId="3E4C807E"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n-US"/>
              </w:rPr>
              <w:t xml:space="preserve">             124,853,000 </w:t>
            </w:r>
          </w:p>
        </w:tc>
      </w:tr>
      <w:tr w:rsidR="00E85FB2" w:rsidRPr="00E85FB2" w14:paraId="5F4F5F74" w14:textId="77777777" w:rsidTr="00E85FB2">
        <w:trPr>
          <w:trHeight w:val="345"/>
        </w:trPr>
        <w:tc>
          <w:tcPr>
            <w:tcW w:w="4580" w:type="dxa"/>
            <w:tcBorders>
              <w:top w:val="nil"/>
              <w:left w:val="single" w:sz="8" w:space="0" w:color="auto"/>
              <w:bottom w:val="single" w:sz="8" w:space="0" w:color="auto"/>
              <w:right w:val="single" w:sz="8" w:space="0" w:color="auto"/>
            </w:tcBorders>
            <w:shd w:val="clear" w:color="000000" w:fill="FFFFFF"/>
            <w:noWrap/>
            <w:vAlign w:val="center"/>
            <w:hideMark/>
          </w:tcPr>
          <w:p w14:paraId="0E517AFB"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s-ES"/>
              </w:rPr>
              <w:t>MESCyT</w:t>
            </w:r>
          </w:p>
        </w:tc>
        <w:tc>
          <w:tcPr>
            <w:tcW w:w="4410" w:type="dxa"/>
            <w:tcBorders>
              <w:top w:val="nil"/>
              <w:left w:val="nil"/>
              <w:bottom w:val="single" w:sz="8" w:space="0" w:color="auto"/>
              <w:right w:val="single" w:sz="8" w:space="0" w:color="auto"/>
            </w:tcBorders>
            <w:shd w:val="clear" w:color="000000" w:fill="FFFFFF"/>
            <w:noWrap/>
            <w:vAlign w:val="center"/>
            <w:hideMark/>
          </w:tcPr>
          <w:p w14:paraId="66E7A26F"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n-US"/>
              </w:rPr>
              <w:t xml:space="preserve">               31,928,000 </w:t>
            </w:r>
          </w:p>
        </w:tc>
      </w:tr>
      <w:tr w:rsidR="00E85FB2" w:rsidRPr="00E85FB2" w14:paraId="439F9391" w14:textId="77777777" w:rsidTr="00E85FB2">
        <w:trPr>
          <w:trHeight w:val="358"/>
        </w:trPr>
        <w:tc>
          <w:tcPr>
            <w:tcW w:w="4580" w:type="dxa"/>
            <w:tcBorders>
              <w:top w:val="nil"/>
              <w:left w:val="single" w:sz="8" w:space="0" w:color="auto"/>
              <w:bottom w:val="single" w:sz="8" w:space="0" w:color="auto"/>
              <w:right w:val="single" w:sz="8" w:space="0" w:color="auto"/>
            </w:tcBorders>
            <w:shd w:val="clear" w:color="000000" w:fill="DCE6F1"/>
            <w:noWrap/>
            <w:vAlign w:val="center"/>
            <w:hideMark/>
          </w:tcPr>
          <w:p w14:paraId="030DCAE6"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s-ES"/>
              </w:rPr>
              <w:t>ARMADA</w:t>
            </w:r>
          </w:p>
        </w:tc>
        <w:tc>
          <w:tcPr>
            <w:tcW w:w="4410" w:type="dxa"/>
            <w:tcBorders>
              <w:top w:val="nil"/>
              <w:left w:val="nil"/>
              <w:bottom w:val="single" w:sz="8" w:space="0" w:color="auto"/>
              <w:right w:val="single" w:sz="8" w:space="0" w:color="auto"/>
            </w:tcBorders>
            <w:shd w:val="clear" w:color="000000" w:fill="DCE6F1"/>
            <w:noWrap/>
            <w:vAlign w:val="center"/>
            <w:hideMark/>
          </w:tcPr>
          <w:p w14:paraId="432D804B" w14:textId="77777777" w:rsidR="00E85FB2" w:rsidRPr="00E85FB2" w:rsidRDefault="00E85FB2" w:rsidP="00E85FB2">
            <w:pPr>
              <w:spacing w:after="0" w:line="240" w:lineRule="auto"/>
              <w:jc w:val="center"/>
              <w:rPr>
                <w:rFonts w:ascii="Century Gothic" w:eastAsia="Times New Roman" w:hAnsi="Century Gothic" w:cs="Calibri"/>
                <w:color w:val="000000"/>
                <w:lang w:val="en-US"/>
              </w:rPr>
            </w:pPr>
            <w:r w:rsidRPr="00E85FB2">
              <w:rPr>
                <w:rFonts w:ascii="Century Gothic" w:eastAsia="Times New Roman" w:hAnsi="Century Gothic" w:cs="Calibri"/>
                <w:color w:val="000000"/>
                <w:lang w:val="en-US"/>
              </w:rPr>
              <w:t xml:space="preserve">               10,807,488 </w:t>
            </w:r>
          </w:p>
        </w:tc>
      </w:tr>
      <w:tr w:rsidR="00E85FB2" w:rsidRPr="00E85FB2" w14:paraId="08E4A1F0" w14:textId="77777777" w:rsidTr="00E85FB2">
        <w:trPr>
          <w:trHeight w:val="315"/>
        </w:trPr>
        <w:tc>
          <w:tcPr>
            <w:tcW w:w="4580" w:type="dxa"/>
            <w:tcBorders>
              <w:top w:val="nil"/>
              <w:left w:val="single" w:sz="8" w:space="0" w:color="auto"/>
              <w:bottom w:val="single" w:sz="8" w:space="0" w:color="auto"/>
              <w:right w:val="single" w:sz="8" w:space="0" w:color="auto"/>
            </w:tcBorders>
            <w:shd w:val="clear" w:color="000000" w:fill="0F486E"/>
            <w:noWrap/>
            <w:vAlign w:val="center"/>
            <w:hideMark/>
          </w:tcPr>
          <w:p w14:paraId="5BECF5BE" w14:textId="77777777" w:rsidR="00E85FB2" w:rsidRPr="00E85FB2" w:rsidRDefault="00E85FB2" w:rsidP="00E85FB2">
            <w:pPr>
              <w:spacing w:after="0" w:line="240" w:lineRule="auto"/>
              <w:jc w:val="center"/>
              <w:rPr>
                <w:rFonts w:ascii="Century Gothic" w:eastAsia="Times New Roman" w:hAnsi="Century Gothic" w:cs="Calibri"/>
                <w:b/>
                <w:bCs/>
                <w:color w:val="FFFFFF"/>
                <w:lang w:val="en-US"/>
              </w:rPr>
            </w:pPr>
            <w:r w:rsidRPr="00E85FB2">
              <w:rPr>
                <w:rFonts w:ascii="Century Gothic" w:eastAsia="Times New Roman" w:hAnsi="Century Gothic" w:cs="Calibri"/>
                <w:b/>
                <w:bCs/>
                <w:color w:val="FFFFFF"/>
                <w:lang w:val="es-ES"/>
              </w:rPr>
              <w:t>TOTAL, RD$</w:t>
            </w:r>
          </w:p>
        </w:tc>
        <w:tc>
          <w:tcPr>
            <w:tcW w:w="4410" w:type="dxa"/>
            <w:tcBorders>
              <w:top w:val="nil"/>
              <w:left w:val="nil"/>
              <w:bottom w:val="single" w:sz="8" w:space="0" w:color="auto"/>
              <w:right w:val="single" w:sz="8" w:space="0" w:color="auto"/>
            </w:tcBorders>
            <w:shd w:val="clear" w:color="000000" w:fill="0F486E"/>
            <w:noWrap/>
            <w:vAlign w:val="center"/>
            <w:hideMark/>
          </w:tcPr>
          <w:p w14:paraId="2C9C7296" w14:textId="77777777" w:rsidR="00E85FB2" w:rsidRPr="00E85FB2" w:rsidRDefault="00E85FB2" w:rsidP="00E85FB2">
            <w:pPr>
              <w:spacing w:after="0" w:line="240" w:lineRule="auto"/>
              <w:jc w:val="center"/>
              <w:rPr>
                <w:rFonts w:ascii="Calibri" w:eastAsia="Times New Roman" w:hAnsi="Calibri" w:cs="Calibri"/>
                <w:b/>
                <w:bCs/>
                <w:color w:val="FFFFFF"/>
                <w:sz w:val="20"/>
                <w:szCs w:val="20"/>
                <w:lang w:val="en-US"/>
              </w:rPr>
            </w:pPr>
            <w:r w:rsidRPr="00E85FB2">
              <w:rPr>
                <w:rFonts w:ascii="Calibri" w:eastAsia="Times New Roman" w:hAnsi="Calibri" w:cs="Calibri"/>
                <w:b/>
                <w:bCs/>
                <w:color w:val="FFFFFF"/>
                <w:sz w:val="20"/>
                <w:szCs w:val="20"/>
                <w:lang w:val="en-US"/>
              </w:rPr>
              <w:t xml:space="preserve">                10,926,512,199 </w:t>
            </w:r>
          </w:p>
        </w:tc>
      </w:tr>
    </w:tbl>
    <w:p w14:paraId="64271B10" w14:textId="77777777" w:rsidR="003403BF" w:rsidRPr="00E2332F" w:rsidRDefault="003403BF" w:rsidP="003403BF">
      <w:pPr>
        <w:spacing w:after="40"/>
        <w:rPr>
          <w:rFonts w:ascii="Open Sans" w:eastAsia="HYGothic-Medium" w:hAnsi="Open Sans" w:cs="Open Sans"/>
          <w:b/>
          <w:sz w:val="18"/>
          <w:szCs w:val="14"/>
          <w:highlight w:val="yellow"/>
          <w:lang w:eastAsia="ja-JP"/>
        </w:rPr>
      </w:pPr>
    </w:p>
    <w:p w14:paraId="4B460E80" w14:textId="77777777" w:rsidR="003403BF" w:rsidRPr="00E85FB2" w:rsidRDefault="003403BF" w:rsidP="003403BF">
      <w:pPr>
        <w:spacing w:after="40"/>
        <w:rPr>
          <w:rFonts w:ascii="Century Gothic" w:eastAsia="HYGothic-Medium" w:hAnsi="Century Gothic" w:cs="DilleniaUPC"/>
          <w:sz w:val="24"/>
          <w:lang w:eastAsia="es-DO"/>
        </w:rPr>
      </w:pPr>
      <w:r w:rsidRPr="00E85FB2">
        <w:rPr>
          <w:rFonts w:ascii="Open Sans" w:eastAsia="HYGothic-Medium" w:hAnsi="Open Sans" w:cs="Open Sans"/>
          <w:b/>
          <w:sz w:val="18"/>
          <w:szCs w:val="14"/>
          <w:lang w:eastAsia="ja-JP"/>
        </w:rPr>
        <w:t xml:space="preserve">FUENTE: </w:t>
      </w:r>
      <w:r w:rsidRPr="00E85FB2">
        <w:rPr>
          <w:rFonts w:ascii="Open Sans" w:eastAsia="HYGothic-Medium" w:hAnsi="Open Sans" w:cs="Open Sans"/>
          <w:sz w:val="18"/>
          <w:szCs w:val="14"/>
          <w:lang w:eastAsia="ja-JP"/>
        </w:rPr>
        <w:t>Dirección Administrativa y Financiera (DAF) – Departamento de Subsidios 2023.</w:t>
      </w:r>
      <w:bookmarkStart w:id="32" w:name="_Toc32238898"/>
    </w:p>
    <w:p w14:paraId="59A72E99" w14:textId="77777777" w:rsidR="003403BF" w:rsidRPr="00E2332F" w:rsidRDefault="003403BF" w:rsidP="003403BF">
      <w:pPr>
        <w:spacing w:after="40"/>
        <w:rPr>
          <w:rFonts w:ascii="Open Sans" w:eastAsia="HYGothic-Medium" w:hAnsi="Open Sans" w:cs="Open Sans"/>
          <w:b/>
          <w:sz w:val="14"/>
          <w:szCs w:val="14"/>
          <w:highlight w:val="yellow"/>
          <w:lang w:eastAsia="ja-JP"/>
        </w:rPr>
      </w:pPr>
    </w:p>
    <w:bookmarkEnd w:id="32"/>
    <w:p w14:paraId="7DB38536" w14:textId="456F4429" w:rsidR="003403BF" w:rsidRPr="00E2332F" w:rsidRDefault="00E85FB2" w:rsidP="003403BF">
      <w:pPr>
        <w:spacing w:after="40"/>
        <w:rPr>
          <w:rFonts w:ascii="Century Gothic" w:eastAsia="HYGothic-Medium" w:hAnsi="Century Gothic" w:cs="DilleniaUPC"/>
          <w:highlight w:val="yellow"/>
          <w:lang w:val="es-ES" w:eastAsia="es-ES"/>
        </w:rPr>
      </w:pPr>
      <w:r>
        <w:rPr>
          <w:noProof/>
        </w:rPr>
        <w:drawing>
          <wp:inline distT="0" distB="0" distL="0" distR="0" wp14:anchorId="5896BD26" wp14:editId="7FAF8921">
            <wp:extent cx="5934075" cy="2738755"/>
            <wp:effectExtent l="0" t="0" r="0" b="4445"/>
            <wp:docPr id="514978951" name="Gráfico 1">
              <a:extLst xmlns:a="http://schemas.openxmlformats.org/drawingml/2006/main">
                <a:ext uri="{FF2B5EF4-FFF2-40B4-BE49-F238E27FC236}">
                  <a16:creationId xmlns:a16="http://schemas.microsoft.com/office/drawing/2014/main" id="{081C5F7A-A2E8-227F-7498-83D03D82F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0A5C74" w14:textId="77777777" w:rsidR="003403BF" w:rsidRPr="00E2332F" w:rsidRDefault="003403BF" w:rsidP="003403BF">
      <w:pPr>
        <w:spacing w:after="40"/>
        <w:rPr>
          <w:rFonts w:ascii="Century Gothic" w:eastAsia="HYGothic-Medium" w:hAnsi="Century Gothic" w:cs="DilleniaUPC"/>
          <w:highlight w:val="yellow"/>
          <w:lang w:eastAsia="es-ES"/>
        </w:rPr>
      </w:pPr>
    </w:p>
    <w:p w14:paraId="0789C774" w14:textId="77777777" w:rsidR="003403BF" w:rsidRPr="00D03C38" w:rsidRDefault="003403BF" w:rsidP="003403BF">
      <w:pPr>
        <w:spacing w:after="40"/>
        <w:rPr>
          <w:rFonts w:ascii="Open Sans" w:eastAsia="HYGothic-Medium" w:hAnsi="Open Sans" w:cs="Open Sans"/>
          <w:sz w:val="18"/>
          <w:szCs w:val="14"/>
          <w:lang w:eastAsia="ja-JP"/>
        </w:rPr>
      </w:pPr>
      <w:r w:rsidRPr="00D03C38">
        <w:rPr>
          <w:rFonts w:ascii="Open Sans" w:eastAsia="HYGothic-Medium" w:hAnsi="Open Sans" w:cs="Open Sans"/>
          <w:b/>
          <w:sz w:val="18"/>
          <w:szCs w:val="14"/>
          <w:lang w:eastAsia="ja-JP"/>
        </w:rPr>
        <w:t xml:space="preserve">FUENTE: </w:t>
      </w:r>
      <w:r w:rsidRPr="00D03C38">
        <w:rPr>
          <w:rFonts w:ascii="Open Sans" w:eastAsia="HYGothic-Medium" w:hAnsi="Open Sans" w:cs="Open Sans"/>
          <w:sz w:val="18"/>
          <w:szCs w:val="14"/>
          <w:lang w:eastAsia="ja-JP"/>
        </w:rPr>
        <w:t>Dirección Administrativa y Financiera (DAF) – Departamento de Subsidios 2023.</w:t>
      </w:r>
    </w:p>
    <w:p w14:paraId="4BB5639D" w14:textId="77777777" w:rsidR="003403BF" w:rsidRPr="00D03C38" w:rsidRDefault="003403BF" w:rsidP="003403BF">
      <w:pPr>
        <w:spacing w:after="40"/>
        <w:rPr>
          <w:rFonts w:ascii="Open Sans" w:eastAsia="HYGothic-Medium" w:hAnsi="Open Sans" w:cs="Open Sans"/>
          <w:sz w:val="26"/>
          <w:lang w:eastAsia="ja-JP"/>
        </w:rPr>
      </w:pPr>
    </w:p>
    <w:p w14:paraId="08BB59E7" w14:textId="4A246FB3" w:rsidR="003403BF" w:rsidRPr="00E2332F" w:rsidRDefault="003403BF" w:rsidP="003403BF">
      <w:pPr>
        <w:jc w:val="both"/>
        <w:rPr>
          <w:rFonts w:ascii="Open Sans" w:eastAsia="HYGothic-Medium" w:hAnsi="Open Sans" w:cs="Open Sans"/>
          <w:sz w:val="26"/>
          <w:szCs w:val="26"/>
          <w:lang w:eastAsia="ja-JP"/>
        </w:rPr>
      </w:pPr>
      <w:r w:rsidRPr="00D03C38">
        <w:rPr>
          <w:rFonts w:ascii="Open Sans" w:eastAsia="HYGothic-Medium" w:hAnsi="Open Sans" w:cs="Open Sans"/>
          <w:sz w:val="24"/>
          <w:szCs w:val="26"/>
          <w:lang w:eastAsia="ja-JP"/>
        </w:rPr>
        <w:t xml:space="preserve">Esta gráfica muestra el porcentaje de montos otorgados por programa, donde </w:t>
      </w:r>
      <w:r w:rsidRPr="00D03C38">
        <w:rPr>
          <w:rFonts w:ascii="Open Sans" w:eastAsia="HYGothic-Medium" w:hAnsi="Open Sans" w:cs="Open Sans"/>
          <w:b/>
          <w:bCs/>
          <w:sz w:val="24"/>
          <w:szCs w:val="26"/>
          <w:lang w:eastAsia="ja-JP"/>
        </w:rPr>
        <w:t>Supérate</w:t>
      </w:r>
      <w:r w:rsidRPr="00D03C38">
        <w:rPr>
          <w:rFonts w:ascii="Open Sans" w:eastAsia="HYGothic-Medium" w:hAnsi="Open Sans" w:cs="Open Sans"/>
          <w:sz w:val="24"/>
          <w:szCs w:val="26"/>
          <w:lang w:eastAsia="ja-JP"/>
        </w:rPr>
        <w:t xml:space="preserve"> representa el </w:t>
      </w:r>
      <w:r w:rsidRPr="00D03C38">
        <w:rPr>
          <w:rFonts w:ascii="Open Sans" w:eastAsia="HYGothic-Medium" w:hAnsi="Open Sans" w:cs="Open Sans"/>
          <w:b/>
          <w:sz w:val="24"/>
          <w:szCs w:val="26"/>
          <w:lang w:eastAsia="ja-JP"/>
        </w:rPr>
        <w:t>9</w:t>
      </w:r>
      <w:r w:rsidR="00E85FB2" w:rsidRPr="00D03C38">
        <w:rPr>
          <w:rFonts w:ascii="Open Sans" w:eastAsia="HYGothic-Medium" w:hAnsi="Open Sans" w:cs="Open Sans"/>
          <w:b/>
          <w:sz w:val="24"/>
          <w:szCs w:val="26"/>
          <w:lang w:eastAsia="ja-JP"/>
        </w:rPr>
        <w:t>6</w:t>
      </w:r>
      <w:r w:rsidRPr="00D03C38">
        <w:rPr>
          <w:rFonts w:ascii="Open Sans" w:eastAsia="HYGothic-Medium" w:hAnsi="Open Sans" w:cs="Open Sans"/>
          <w:b/>
          <w:sz w:val="24"/>
          <w:szCs w:val="26"/>
          <w:lang w:eastAsia="ja-JP"/>
        </w:rPr>
        <w:t>%</w:t>
      </w:r>
      <w:r w:rsidRPr="00D03C38">
        <w:rPr>
          <w:rFonts w:ascii="Open Sans" w:eastAsia="HYGothic-Medium" w:hAnsi="Open Sans" w:cs="Open Sans"/>
          <w:sz w:val="24"/>
          <w:szCs w:val="26"/>
          <w:lang w:eastAsia="ja-JP"/>
        </w:rPr>
        <w:t xml:space="preserve"> del total de los montos y el otro </w:t>
      </w:r>
      <w:r w:rsidRPr="00D03C38">
        <w:rPr>
          <w:rFonts w:ascii="Open Sans" w:eastAsia="HYGothic-Medium" w:hAnsi="Open Sans" w:cs="Open Sans"/>
          <w:b/>
          <w:sz w:val="24"/>
          <w:szCs w:val="26"/>
          <w:lang w:eastAsia="ja-JP"/>
        </w:rPr>
        <w:t>4%</w:t>
      </w:r>
      <w:r w:rsidRPr="00D03C38">
        <w:rPr>
          <w:rFonts w:ascii="Open Sans" w:eastAsia="HYGothic-Medium" w:hAnsi="Open Sans" w:cs="Open Sans"/>
          <w:sz w:val="24"/>
          <w:szCs w:val="26"/>
          <w:lang w:eastAsia="ja-JP"/>
        </w:rPr>
        <w:t xml:space="preserve"> está distribuido entre los seis programas restantes como se puede observar en la gráfica</w:t>
      </w:r>
      <w:r w:rsidRPr="00D03C38">
        <w:rPr>
          <w:rFonts w:ascii="Open Sans" w:eastAsia="HYGothic-Medium" w:hAnsi="Open Sans" w:cs="Open Sans"/>
          <w:sz w:val="26"/>
          <w:szCs w:val="26"/>
          <w:lang w:eastAsia="ja-JP"/>
        </w:rPr>
        <w:t>.</w:t>
      </w:r>
    </w:p>
    <w:p w14:paraId="16749A8F" w14:textId="77777777" w:rsidR="003403BF" w:rsidRPr="00E2332F" w:rsidRDefault="003403BF" w:rsidP="003403BF">
      <w:pPr>
        <w:rPr>
          <w:rFonts w:ascii="Open Sans" w:eastAsia="HYGothic-Medium" w:hAnsi="Open Sans" w:cs="Open Sans"/>
          <w:sz w:val="26"/>
          <w:szCs w:val="26"/>
          <w:lang w:eastAsia="ja-JP"/>
        </w:rPr>
      </w:pPr>
      <w:r w:rsidRPr="00E2332F">
        <w:rPr>
          <w:rFonts w:ascii="Open Sans" w:eastAsia="HYGothic-Medium" w:hAnsi="Open Sans" w:cs="Open Sans"/>
          <w:noProof/>
          <w:lang w:val="en-US"/>
        </w:rPr>
        <w:lastRenderedPageBreak/>
        <mc:AlternateContent>
          <mc:Choice Requires="wps">
            <w:drawing>
              <wp:anchor distT="0" distB="0" distL="114300" distR="114300" simplePos="0" relativeHeight="251662336" behindDoc="0" locked="0" layoutInCell="1" allowOverlap="1" wp14:anchorId="7EC8E5F5" wp14:editId="7C2AF71D">
                <wp:simplePos x="0" y="0"/>
                <wp:positionH relativeFrom="margin">
                  <wp:align>right</wp:align>
                </wp:positionH>
                <wp:positionV relativeFrom="paragraph">
                  <wp:posOffset>3388995</wp:posOffset>
                </wp:positionV>
                <wp:extent cx="6106160" cy="1019175"/>
                <wp:effectExtent l="19050" t="19050" r="27940" b="28575"/>
                <wp:wrapTopAndBottom/>
                <wp:docPr id="18" name="Cuadro de texto 18"/>
                <wp:cNvGraphicFramePr/>
                <a:graphic xmlns:a="http://schemas.openxmlformats.org/drawingml/2006/main">
                  <a:graphicData uri="http://schemas.microsoft.com/office/word/2010/wordprocessingShape">
                    <wps:wsp>
                      <wps:cNvSpPr txBox="1"/>
                      <wps:spPr>
                        <a:xfrm>
                          <a:off x="0" y="0"/>
                          <a:ext cx="6106160" cy="1019175"/>
                        </a:xfrm>
                        <a:prstGeom prst="roundRect">
                          <a:avLst/>
                        </a:prstGeom>
                        <a:noFill/>
                        <a:ln w="28575" cap="rnd" cmpd="sng" algn="ctr">
                          <a:solidFill>
                            <a:srgbClr val="002060"/>
                          </a:solidFill>
                          <a:prstDash val="solid"/>
                        </a:ln>
                        <a:effectLst/>
                      </wps:spPr>
                      <wps:txbx>
                        <w:txbxContent>
                          <w:p w14:paraId="2B2E68C9" w14:textId="77777777" w:rsidR="003403BF" w:rsidRPr="00D31C73" w:rsidRDefault="003403BF" w:rsidP="003403BF">
                            <w:pPr>
                              <w:pStyle w:val="Ttulo11"/>
                              <w:numPr>
                                <w:ilvl w:val="0"/>
                                <w:numId w:val="0"/>
                              </w:numPr>
                              <w:ind w:left="432" w:hanging="432"/>
                              <w:rPr>
                                <w:rFonts w:ascii="Tahoma" w:hAnsi="Tahoma" w:cs="Tahoma"/>
                                <w:color w:val="002060"/>
                                <w:sz w:val="48"/>
                              </w:rPr>
                            </w:pPr>
                            <w:bookmarkStart w:id="33" w:name="_Toc148439292"/>
                            <w:r w:rsidRPr="00D31C73">
                              <w:rPr>
                                <w:rFonts w:ascii="Tahoma" w:hAnsi="Tahoma" w:cs="Tahoma"/>
                                <w:color w:val="002060"/>
                                <w:sz w:val="44"/>
                              </w:rPr>
                              <w:t xml:space="preserve">RED DE ABASTECIMIENTO SOCIAL </w:t>
                            </w:r>
                            <w:r w:rsidRPr="00D31C73">
                              <w:rPr>
                                <w:rFonts w:ascii="Tahoma" w:hAnsi="Tahoma" w:cs="Tahoma"/>
                                <w:color w:val="002060"/>
                                <w:sz w:val="48"/>
                              </w:rPr>
                              <w:t>(RAS)</w:t>
                            </w:r>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E5F5" id="Cuadro de texto 18" o:spid="_x0000_s1032" style="position:absolute;margin-left:429.6pt;margin-top:266.85pt;width:480.8pt;height:80.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" filled="f" strokecolor="#002060" strokeweight="2.25pt">
                <v:stroke endcap="round"/>
                <v:textbox>
                  <w:txbxContent>
                    <w:p w14:paraId="2B2E68C9" w14:textId="77777777" w:rsidR="003403BF" w:rsidRPr="00D31C73" w:rsidRDefault="003403BF" w:rsidP="003403BF">
                      <w:pPr>
                        <w:pStyle w:val="Ttulo11"/>
                        <w:numPr>
                          <w:ilvl w:val="0"/>
                          <w:numId w:val="0"/>
                        </w:numPr>
                        <w:ind w:left="432" w:hanging="432"/>
                        <w:rPr>
                          <w:rFonts w:ascii="Tahoma" w:hAnsi="Tahoma" w:cs="Tahoma"/>
                          <w:color w:val="002060"/>
                          <w:sz w:val="48"/>
                        </w:rPr>
                      </w:pPr>
                      <w:bookmarkStart w:id="34" w:name="_Toc148439292"/>
                      <w:r w:rsidRPr="00D31C73">
                        <w:rPr>
                          <w:rFonts w:ascii="Tahoma" w:hAnsi="Tahoma" w:cs="Tahoma"/>
                          <w:color w:val="002060"/>
                          <w:sz w:val="44"/>
                        </w:rPr>
                        <w:t xml:space="preserve">RED DE ABASTECIMIENTO SOCIAL </w:t>
                      </w:r>
                      <w:r w:rsidRPr="00D31C73">
                        <w:rPr>
                          <w:rFonts w:ascii="Tahoma" w:hAnsi="Tahoma" w:cs="Tahoma"/>
                          <w:color w:val="002060"/>
                          <w:sz w:val="48"/>
                        </w:rPr>
                        <w:t>(RAS)</w:t>
                      </w:r>
                      <w:bookmarkEnd w:id="34"/>
                    </w:p>
                  </w:txbxContent>
                </v:textbox>
                <w10:wrap type="topAndBottom" anchorx="margin"/>
              </v:roundrect>
            </w:pict>
          </mc:Fallback>
        </mc:AlternateContent>
      </w:r>
      <w:r w:rsidRPr="00E2332F">
        <w:rPr>
          <w:noProof/>
          <w:lang w:val="en-US"/>
        </w:rPr>
        <w:drawing>
          <wp:anchor distT="0" distB="0" distL="114300" distR="114300" simplePos="0" relativeHeight="251696128" behindDoc="1" locked="0" layoutInCell="1" allowOverlap="1" wp14:anchorId="17571158" wp14:editId="02410F8D">
            <wp:simplePos x="0" y="0"/>
            <wp:positionH relativeFrom="margin">
              <wp:posOffset>3720908</wp:posOffset>
            </wp:positionH>
            <wp:positionV relativeFrom="paragraph">
              <wp:posOffset>5231012</wp:posOffset>
            </wp:positionV>
            <wp:extent cx="4391025" cy="4083050"/>
            <wp:effectExtent l="0" t="0" r="9525" b="0"/>
            <wp:wrapNone/>
            <wp:docPr id="46653231" name="Imagen 46653231" descr="Inicio - Dirección de Estrategia y Comunicación Gubernamental | D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Dirección de Estrategia y Comunicación Gubernamental | DIECOM"/>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91025" cy="4083050"/>
                    </a:xfrm>
                    <a:prstGeom prst="rect">
                      <a:avLst/>
                    </a:prstGeom>
                    <a:noFill/>
                    <a:ln>
                      <a:noFill/>
                    </a:ln>
                  </pic:spPr>
                </pic:pic>
              </a:graphicData>
            </a:graphic>
          </wp:anchor>
        </w:drawing>
      </w:r>
      <w:r w:rsidRPr="00E2332F">
        <w:rPr>
          <w:rFonts w:ascii="Century Gothic" w:eastAsia="HYGothic-Medium" w:hAnsi="Century Gothic" w:cs="DilleniaUPC"/>
          <w:noProof/>
          <w:lang w:val="en-US"/>
        </w:rPr>
        <mc:AlternateContent>
          <mc:Choice Requires="wps">
            <w:drawing>
              <wp:anchor distT="0" distB="0" distL="114300" distR="114300" simplePos="0" relativeHeight="251695104" behindDoc="1" locked="0" layoutInCell="1" allowOverlap="1" wp14:anchorId="14FE38A4" wp14:editId="77CFA9B1">
                <wp:simplePos x="0" y="0"/>
                <wp:positionH relativeFrom="page">
                  <wp:align>right</wp:align>
                </wp:positionH>
                <wp:positionV relativeFrom="paragraph">
                  <wp:posOffset>-893135</wp:posOffset>
                </wp:positionV>
                <wp:extent cx="7772400" cy="10079665"/>
                <wp:effectExtent l="0" t="0" r="0" b="0"/>
                <wp:wrapNone/>
                <wp:docPr id="486490307" name="Rectángulo 2"/>
                <wp:cNvGraphicFramePr/>
                <a:graphic xmlns:a="http://schemas.openxmlformats.org/drawingml/2006/main">
                  <a:graphicData uri="http://schemas.microsoft.com/office/word/2010/wordprocessingShape">
                    <wps:wsp>
                      <wps:cNvSpPr/>
                      <wps:spPr>
                        <a:xfrm>
                          <a:off x="0" y="0"/>
                          <a:ext cx="7772400" cy="100796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85C06" id="Rectángulo 2" o:spid="_x0000_s1026" style="position:absolute;margin-left:560.8pt;margin-top:-70.35pt;width:612pt;height:793.65pt;z-index:-251621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" fillcolor="#d9e2f3 [660]" stroked="f" strokeweight="1pt">
                <w10:wrap anchorx="page"/>
              </v:rect>
            </w:pict>
          </mc:Fallback>
        </mc:AlternateContent>
      </w:r>
      <w:r w:rsidRPr="00E2332F">
        <w:rPr>
          <w:rFonts w:ascii="Open Sans" w:eastAsia="HYGothic-Medium" w:hAnsi="Open Sans" w:cs="Open Sans"/>
          <w:sz w:val="26"/>
          <w:szCs w:val="26"/>
          <w:lang w:eastAsia="ja-JP"/>
        </w:rPr>
        <w:br w:type="page"/>
      </w:r>
    </w:p>
    <w:p w14:paraId="125A16CD" w14:textId="77777777" w:rsidR="003403BF" w:rsidRPr="00E7085E" w:rsidRDefault="003403BF" w:rsidP="003403BF">
      <w:pPr>
        <w:keepNext/>
        <w:keepLines/>
        <w:pBdr>
          <w:bottom w:val="single" w:sz="4" w:space="1" w:color="595959"/>
        </w:pBdr>
        <w:spacing w:before="360"/>
        <w:ind w:right="2"/>
        <w:jc w:val="center"/>
        <w:outlineLvl w:val="0"/>
        <w:rPr>
          <w:rFonts w:ascii="Century Gothic" w:eastAsia="HYGothic-Medium" w:hAnsi="Century Gothic" w:cs="DilleniaUPC"/>
          <w:b/>
          <w:bCs/>
          <w:smallCaps/>
          <w:color w:val="021730"/>
          <w:sz w:val="28"/>
          <w:szCs w:val="32"/>
          <w:lang w:eastAsia="ja-JP"/>
        </w:rPr>
      </w:pPr>
      <w:bookmarkStart w:id="35" w:name="_Toc32238901"/>
      <w:bookmarkStart w:id="36" w:name="_Toc148439293"/>
      <w:bookmarkStart w:id="37" w:name="_Hlk147998642"/>
      <w:r w:rsidRPr="00E7085E">
        <w:rPr>
          <w:rFonts w:ascii="Century Gothic" w:eastAsia="HYGothic-Medium" w:hAnsi="Century Gothic" w:cs="DilleniaUPC"/>
          <w:b/>
          <w:bCs/>
          <w:smallCaps/>
          <w:noProof/>
          <w:color w:val="000000"/>
          <w:sz w:val="36"/>
          <w:szCs w:val="36"/>
          <w:lang w:val="en-US"/>
        </w:rPr>
        <w:lastRenderedPageBreak/>
        <w:drawing>
          <wp:anchor distT="0" distB="0" distL="114300" distR="114300" simplePos="0" relativeHeight="251678720" behindDoc="0" locked="0" layoutInCell="1" allowOverlap="1" wp14:anchorId="74ADF265" wp14:editId="5038F9B6">
            <wp:simplePos x="0" y="0"/>
            <wp:positionH relativeFrom="column">
              <wp:posOffset>21265</wp:posOffset>
            </wp:positionH>
            <wp:positionV relativeFrom="paragraph">
              <wp:posOffset>552893</wp:posOffset>
            </wp:positionV>
            <wp:extent cx="701749" cy="595423"/>
            <wp:effectExtent l="0" t="0" r="3175" b="0"/>
            <wp:wrapNone/>
            <wp:docPr id="511" name="Google Shape;511;g70f52e19e5_0_243"/>
            <wp:cNvGraphicFramePr/>
            <a:graphic xmlns:a="http://schemas.openxmlformats.org/drawingml/2006/main">
              <a:graphicData uri="http://schemas.openxmlformats.org/drawingml/2006/picture">
                <pic:pic xmlns:pic="http://schemas.openxmlformats.org/drawingml/2006/picture">
                  <pic:nvPicPr>
                    <pic:cNvPr id="511" name="Google Shape;511;g70f52e19e5_0_243"/>
                    <pic:cNvPicPr preferRelativeResize="0"/>
                  </pic:nvPicPr>
                  <pic:blipFill>
                    <a:blip r:embed="rId28" cstate="print">
                      <a:alphaModFix/>
                      <a:extLst>
                        <a:ext uri="{28A0092B-C50C-407E-A947-70E740481C1C}">
                          <a14:useLocalDpi xmlns:a14="http://schemas.microsoft.com/office/drawing/2010/main" val="0"/>
                        </a:ext>
                      </a:extLst>
                    </a:blip>
                    <a:stretch>
                      <a:fillRect/>
                    </a:stretch>
                  </pic:blipFill>
                  <pic:spPr>
                    <a:xfrm>
                      <a:off x="0" y="0"/>
                      <a:ext cx="714073" cy="60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85E">
        <w:rPr>
          <w:rFonts w:ascii="Century Gothic" w:eastAsia="HYGothic-Medium" w:hAnsi="Century Gothic" w:cs="DilleniaUPC"/>
          <w:b/>
          <w:bCs/>
          <w:smallCaps/>
          <w:color w:val="021730"/>
          <w:sz w:val="28"/>
          <w:szCs w:val="32"/>
          <w:lang w:eastAsia="ja-JP"/>
        </w:rPr>
        <w:t>GRÁFICA 6.  CANTIDAD Y PORCENTAJES DE COMERCIOS ACTIVOS EN LA RAS SEGÚN SU TIPO</w:t>
      </w:r>
      <w:bookmarkEnd w:id="35"/>
      <w:bookmarkEnd w:id="36"/>
    </w:p>
    <w:p w14:paraId="25296874" w14:textId="74DBB957" w:rsidR="003403BF" w:rsidRPr="00E7085E" w:rsidRDefault="00E7085E" w:rsidP="003403BF">
      <w:pPr>
        <w:jc w:val="center"/>
        <w:rPr>
          <w:rFonts w:ascii="Century Gothic" w:eastAsia="HYGothic-Medium" w:hAnsi="Century Gothic" w:cs="DilleniaUPC"/>
          <w:b/>
          <w:bCs/>
          <w:smallCaps/>
          <w:color w:val="021730"/>
          <w:sz w:val="28"/>
          <w:szCs w:val="36"/>
          <w:lang w:eastAsia="ja-JP"/>
        </w:rPr>
      </w:pPr>
      <w:r w:rsidRPr="00E7085E">
        <w:rPr>
          <w:rFonts w:ascii="Century Gothic" w:eastAsia="HYGothic-Medium" w:hAnsi="Century Gothic" w:cs="DilleniaUPC"/>
          <w:b/>
          <w:bCs/>
          <w:smallCaps/>
          <w:color w:val="021730"/>
          <w:sz w:val="28"/>
          <w:szCs w:val="36"/>
          <w:lang w:eastAsia="ja-JP"/>
        </w:rPr>
        <w:t>OTUBRE-DICIEMBRE</w:t>
      </w:r>
      <w:r w:rsidR="003403BF" w:rsidRPr="00E7085E">
        <w:rPr>
          <w:rFonts w:ascii="Century Gothic" w:eastAsia="HYGothic-Medium" w:hAnsi="Century Gothic" w:cs="DilleniaUPC"/>
          <w:b/>
          <w:bCs/>
          <w:smallCaps/>
          <w:color w:val="021730"/>
          <w:sz w:val="28"/>
          <w:szCs w:val="36"/>
          <w:lang w:eastAsia="ja-JP"/>
        </w:rPr>
        <w:t>, 2023</w:t>
      </w:r>
    </w:p>
    <w:bookmarkEnd w:id="37"/>
    <w:p w14:paraId="4098E389" w14:textId="25D11471" w:rsidR="003403BF" w:rsidRPr="00E7085E" w:rsidRDefault="00E7085E" w:rsidP="003403BF">
      <w:pPr>
        <w:jc w:val="center"/>
        <w:rPr>
          <w:rFonts w:ascii="Century Gothic" w:eastAsia="HYGothic-Medium" w:hAnsi="Century Gothic" w:cs="DilleniaUPC"/>
          <w:highlight w:val="yellow"/>
          <w:lang w:val="es-US" w:eastAsia="es-ES"/>
        </w:rPr>
      </w:pPr>
      <w:r w:rsidRPr="00E7085E">
        <w:rPr>
          <w:rFonts w:ascii="Century Gothic" w:eastAsia="HYGothic-Medium" w:hAnsi="Century Gothic" w:cs="DilleniaUPC"/>
          <w:noProof/>
          <w:lang w:val="es-US" w:eastAsia="es-ES"/>
        </w:rPr>
        <w:drawing>
          <wp:inline distT="0" distB="0" distL="0" distR="0" wp14:anchorId="6109EA6C" wp14:editId="547313FD">
            <wp:extent cx="4686954" cy="3400900"/>
            <wp:effectExtent l="0" t="0" r="0" b="9525"/>
            <wp:docPr id="1947672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72894" name=""/>
                    <pic:cNvPicPr/>
                  </pic:nvPicPr>
                  <pic:blipFill>
                    <a:blip r:embed="rId29"/>
                    <a:stretch>
                      <a:fillRect/>
                    </a:stretch>
                  </pic:blipFill>
                  <pic:spPr>
                    <a:xfrm>
                      <a:off x="0" y="0"/>
                      <a:ext cx="4686954" cy="3400900"/>
                    </a:xfrm>
                    <a:prstGeom prst="rect">
                      <a:avLst/>
                    </a:prstGeom>
                  </pic:spPr>
                </pic:pic>
              </a:graphicData>
            </a:graphic>
          </wp:inline>
        </w:drawing>
      </w:r>
    </w:p>
    <w:p w14:paraId="445DDDDB" w14:textId="77777777" w:rsidR="003403BF" w:rsidRPr="00E7085E" w:rsidRDefault="003403BF" w:rsidP="003403BF">
      <w:pPr>
        <w:spacing w:afterLines="40" w:after="96" w:line="240" w:lineRule="auto"/>
        <w:rPr>
          <w:rFonts w:ascii="Open Sans" w:eastAsia="HYGothic-Medium" w:hAnsi="Open Sans" w:cs="Open Sans"/>
          <w:sz w:val="18"/>
          <w:szCs w:val="14"/>
          <w:lang w:eastAsia="ja-JP"/>
        </w:rPr>
      </w:pPr>
      <w:r w:rsidRPr="00E7085E">
        <w:rPr>
          <w:rFonts w:ascii="Open Sans" w:eastAsia="HYGothic-Medium" w:hAnsi="Open Sans" w:cs="Open Sans"/>
          <w:b/>
          <w:sz w:val="18"/>
          <w:szCs w:val="14"/>
          <w:lang w:eastAsia="ja-JP"/>
        </w:rPr>
        <w:t xml:space="preserve">FUENTE: </w:t>
      </w:r>
      <w:r w:rsidRPr="00E7085E">
        <w:rPr>
          <w:rFonts w:ascii="Open Sans" w:eastAsia="HYGothic-Medium" w:hAnsi="Open Sans" w:cs="Open Sans"/>
          <w:sz w:val="18"/>
          <w:szCs w:val="14"/>
          <w:lang w:eastAsia="ja-JP"/>
        </w:rPr>
        <w:t>Dirección de Operaciones (DOP) Departamento RAS  2023.</w:t>
      </w:r>
    </w:p>
    <w:p w14:paraId="6014E14A" w14:textId="77777777" w:rsidR="003403BF" w:rsidRPr="00E7085E" w:rsidRDefault="003403BF" w:rsidP="003403BF">
      <w:pPr>
        <w:spacing w:afterLines="40" w:after="96" w:line="240" w:lineRule="auto"/>
        <w:rPr>
          <w:rFonts w:ascii="Open Sans" w:eastAsia="HYGothic-Medium" w:hAnsi="Open Sans" w:cs="Open Sans"/>
          <w:sz w:val="18"/>
          <w:szCs w:val="14"/>
          <w:lang w:eastAsia="ja-JP"/>
        </w:rPr>
      </w:pPr>
    </w:p>
    <w:p w14:paraId="1C13BFB5" w14:textId="72C207B2" w:rsidR="003403BF" w:rsidRPr="00E7085E" w:rsidRDefault="003403BF" w:rsidP="003403BF">
      <w:pPr>
        <w:spacing w:afterLines="40" w:after="96" w:line="240" w:lineRule="auto"/>
        <w:jc w:val="both"/>
        <w:rPr>
          <w:rFonts w:ascii="Open Sans" w:eastAsia="HYGothic-Medium" w:hAnsi="Open Sans" w:cs="Open Sans"/>
          <w:sz w:val="24"/>
          <w:szCs w:val="26"/>
          <w:lang w:eastAsia="ja-JP"/>
        </w:rPr>
      </w:pPr>
      <w:r w:rsidRPr="00E7085E">
        <w:rPr>
          <w:rFonts w:ascii="Open Sans" w:eastAsia="HYGothic-Medium" w:hAnsi="Open Sans" w:cs="Open Sans"/>
          <w:sz w:val="24"/>
          <w:szCs w:val="26"/>
          <w:lang w:eastAsia="ja-JP"/>
        </w:rPr>
        <w:t xml:space="preserve">El porcentaje y la cantidad de comercios que están afiliados a la Red de Abastecimiento Social (RAS) por el tipo de servicio, donde los comercios Aliméntate representan el </w:t>
      </w:r>
      <w:r w:rsidRPr="00E7085E">
        <w:rPr>
          <w:rFonts w:ascii="Open Sans" w:eastAsia="HYGothic-Medium" w:hAnsi="Open Sans" w:cs="Open Sans"/>
          <w:b/>
          <w:sz w:val="24"/>
          <w:szCs w:val="26"/>
          <w:lang w:eastAsia="ja-JP"/>
        </w:rPr>
        <w:t>7</w:t>
      </w:r>
      <w:r w:rsidR="00E7085E" w:rsidRPr="00E7085E">
        <w:rPr>
          <w:rFonts w:ascii="Open Sans" w:eastAsia="HYGothic-Medium" w:hAnsi="Open Sans" w:cs="Open Sans"/>
          <w:b/>
          <w:sz w:val="24"/>
          <w:szCs w:val="26"/>
          <w:lang w:eastAsia="ja-JP"/>
        </w:rPr>
        <w:t>2.9</w:t>
      </w:r>
      <w:r w:rsidRPr="00E7085E">
        <w:rPr>
          <w:rFonts w:ascii="Open Sans" w:eastAsia="HYGothic-Medium" w:hAnsi="Open Sans" w:cs="Open Sans"/>
          <w:b/>
          <w:sz w:val="24"/>
          <w:szCs w:val="26"/>
          <w:lang w:eastAsia="ja-JP"/>
        </w:rPr>
        <w:t>%</w:t>
      </w:r>
      <w:r w:rsidRPr="00E7085E">
        <w:rPr>
          <w:rFonts w:ascii="Open Sans" w:eastAsia="HYGothic-Medium" w:hAnsi="Open Sans" w:cs="Open Sans"/>
          <w:sz w:val="24"/>
          <w:szCs w:val="26"/>
          <w:lang w:eastAsia="ja-JP"/>
        </w:rPr>
        <w:t xml:space="preserve">, las envasadoras de gas un </w:t>
      </w:r>
      <w:r w:rsidRPr="00E7085E">
        <w:rPr>
          <w:rFonts w:ascii="Open Sans" w:eastAsia="HYGothic-Medium" w:hAnsi="Open Sans" w:cs="Open Sans"/>
          <w:b/>
          <w:sz w:val="24"/>
          <w:szCs w:val="26"/>
          <w:lang w:eastAsia="ja-JP"/>
        </w:rPr>
        <w:t>13%</w:t>
      </w:r>
      <w:r w:rsidRPr="00E7085E">
        <w:rPr>
          <w:rFonts w:ascii="Open Sans" w:eastAsia="HYGothic-Medium" w:hAnsi="Open Sans" w:cs="Open Sans"/>
          <w:sz w:val="24"/>
          <w:szCs w:val="26"/>
          <w:lang w:eastAsia="ja-JP"/>
        </w:rPr>
        <w:t xml:space="preserve">, las estafetas Bono luz un </w:t>
      </w:r>
      <w:r w:rsidRPr="00E7085E">
        <w:rPr>
          <w:rFonts w:ascii="Open Sans" w:eastAsia="HYGothic-Medium" w:hAnsi="Open Sans" w:cs="Open Sans"/>
          <w:b/>
          <w:sz w:val="24"/>
          <w:szCs w:val="26"/>
          <w:lang w:eastAsia="ja-JP"/>
        </w:rPr>
        <w:t>1</w:t>
      </w:r>
      <w:r w:rsidR="00E7085E" w:rsidRPr="00E7085E">
        <w:rPr>
          <w:rFonts w:ascii="Open Sans" w:eastAsia="HYGothic-Medium" w:hAnsi="Open Sans" w:cs="Open Sans"/>
          <w:b/>
          <w:sz w:val="24"/>
          <w:szCs w:val="26"/>
          <w:lang w:eastAsia="ja-JP"/>
        </w:rPr>
        <w:t>2.5</w:t>
      </w:r>
      <w:r w:rsidRPr="00E7085E">
        <w:rPr>
          <w:rFonts w:ascii="Open Sans" w:eastAsia="HYGothic-Medium" w:hAnsi="Open Sans" w:cs="Open Sans"/>
          <w:b/>
          <w:sz w:val="24"/>
          <w:szCs w:val="26"/>
          <w:lang w:eastAsia="ja-JP"/>
        </w:rPr>
        <w:t>%</w:t>
      </w:r>
      <w:r w:rsidR="00E7085E" w:rsidRPr="00E7085E">
        <w:rPr>
          <w:rFonts w:ascii="Open Sans" w:eastAsia="HYGothic-Medium" w:hAnsi="Open Sans" w:cs="Open Sans"/>
          <w:sz w:val="24"/>
          <w:szCs w:val="26"/>
          <w:lang w:eastAsia="ja-JP"/>
        </w:rPr>
        <w:t>,</w:t>
      </w:r>
      <w:r w:rsidRPr="00E7085E">
        <w:rPr>
          <w:rFonts w:ascii="Open Sans" w:eastAsia="HYGothic-Medium" w:hAnsi="Open Sans" w:cs="Open Sans"/>
          <w:sz w:val="24"/>
          <w:szCs w:val="26"/>
          <w:lang w:eastAsia="ja-JP"/>
        </w:rPr>
        <w:t xml:space="preserve"> los universitarios un </w:t>
      </w:r>
      <w:r w:rsidRPr="00E7085E">
        <w:rPr>
          <w:rFonts w:ascii="Open Sans" w:eastAsia="HYGothic-Medium" w:hAnsi="Open Sans" w:cs="Open Sans"/>
          <w:b/>
          <w:sz w:val="24"/>
          <w:szCs w:val="26"/>
          <w:lang w:eastAsia="ja-JP"/>
        </w:rPr>
        <w:t>1</w:t>
      </w:r>
      <w:r w:rsidR="00E7085E" w:rsidRPr="00E7085E">
        <w:rPr>
          <w:rFonts w:ascii="Open Sans" w:eastAsia="HYGothic-Medium" w:hAnsi="Open Sans" w:cs="Open Sans"/>
          <w:b/>
          <w:sz w:val="24"/>
          <w:szCs w:val="26"/>
          <w:lang w:eastAsia="ja-JP"/>
        </w:rPr>
        <w:t>.1</w:t>
      </w:r>
      <w:r w:rsidRPr="00E7085E">
        <w:rPr>
          <w:rFonts w:ascii="Open Sans" w:eastAsia="HYGothic-Medium" w:hAnsi="Open Sans" w:cs="Open Sans"/>
          <w:b/>
          <w:sz w:val="24"/>
          <w:szCs w:val="26"/>
          <w:lang w:eastAsia="ja-JP"/>
        </w:rPr>
        <w:t>%</w:t>
      </w:r>
      <w:r w:rsidR="00E7085E" w:rsidRPr="00E7085E">
        <w:rPr>
          <w:rFonts w:ascii="Open Sans" w:eastAsia="HYGothic-Medium" w:hAnsi="Open Sans" w:cs="Open Sans"/>
          <w:b/>
          <w:sz w:val="24"/>
          <w:szCs w:val="26"/>
          <w:lang w:eastAsia="ja-JP"/>
        </w:rPr>
        <w:t>,</w:t>
      </w:r>
      <w:r w:rsidR="00E7085E" w:rsidRPr="00E7085E">
        <w:rPr>
          <w:rFonts w:ascii="Open Sans" w:eastAsia="HYGothic-Medium" w:hAnsi="Open Sans" w:cs="Open Sans"/>
          <w:sz w:val="24"/>
          <w:szCs w:val="26"/>
          <w:lang w:eastAsia="ja-JP"/>
        </w:rPr>
        <w:t xml:space="preserve"> y en el caso de las</w:t>
      </w:r>
      <w:r w:rsidRPr="00E7085E">
        <w:rPr>
          <w:rFonts w:ascii="Open Sans" w:eastAsia="HYGothic-Medium" w:hAnsi="Open Sans" w:cs="Open Sans"/>
          <w:sz w:val="24"/>
          <w:szCs w:val="26"/>
          <w:lang w:eastAsia="ja-JP"/>
        </w:rPr>
        <w:t xml:space="preserve"> Ferreterías y las Gasolineras</w:t>
      </w:r>
      <w:r w:rsidR="00E7085E" w:rsidRPr="00E7085E">
        <w:rPr>
          <w:rFonts w:ascii="Open Sans" w:eastAsia="HYGothic-Medium" w:hAnsi="Open Sans" w:cs="Open Sans"/>
          <w:sz w:val="24"/>
          <w:szCs w:val="26"/>
          <w:lang w:eastAsia="ja-JP"/>
        </w:rPr>
        <w:t xml:space="preserve"> que no se pueden observar en la gráfica ya que estas ocupan un </w:t>
      </w:r>
      <w:r w:rsidR="00E7085E" w:rsidRPr="00E7085E">
        <w:rPr>
          <w:rFonts w:ascii="Open Sans" w:eastAsia="HYGothic-Medium" w:hAnsi="Open Sans" w:cs="Open Sans"/>
          <w:b/>
          <w:sz w:val="24"/>
          <w:szCs w:val="26"/>
          <w:lang w:eastAsia="ja-JP"/>
        </w:rPr>
        <w:t>0.</w:t>
      </w:r>
      <w:r w:rsidR="00E7085E">
        <w:rPr>
          <w:rFonts w:ascii="Open Sans" w:eastAsia="HYGothic-Medium" w:hAnsi="Open Sans" w:cs="Open Sans"/>
          <w:b/>
          <w:sz w:val="24"/>
          <w:szCs w:val="26"/>
          <w:lang w:eastAsia="ja-JP"/>
        </w:rPr>
        <w:t>19</w:t>
      </w:r>
      <w:r w:rsidR="00E7085E" w:rsidRPr="00E7085E">
        <w:rPr>
          <w:rFonts w:ascii="Open Sans" w:eastAsia="HYGothic-Medium" w:hAnsi="Open Sans" w:cs="Open Sans"/>
          <w:b/>
          <w:sz w:val="24"/>
          <w:szCs w:val="26"/>
          <w:lang w:eastAsia="ja-JP"/>
        </w:rPr>
        <w:t>%</w:t>
      </w:r>
      <w:r w:rsidR="00E7085E" w:rsidRPr="00E7085E">
        <w:rPr>
          <w:rFonts w:ascii="Open Sans" w:eastAsia="HYGothic-Medium" w:hAnsi="Open Sans" w:cs="Open Sans"/>
          <w:sz w:val="24"/>
          <w:szCs w:val="26"/>
          <w:lang w:eastAsia="ja-JP"/>
        </w:rPr>
        <w:t xml:space="preserve"> y un </w:t>
      </w:r>
      <w:r w:rsidRPr="00E7085E">
        <w:rPr>
          <w:rFonts w:ascii="Open Sans" w:eastAsia="HYGothic-Medium" w:hAnsi="Open Sans" w:cs="Open Sans"/>
          <w:b/>
          <w:sz w:val="24"/>
          <w:szCs w:val="26"/>
          <w:lang w:eastAsia="ja-JP"/>
        </w:rPr>
        <w:t>0.31%</w:t>
      </w:r>
      <w:r w:rsidR="00E7085E" w:rsidRPr="00E7085E">
        <w:rPr>
          <w:rFonts w:ascii="Open Sans" w:eastAsia="HYGothic-Medium" w:hAnsi="Open Sans" w:cs="Open Sans"/>
          <w:sz w:val="24"/>
          <w:szCs w:val="26"/>
          <w:lang w:eastAsia="ja-JP"/>
        </w:rPr>
        <w:t xml:space="preserve"> respectivamente, los </w:t>
      </w:r>
      <w:r w:rsidRPr="00E7085E">
        <w:rPr>
          <w:rFonts w:ascii="Open Sans" w:eastAsia="HYGothic-Medium" w:hAnsi="Open Sans" w:cs="Open Sans"/>
          <w:sz w:val="24"/>
          <w:szCs w:val="26"/>
          <w:lang w:eastAsia="ja-JP"/>
        </w:rPr>
        <w:t>comercios</w:t>
      </w:r>
      <w:r w:rsidR="00E7085E" w:rsidRPr="00E7085E">
        <w:rPr>
          <w:rFonts w:ascii="Open Sans" w:eastAsia="HYGothic-Medium" w:hAnsi="Open Sans" w:cs="Open Sans"/>
          <w:sz w:val="24"/>
          <w:szCs w:val="26"/>
          <w:lang w:eastAsia="ja-JP"/>
        </w:rPr>
        <w:t xml:space="preserve"> totales</w:t>
      </w:r>
      <w:r w:rsidRPr="00E7085E">
        <w:rPr>
          <w:rFonts w:ascii="Open Sans" w:eastAsia="HYGothic-Medium" w:hAnsi="Open Sans" w:cs="Open Sans"/>
          <w:sz w:val="24"/>
          <w:szCs w:val="26"/>
          <w:lang w:eastAsia="ja-JP"/>
        </w:rPr>
        <w:t xml:space="preserve"> activos</w:t>
      </w:r>
      <w:r w:rsidR="00E7085E" w:rsidRPr="00E7085E">
        <w:rPr>
          <w:rFonts w:ascii="Open Sans" w:eastAsia="HYGothic-Medium" w:hAnsi="Open Sans" w:cs="Open Sans"/>
          <w:sz w:val="24"/>
          <w:szCs w:val="26"/>
          <w:lang w:eastAsia="ja-JP"/>
        </w:rPr>
        <w:t xml:space="preserve"> suman</w:t>
      </w:r>
      <w:r w:rsidRPr="00E7085E">
        <w:rPr>
          <w:rFonts w:ascii="Open Sans" w:eastAsia="HYGothic-Medium" w:hAnsi="Open Sans" w:cs="Open Sans"/>
          <w:sz w:val="24"/>
          <w:szCs w:val="26"/>
          <w:lang w:eastAsia="ja-JP"/>
        </w:rPr>
        <w:t xml:space="preserve"> </w:t>
      </w:r>
      <w:r w:rsidRPr="00E7085E">
        <w:rPr>
          <w:rFonts w:ascii="Open Sans" w:eastAsia="HYGothic-Medium" w:hAnsi="Open Sans" w:cs="Open Sans"/>
          <w:b/>
          <w:sz w:val="24"/>
          <w:szCs w:val="26"/>
          <w:lang w:eastAsia="ja-JP"/>
        </w:rPr>
        <w:t>7,</w:t>
      </w:r>
      <w:r w:rsidR="00E7085E" w:rsidRPr="00E7085E">
        <w:rPr>
          <w:rFonts w:ascii="Open Sans" w:eastAsia="HYGothic-Medium" w:hAnsi="Open Sans" w:cs="Open Sans"/>
          <w:b/>
          <w:sz w:val="24"/>
          <w:szCs w:val="26"/>
          <w:lang w:eastAsia="ja-JP"/>
        </w:rPr>
        <w:t>112</w:t>
      </w:r>
      <w:r w:rsidRPr="00E7085E">
        <w:rPr>
          <w:rFonts w:ascii="Open Sans" w:eastAsia="HYGothic-Medium" w:hAnsi="Open Sans" w:cs="Open Sans"/>
          <w:sz w:val="24"/>
          <w:szCs w:val="26"/>
          <w:lang w:eastAsia="ja-JP"/>
        </w:rPr>
        <w:t>,</w:t>
      </w:r>
      <w:r w:rsidR="00E7085E" w:rsidRPr="00E7085E">
        <w:rPr>
          <w:rFonts w:ascii="Open Sans" w:eastAsia="HYGothic-Medium" w:hAnsi="Open Sans" w:cs="Open Sans"/>
          <w:sz w:val="24"/>
          <w:szCs w:val="26"/>
          <w:lang w:eastAsia="ja-JP"/>
        </w:rPr>
        <w:t xml:space="preserve"> y un</w:t>
      </w:r>
      <w:r w:rsidRPr="00E7085E">
        <w:rPr>
          <w:rFonts w:ascii="Open Sans" w:eastAsia="HYGothic-Medium" w:hAnsi="Open Sans" w:cs="Open Sans"/>
          <w:sz w:val="24"/>
          <w:szCs w:val="26"/>
          <w:lang w:eastAsia="ja-JP"/>
        </w:rPr>
        <w:t xml:space="preserve"> total comercios suspendidos</w:t>
      </w:r>
      <w:r w:rsidR="00E7085E" w:rsidRPr="00E7085E">
        <w:rPr>
          <w:rFonts w:ascii="Open Sans" w:eastAsia="HYGothic-Medium" w:hAnsi="Open Sans" w:cs="Open Sans"/>
          <w:sz w:val="24"/>
          <w:szCs w:val="26"/>
          <w:lang w:eastAsia="ja-JP"/>
        </w:rPr>
        <w:t xml:space="preserve"> de</w:t>
      </w:r>
      <w:r w:rsidRPr="00E7085E">
        <w:rPr>
          <w:rFonts w:ascii="Open Sans" w:eastAsia="HYGothic-Medium" w:hAnsi="Open Sans" w:cs="Open Sans"/>
          <w:sz w:val="24"/>
          <w:szCs w:val="26"/>
          <w:lang w:eastAsia="ja-JP"/>
        </w:rPr>
        <w:t xml:space="preserve"> </w:t>
      </w:r>
      <w:r w:rsidRPr="00E7085E">
        <w:rPr>
          <w:rFonts w:ascii="Open Sans" w:eastAsia="HYGothic-Medium" w:hAnsi="Open Sans" w:cs="Open Sans"/>
          <w:b/>
          <w:sz w:val="24"/>
          <w:szCs w:val="26"/>
          <w:lang w:eastAsia="ja-JP"/>
        </w:rPr>
        <w:t>9</w:t>
      </w:r>
      <w:r w:rsidR="00E7085E" w:rsidRPr="00E7085E">
        <w:rPr>
          <w:rFonts w:ascii="Open Sans" w:eastAsia="HYGothic-Medium" w:hAnsi="Open Sans" w:cs="Open Sans"/>
          <w:b/>
          <w:sz w:val="24"/>
          <w:szCs w:val="26"/>
          <w:lang w:eastAsia="ja-JP"/>
        </w:rPr>
        <w:t>56</w:t>
      </w:r>
      <w:r w:rsidRPr="00E7085E">
        <w:rPr>
          <w:rFonts w:ascii="Open Sans" w:eastAsia="HYGothic-Medium" w:hAnsi="Open Sans" w:cs="Open Sans"/>
          <w:sz w:val="24"/>
          <w:szCs w:val="26"/>
          <w:lang w:eastAsia="ja-JP"/>
        </w:rPr>
        <w:t>.</w:t>
      </w:r>
    </w:p>
    <w:p w14:paraId="3CAE44D7" w14:textId="77777777" w:rsidR="003403BF" w:rsidRPr="00E7085E" w:rsidRDefault="003403BF" w:rsidP="003403BF">
      <w:pPr>
        <w:spacing w:afterLines="40" w:after="96" w:line="240" w:lineRule="auto"/>
        <w:jc w:val="both"/>
        <w:rPr>
          <w:rFonts w:ascii="Open Sans" w:eastAsia="HYGothic-Medium" w:hAnsi="Open Sans" w:cs="Open Sans"/>
          <w:sz w:val="24"/>
          <w:szCs w:val="26"/>
          <w:lang w:eastAsia="ja-JP"/>
        </w:rPr>
      </w:pPr>
    </w:p>
    <w:p w14:paraId="0493CDE4" w14:textId="4AFB0544" w:rsidR="003403BF" w:rsidRPr="00E7085E" w:rsidRDefault="003403BF" w:rsidP="003403BF">
      <w:pPr>
        <w:spacing w:afterLines="40" w:after="96" w:line="240" w:lineRule="auto"/>
        <w:jc w:val="both"/>
        <w:rPr>
          <w:rFonts w:ascii="Open Sans" w:eastAsia="HYGothic-Medium" w:hAnsi="Open Sans" w:cs="Open Sans"/>
          <w:sz w:val="24"/>
          <w:szCs w:val="26"/>
          <w:lang w:eastAsia="ja-JP"/>
        </w:rPr>
      </w:pPr>
      <w:r w:rsidRPr="00E7085E">
        <w:rPr>
          <w:rFonts w:ascii="Open Sans" w:eastAsia="HYGothic-Medium" w:hAnsi="Open Sans" w:cs="Open Sans"/>
          <w:sz w:val="24"/>
          <w:szCs w:val="26"/>
          <w:lang w:eastAsia="ja-JP"/>
        </w:rPr>
        <w:t xml:space="preserve">En el trimestre </w:t>
      </w:r>
      <w:r w:rsidR="00E7085E" w:rsidRPr="00E7085E">
        <w:rPr>
          <w:rFonts w:ascii="Open Sans" w:eastAsia="HYGothic-Medium" w:hAnsi="Open Sans" w:cs="Open Sans"/>
          <w:sz w:val="24"/>
          <w:szCs w:val="26"/>
          <w:lang w:eastAsia="ja-JP"/>
        </w:rPr>
        <w:t>Octubre</w:t>
      </w:r>
      <w:r w:rsidRPr="00E7085E">
        <w:rPr>
          <w:rFonts w:ascii="Open Sans" w:eastAsia="HYGothic-Medium" w:hAnsi="Open Sans" w:cs="Open Sans"/>
          <w:sz w:val="24"/>
          <w:szCs w:val="26"/>
          <w:lang w:eastAsia="ja-JP"/>
        </w:rPr>
        <w:t xml:space="preserve"> - </w:t>
      </w:r>
      <w:proofErr w:type="gramStart"/>
      <w:r w:rsidR="00E7085E" w:rsidRPr="00E7085E">
        <w:rPr>
          <w:rFonts w:ascii="Open Sans" w:eastAsia="HYGothic-Medium" w:hAnsi="Open Sans" w:cs="Open Sans"/>
          <w:sz w:val="24"/>
          <w:szCs w:val="26"/>
          <w:lang w:eastAsia="ja-JP"/>
        </w:rPr>
        <w:t>Diciembre</w:t>
      </w:r>
      <w:proofErr w:type="gramEnd"/>
      <w:r w:rsidRPr="00E7085E">
        <w:rPr>
          <w:rFonts w:ascii="Open Sans" w:eastAsia="HYGothic-Medium" w:hAnsi="Open Sans" w:cs="Open Sans"/>
          <w:sz w:val="24"/>
          <w:szCs w:val="26"/>
          <w:lang w:eastAsia="ja-JP"/>
        </w:rPr>
        <w:t>, 2023 no se supervisaron comercios adheridos a la Red de Abastecimiento Social, debido a que el Departamento de Revisión y Control al encontrarse en proceso de reestructuración, se suspendió la supervisión de los comercios.</w:t>
      </w:r>
    </w:p>
    <w:p w14:paraId="354E58E1"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p>
    <w:p w14:paraId="19B47A4B" w14:textId="77777777" w:rsidR="003403BF" w:rsidRPr="00E54120" w:rsidRDefault="003403BF" w:rsidP="003403BF">
      <w:pPr>
        <w:keepNext/>
        <w:keepLines/>
        <w:pBdr>
          <w:bottom w:val="single" w:sz="4" w:space="1" w:color="595959"/>
        </w:pBdr>
        <w:spacing w:before="360"/>
        <w:ind w:right="2"/>
        <w:jc w:val="center"/>
        <w:outlineLvl w:val="0"/>
        <w:rPr>
          <w:rFonts w:ascii="Century Gothic" w:eastAsia="HYGothic-Medium" w:hAnsi="Century Gothic" w:cs="DilleniaUPC"/>
          <w:b/>
          <w:bCs/>
          <w:smallCaps/>
          <w:color w:val="021730"/>
          <w:sz w:val="28"/>
          <w:szCs w:val="32"/>
          <w:lang w:eastAsia="ja-JP"/>
        </w:rPr>
      </w:pPr>
      <w:bookmarkStart w:id="38" w:name="_Toc148439294"/>
      <w:r w:rsidRPr="00E54120">
        <w:rPr>
          <w:rFonts w:ascii="Century Gothic" w:eastAsia="HYGothic-Medium" w:hAnsi="Century Gothic" w:cs="DilleniaUPC"/>
          <w:b/>
          <w:bCs/>
          <w:smallCaps/>
          <w:noProof/>
          <w:color w:val="000000"/>
          <w:sz w:val="36"/>
          <w:szCs w:val="36"/>
          <w:lang w:val="en-US"/>
        </w:rPr>
        <w:lastRenderedPageBreak/>
        <w:drawing>
          <wp:anchor distT="0" distB="0" distL="114300" distR="114300" simplePos="0" relativeHeight="251698176" behindDoc="0" locked="0" layoutInCell="1" allowOverlap="1" wp14:anchorId="78129A0D" wp14:editId="7CACEA64">
            <wp:simplePos x="0" y="0"/>
            <wp:positionH relativeFrom="column">
              <wp:posOffset>21265</wp:posOffset>
            </wp:positionH>
            <wp:positionV relativeFrom="paragraph">
              <wp:posOffset>552893</wp:posOffset>
            </wp:positionV>
            <wp:extent cx="701749" cy="595423"/>
            <wp:effectExtent l="0" t="0" r="3175" b="0"/>
            <wp:wrapNone/>
            <wp:docPr id="814040600" name="Imagen 814040600"/>
            <wp:cNvGraphicFramePr/>
            <a:graphic xmlns:a="http://schemas.openxmlformats.org/drawingml/2006/main">
              <a:graphicData uri="http://schemas.openxmlformats.org/drawingml/2006/picture">
                <pic:pic xmlns:pic="http://schemas.openxmlformats.org/drawingml/2006/picture">
                  <pic:nvPicPr>
                    <pic:cNvPr id="511" name="Google Shape;511;g70f52e19e5_0_243"/>
                    <pic:cNvPicPr preferRelativeResize="0"/>
                  </pic:nvPicPr>
                  <pic:blipFill>
                    <a:blip r:embed="rId28" cstate="print">
                      <a:alphaModFix/>
                      <a:extLst>
                        <a:ext uri="{28A0092B-C50C-407E-A947-70E740481C1C}">
                          <a14:useLocalDpi xmlns:a14="http://schemas.microsoft.com/office/drawing/2010/main" val="0"/>
                        </a:ext>
                      </a:extLst>
                    </a:blip>
                    <a:stretch>
                      <a:fillRect/>
                    </a:stretch>
                  </pic:blipFill>
                  <pic:spPr>
                    <a:xfrm>
                      <a:off x="0" y="0"/>
                      <a:ext cx="714073" cy="60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120">
        <w:rPr>
          <w:rFonts w:ascii="Century Gothic" w:eastAsia="HYGothic-Medium" w:hAnsi="Century Gothic" w:cs="DilleniaUPC"/>
          <w:b/>
          <w:bCs/>
          <w:smallCaps/>
          <w:color w:val="021730"/>
          <w:sz w:val="28"/>
          <w:szCs w:val="32"/>
          <w:lang w:eastAsia="ja-JP"/>
        </w:rPr>
        <w:t>GRÁFICA 7.  CANTIDAD DE COMERCIOS ACTIVOS POR PROBINCIAS EN LA RAS</w:t>
      </w:r>
      <w:bookmarkEnd w:id="38"/>
      <w:r w:rsidRPr="00E54120">
        <w:rPr>
          <w:rFonts w:ascii="Century Gothic" w:eastAsia="HYGothic-Medium" w:hAnsi="Century Gothic" w:cs="DilleniaUPC"/>
          <w:b/>
          <w:bCs/>
          <w:smallCaps/>
          <w:color w:val="021730"/>
          <w:sz w:val="28"/>
          <w:szCs w:val="32"/>
          <w:lang w:eastAsia="ja-JP"/>
        </w:rPr>
        <w:t xml:space="preserve"> </w:t>
      </w:r>
    </w:p>
    <w:p w14:paraId="3BC45ED2" w14:textId="3D71B8B9" w:rsidR="003403BF" w:rsidRPr="00E54120" w:rsidRDefault="00E54120" w:rsidP="003403BF">
      <w:pPr>
        <w:jc w:val="center"/>
        <w:rPr>
          <w:rFonts w:ascii="Century Gothic" w:eastAsia="HYGothic-Medium" w:hAnsi="Century Gothic" w:cs="DilleniaUPC"/>
          <w:b/>
          <w:bCs/>
          <w:smallCaps/>
          <w:color w:val="021730"/>
          <w:sz w:val="28"/>
          <w:szCs w:val="36"/>
          <w:lang w:eastAsia="ja-JP"/>
        </w:rPr>
      </w:pPr>
      <w:r w:rsidRPr="00E54120">
        <w:rPr>
          <w:rFonts w:ascii="Century Gothic" w:eastAsia="HYGothic-Medium" w:hAnsi="Century Gothic" w:cs="DilleniaUPC"/>
          <w:b/>
          <w:bCs/>
          <w:smallCaps/>
          <w:color w:val="021730"/>
          <w:sz w:val="28"/>
          <w:szCs w:val="36"/>
          <w:lang w:eastAsia="ja-JP"/>
        </w:rPr>
        <w:t>OCTUBRE-DICIEMBRE</w:t>
      </w:r>
      <w:r w:rsidR="003403BF" w:rsidRPr="00E54120">
        <w:rPr>
          <w:rFonts w:ascii="Century Gothic" w:eastAsia="HYGothic-Medium" w:hAnsi="Century Gothic" w:cs="DilleniaUPC"/>
          <w:b/>
          <w:bCs/>
          <w:smallCaps/>
          <w:color w:val="021730"/>
          <w:sz w:val="28"/>
          <w:szCs w:val="36"/>
          <w:lang w:eastAsia="ja-JP"/>
        </w:rPr>
        <w:t>, 2023</w:t>
      </w:r>
    </w:p>
    <w:p w14:paraId="77767461" w14:textId="2D2E66E8" w:rsidR="003403BF" w:rsidRDefault="003403BF" w:rsidP="003403BF">
      <w:pPr>
        <w:spacing w:afterLines="40" w:after="96" w:line="240" w:lineRule="auto"/>
        <w:jc w:val="both"/>
        <w:rPr>
          <w:noProof/>
          <w:highlight w:val="yellow"/>
          <w:lang w:val="en-US"/>
        </w:rPr>
      </w:pPr>
    </w:p>
    <w:p w14:paraId="18A11841" w14:textId="7EA663BD" w:rsidR="00E54120" w:rsidRPr="00E54120" w:rsidRDefault="00E54120" w:rsidP="00E54120">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504D4464" wp14:editId="1F227703">
                <wp:simplePos x="0" y="0"/>
                <wp:positionH relativeFrom="column">
                  <wp:posOffset>4743450</wp:posOffset>
                </wp:positionH>
                <wp:positionV relativeFrom="paragraph">
                  <wp:posOffset>3888740</wp:posOffset>
                </wp:positionV>
                <wp:extent cx="1219200" cy="285750"/>
                <wp:effectExtent l="0" t="0" r="0" b="0"/>
                <wp:wrapNone/>
                <wp:docPr id="1863588517" name="Rectángulo 3"/>
                <wp:cNvGraphicFramePr/>
                <a:graphic xmlns:a="http://schemas.openxmlformats.org/drawingml/2006/main">
                  <a:graphicData uri="http://schemas.microsoft.com/office/word/2010/wordprocessingShape">
                    <wps:wsp>
                      <wps:cNvSpPr/>
                      <wps:spPr>
                        <a:xfrm>
                          <a:off x="0" y="0"/>
                          <a:ext cx="1219200"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49269" id="Rectángulo 3" o:spid="_x0000_s1026" style="position:absolute;margin-left:373.5pt;margin-top:306.2pt;width:96pt;height:2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" fillcolor="white [3212]" stroked="f" strokeweight="1pt"/>
            </w:pict>
          </mc:Fallback>
        </mc:AlternateContent>
      </w:r>
      <w:r w:rsidRPr="00E54120">
        <w:rPr>
          <w:rFonts w:ascii="Times New Roman" w:eastAsia="Times New Roman" w:hAnsi="Times New Roman" w:cs="Times New Roman"/>
          <w:noProof/>
          <w:sz w:val="24"/>
          <w:szCs w:val="24"/>
          <w:lang w:val="en-US"/>
        </w:rPr>
        <w:drawing>
          <wp:inline distT="0" distB="0" distL="0" distR="0" wp14:anchorId="06FC504C" wp14:editId="11945255">
            <wp:extent cx="5943600" cy="3963035"/>
            <wp:effectExtent l="0" t="0" r="0" b="0"/>
            <wp:docPr id="6559494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600144C7" w14:textId="77777777" w:rsidR="00E54120" w:rsidRPr="00E2332F" w:rsidRDefault="00E54120" w:rsidP="003403BF">
      <w:pPr>
        <w:spacing w:afterLines="40" w:after="96" w:line="240" w:lineRule="auto"/>
        <w:jc w:val="both"/>
        <w:rPr>
          <w:rFonts w:ascii="Open Sans" w:eastAsia="HYGothic-Medium" w:hAnsi="Open Sans" w:cs="Open Sans"/>
          <w:sz w:val="24"/>
          <w:szCs w:val="26"/>
          <w:highlight w:val="yellow"/>
          <w:lang w:eastAsia="ja-JP"/>
        </w:rPr>
      </w:pPr>
    </w:p>
    <w:p w14:paraId="165BA221" w14:textId="77777777" w:rsidR="003403BF" w:rsidRPr="00E54120" w:rsidRDefault="003403BF" w:rsidP="003403BF">
      <w:pPr>
        <w:spacing w:afterLines="40" w:after="96" w:line="240" w:lineRule="auto"/>
        <w:jc w:val="both"/>
        <w:rPr>
          <w:rFonts w:ascii="Open Sans" w:eastAsia="HYGothic-Medium" w:hAnsi="Open Sans" w:cs="Open Sans"/>
          <w:sz w:val="24"/>
          <w:szCs w:val="26"/>
          <w:lang w:eastAsia="ja-JP"/>
        </w:rPr>
      </w:pPr>
    </w:p>
    <w:p w14:paraId="54678D40" w14:textId="77777777" w:rsidR="003403BF" w:rsidRPr="00E54120" w:rsidRDefault="003403BF" w:rsidP="003403BF">
      <w:pPr>
        <w:spacing w:after="40"/>
        <w:jc w:val="both"/>
        <w:rPr>
          <w:rFonts w:ascii="Open Sans" w:eastAsia="HYGothic-Medium" w:hAnsi="Open Sans" w:cs="Open Sans"/>
          <w:sz w:val="18"/>
          <w:szCs w:val="14"/>
          <w:lang w:eastAsia="ja-JP"/>
        </w:rPr>
      </w:pPr>
      <w:r w:rsidRPr="00E54120">
        <w:rPr>
          <w:rFonts w:ascii="Open Sans" w:eastAsia="HYGothic-Medium" w:hAnsi="Open Sans" w:cs="Open Sans"/>
          <w:b/>
          <w:sz w:val="18"/>
          <w:szCs w:val="14"/>
          <w:lang w:eastAsia="ja-JP"/>
        </w:rPr>
        <w:t>Fuente:</w:t>
      </w:r>
      <w:r w:rsidRPr="00E54120">
        <w:rPr>
          <w:rFonts w:ascii="Open Sans" w:eastAsia="HYGothic-Medium" w:hAnsi="Open Sans" w:cs="Open Sans"/>
          <w:sz w:val="24"/>
          <w:szCs w:val="14"/>
          <w:lang w:eastAsia="ja-JP"/>
        </w:rPr>
        <w:t xml:space="preserve"> </w:t>
      </w:r>
      <w:r w:rsidRPr="00E54120">
        <w:rPr>
          <w:rFonts w:ascii="Open Sans" w:eastAsia="HYGothic-Medium" w:hAnsi="Open Sans" w:cs="Open Sans"/>
          <w:sz w:val="18"/>
          <w:szCs w:val="14"/>
          <w:lang w:eastAsia="ja-JP"/>
        </w:rPr>
        <w:t>Dirección de Planificación y Desarrollo con datos de la Dirección de Operaciones (expresado unidades)</w:t>
      </w:r>
    </w:p>
    <w:p w14:paraId="23A2B21C" w14:textId="7B710B69" w:rsidR="003403BF" w:rsidRPr="00E54120" w:rsidRDefault="003403BF" w:rsidP="003403BF">
      <w:pPr>
        <w:spacing w:afterLines="40" w:after="96" w:line="240" w:lineRule="auto"/>
        <w:jc w:val="both"/>
        <w:rPr>
          <w:rFonts w:ascii="Open Sans" w:eastAsia="HYGothic-Medium" w:hAnsi="Open Sans" w:cs="Open Sans"/>
          <w:sz w:val="24"/>
          <w:szCs w:val="26"/>
          <w:lang w:eastAsia="ja-JP"/>
        </w:rPr>
      </w:pPr>
      <w:r w:rsidRPr="00E54120">
        <w:rPr>
          <w:rFonts w:ascii="Open Sans" w:eastAsia="HYGothic-Medium" w:hAnsi="Open Sans" w:cs="Open Sans"/>
          <w:sz w:val="24"/>
          <w:szCs w:val="26"/>
          <w:lang w:eastAsia="ja-JP"/>
        </w:rPr>
        <w:t>Este gráfico muestra</w:t>
      </w:r>
      <w:r w:rsidR="00E54120">
        <w:rPr>
          <w:rFonts w:ascii="Open Sans" w:eastAsia="HYGothic-Medium" w:hAnsi="Open Sans" w:cs="Open Sans"/>
          <w:sz w:val="24"/>
          <w:szCs w:val="26"/>
          <w:lang w:eastAsia="ja-JP"/>
        </w:rPr>
        <w:t xml:space="preserve"> un mapa demográfico de</w:t>
      </w:r>
      <w:r w:rsidRPr="00E54120">
        <w:rPr>
          <w:rFonts w:ascii="Open Sans" w:eastAsia="HYGothic-Medium" w:hAnsi="Open Sans" w:cs="Open Sans"/>
          <w:sz w:val="24"/>
          <w:szCs w:val="26"/>
          <w:lang w:eastAsia="ja-JP"/>
        </w:rPr>
        <w:t xml:space="preserve"> la cantidad de comercios que están afiliados a la Red de Abastecimiento Social (RAS), medidos en escala de miles.</w:t>
      </w:r>
    </w:p>
    <w:p w14:paraId="33979831"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p>
    <w:p w14:paraId="59B6563B"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p>
    <w:p w14:paraId="43170BBF"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p>
    <w:p w14:paraId="662A70F5"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p>
    <w:p w14:paraId="053C474A"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p>
    <w:p w14:paraId="7487A504"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p>
    <w:p w14:paraId="12D28111"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r w:rsidRPr="00E2332F">
        <w:rPr>
          <w:rFonts w:ascii="Century Gothic" w:eastAsia="HYGothic-Medium" w:hAnsi="Century Gothic" w:cs="DilleniaUPC"/>
          <w:noProof/>
          <w:highlight w:val="yellow"/>
          <w:lang w:val="en-US"/>
        </w:rPr>
        <w:lastRenderedPageBreak/>
        <mc:AlternateContent>
          <mc:Choice Requires="wps">
            <w:drawing>
              <wp:anchor distT="0" distB="0" distL="114300" distR="114300" simplePos="0" relativeHeight="251693056" behindDoc="1" locked="0" layoutInCell="1" allowOverlap="1" wp14:anchorId="14839AE8" wp14:editId="01C8DB5E">
                <wp:simplePos x="0" y="0"/>
                <wp:positionH relativeFrom="page">
                  <wp:align>right</wp:align>
                </wp:positionH>
                <wp:positionV relativeFrom="paragraph">
                  <wp:posOffset>-943610</wp:posOffset>
                </wp:positionV>
                <wp:extent cx="7772400" cy="10079665"/>
                <wp:effectExtent l="0" t="0" r="0" b="0"/>
                <wp:wrapNone/>
                <wp:docPr id="594267655" name="Rectángulo 2"/>
                <wp:cNvGraphicFramePr/>
                <a:graphic xmlns:a="http://schemas.openxmlformats.org/drawingml/2006/main">
                  <a:graphicData uri="http://schemas.microsoft.com/office/word/2010/wordprocessingShape">
                    <wps:wsp>
                      <wps:cNvSpPr/>
                      <wps:spPr>
                        <a:xfrm>
                          <a:off x="0" y="0"/>
                          <a:ext cx="7772400" cy="100796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D476" id="Rectángulo 2" o:spid="_x0000_s1026" style="position:absolute;margin-left:560.8pt;margin-top:-74.3pt;width:612pt;height:793.65pt;z-index:-251623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" fillcolor="#d9e2f3 [660]" stroked="f" strokeweight="1pt">
                <w10:wrap anchorx="page"/>
              </v:rect>
            </w:pict>
          </mc:Fallback>
        </mc:AlternateContent>
      </w:r>
    </w:p>
    <w:p w14:paraId="30AE3155"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p>
    <w:p w14:paraId="25A760A6" w14:textId="77777777" w:rsidR="003403BF" w:rsidRPr="00E2332F" w:rsidRDefault="003403BF" w:rsidP="003403BF">
      <w:pPr>
        <w:spacing w:afterLines="40" w:after="96" w:line="240" w:lineRule="auto"/>
        <w:jc w:val="both"/>
        <w:rPr>
          <w:rFonts w:ascii="Open Sans" w:eastAsia="HYGothic-Medium" w:hAnsi="Open Sans" w:cs="Open Sans"/>
          <w:sz w:val="24"/>
          <w:szCs w:val="26"/>
          <w:highlight w:val="yellow"/>
          <w:lang w:eastAsia="ja-JP"/>
        </w:rPr>
      </w:pPr>
    </w:p>
    <w:p w14:paraId="213380D2" w14:textId="77777777" w:rsidR="003403BF" w:rsidRPr="00E2332F" w:rsidRDefault="003403BF" w:rsidP="003403BF">
      <w:pPr>
        <w:spacing w:after="40"/>
        <w:rPr>
          <w:rFonts w:ascii="Open Sans" w:eastAsia="HYGothic-Medium" w:hAnsi="Open Sans" w:cs="Open Sans"/>
          <w:b/>
          <w:sz w:val="14"/>
          <w:szCs w:val="14"/>
          <w:highlight w:val="yellow"/>
          <w:lang w:eastAsia="ja-JP"/>
        </w:rPr>
      </w:pPr>
      <w:r w:rsidRPr="00E2332F">
        <w:rPr>
          <w:rFonts w:ascii="Open Sans" w:eastAsia="HYGothic-Medium" w:hAnsi="Open Sans" w:cs="Open Sans"/>
          <w:sz w:val="28"/>
          <w:szCs w:val="28"/>
          <w:highlight w:val="yellow"/>
          <w:lang w:eastAsia="ja-JP"/>
        </w:rPr>
        <w:t xml:space="preserve"> </w:t>
      </w:r>
      <w:r w:rsidRPr="00E2332F">
        <w:rPr>
          <w:rFonts w:ascii="Open Sans" w:eastAsia="HYGothic-Medium" w:hAnsi="Open Sans" w:cs="Open Sans"/>
          <w:b/>
          <w:sz w:val="14"/>
          <w:szCs w:val="14"/>
          <w:highlight w:val="yellow"/>
          <w:lang w:eastAsia="ja-JP"/>
        </w:rPr>
        <w:t xml:space="preserve">  </w:t>
      </w:r>
    </w:p>
    <w:p w14:paraId="4FE1BAD3"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21C915E2"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3A5941CA"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0D3DAF30"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12767EE2"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66EE71A6"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648AED6E"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40C38607"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27F9980E"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2D4B1EF0"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35EEAC76"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205B0B74" w14:textId="77777777" w:rsidR="003403BF" w:rsidRPr="00E2332F" w:rsidRDefault="003403BF" w:rsidP="003403BF">
      <w:pPr>
        <w:spacing w:after="40"/>
        <w:rPr>
          <w:rFonts w:ascii="Open Sans" w:eastAsia="HYGothic-Medium" w:hAnsi="Open Sans" w:cs="Open Sans"/>
          <w:b/>
          <w:sz w:val="14"/>
          <w:szCs w:val="14"/>
          <w:highlight w:val="yellow"/>
          <w:lang w:eastAsia="ja-JP"/>
        </w:rPr>
      </w:pPr>
      <w:r w:rsidRPr="00E2332F">
        <w:rPr>
          <w:rFonts w:ascii="Open Sans" w:eastAsia="HYGothic-Medium" w:hAnsi="Open Sans" w:cs="Open Sans"/>
          <w:noProof/>
          <w:sz w:val="28"/>
          <w:szCs w:val="28"/>
          <w:highlight w:val="yellow"/>
          <w:lang w:val="en-US"/>
        </w:rPr>
        <mc:AlternateContent>
          <mc:Choice Requires="wps">
            <w:drawing>
              <wp:anchor distT="0" distB="0" distL="114300" distR="114300" simplePos="0" relativeHeight="251661312" behindDoc="0" locked="0" layoutInCell="1" allowOverlap="1" wp14:anchorId="301554CA" wp14:editId="3D629609">
                <wp:simplePos x="0" y="0"/>
                <wp:positionH relativeFrom="margin">
                  <wp:align>center</wp:align>
                </wp:positionH>
                <wp:positionV relativeFrom="paragraph">
                  <wp:posOffset>241079</wp:posOffset>
                </wp:positionV>
                <wp:extent cx="5525770" cy="961390"/>
                <wp:effectExtent l="19050" t="19050" r="17780" b="10160"/>
                <wp:wrapTopAndBottom/>
                <wp:docPr id="456" name="Cuadro de texto 456"/>
                <wp:cNvGraphicFramePr/>
                <a:graphic xmlns:a="http://schemas.openxmlformats.org/drawingml/2006/main">
                  <a:graphicData uri="http://schemas.microsoft.com/office/word/2010/wordprocessingShape">
                    <wps:wsp>
                      <wps:cNvSpPr txBox="1"/>
                      <wps:spPr>
                        <a:xfrm>
                          <a:off x="0" y="0"/>
                          <a:ext cx="5525770" cy="961390"/>
                        </a:xfrm>
                        <a:prstGeom prst="roundRect">
                          <a:avLst/>
                        </a:prstGeom>
                        <a:noFill/>
                        <a:ln w="28575" cap="rnd" cmpd="sng" algn="ctr">
                          <a:solidFill>
                            <a:srgbClr val="002060"/>
                          </a:solidFill>
                          <a:prstDash val="solid"/>
                        </a:ln>
                        <a:effectLst/>
                      </wps:spPr>
                      <wps:txbx>
                        <w:txbxContent>
                          <w:p w14:paraId="199E4E74" w14:textId="77777777" w:rsidR="003403BF" w:rsidRPr="00D31C73" w:rsidRDefault="003403BF" w:rsidP="003403BF">
                            <w:pPr>
                              <w:pStyle w:val="Ttulo11"/>
                              <w:numPr>
                                <w:ilvl w:val="0"/>
                                <w:numId w:val="0"/>
                              </w:numPr>
                              <w:rPr>
                                <w:rFonts w:ascii="Tahoma" w:hAnsi="Tahoma" w:cs="Tahoma"/>
                                <w:color w:val="002060"/>
                                <w:sz w:val="44"/>
                              </w:rPr>
                            </w:pPr>
                            <w:bookmarkStart w:id="39" w:name="_Toc148439295"/>
                            <w:r w:rsidRPr="00D31C73">
                              <w:rPr>
                                <w:rFonts w:ascii="Tahoma" w:hAnsi="Tahoma" w:cs="Tahoma"/>
                                <w:color w:val="002060"/>
                                <w:sz w:val="44"/>
                              </w:rPr>
                              <w:t>GESTIÓN POR ENTIDAD FINANCIERA</w:t>
                            </w:r>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554CA" id="Cuadro de texto 456" o:spid="_x0000_s1033" style="position:absolute;margin-left:0;margin-top:19pt;width:435.1pt;height:75.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" filled="f" strokecolor="#002060" strokeweight="2.25pt">
                <v:stroke endcap="round"/>
                <v:textbox>
                  <w:txbxContent>
                    <w:p w14:paraId="199E4E74" w14:textId="77777777" w:rsidR="003403BF" w:rsidRPr="00D31C73" w:rsidRDefault="003403BF" w:rsidP="003403BF">
                      <w:pPr>
                        <w:pStyle w:val="Ttulo11"/>
                        <w:numPr>
                          <w:ilvl w:val="0"/>
                          <w:numId w:val="0"/>
                        </w:numPr>
                        <w:rPr>
                          <w:rFonts w:ascii="Tahoma" w:hAnsi="Tahoma" w:cs="Tahoma"/>
                          <w:color w:val="002060"/>
                          <w:sz w:val="44"/>
                        </w:rPr>
                      </w:pPr>
                      <w:bookmarkStart w:id="40" w:name="_Toc148439295"/>
                      <w:r w:rsidRPr="00D31C73">
                        <w:rPr>
                          <w:rFonts w:ascii="Tahoma" w:hAnsi="Tahoma" w:cs="Tahoma"/>
                          <w:color w:val="002060"/>
                          <w:sz w:val="44"/>
                        </w:rPr>
                        <w:t>GESTIÓN POR ENTIDAD FINANCIERA</w:t>
                      </w:r>
                      <w:bookmarkEnd w:id="40"/>
                    </w:p>
                  </w:txbxContent>
                </v:textbox>
                <w10:wrap type="topAndBottom" anchorx="margin"/>
              </v:roundrect>
            </w:pict>
          </mc:Fallback>
        </mc:AlternateContent>
      </w:r>
    </w:p>
    <w:p w14:paraId="5FD319C9"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40911A26"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19A4ED63"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6733B0AD"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450DC227"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3BDE1BD3"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52DE3655"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31D73C10"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2927FBD8"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7DF552A0"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476FB711" w14:textId="77777777" w:rsidR="003403BF" w:rsidRPr="00E2332F" w:rsidRDefault="003403BF" w:rsidP="003403BF">
      <w:pPr>
        <w:spacing w:after="40"/>
        <w:rPr>
          <w:rFonts w:ascii="Open Sans" w:eastAsia="HYGothic-Medium" w:hAnsi="Open Sans" w:cs="Open Sans"/>
          <w:b/>
          <w:sz w:val="14"/>
          <w:szCs w:val="14"/>
          <w:highlight w:val="yellow"/>
          <w:lang w:eastAsia="ja-JP"/>
        </w:rPr>
      </w:pPr>
      <w:r w:rsidRPr="00E2332F">
        <w:rPr>
          <w:noProof/>
          <w:highlight w:val="yellow"/>
          <w:lang w:val="en-US"/>
        </w:rPr>
        <w:drawing>
          <wp:anchor distT="0" distB="0" distL="114300" distR="114300" simplePos="0" relativeHeight="251694080" behindDoc="1" locked="0" layoutInCell="1" allowOverlap="1" wp14:anchorId="0A22AA25" wp14:editId="6EE5FCDE">
            <wp:simplePos x="0" y="0"/>
            <wp:positionH relativeFrom="margin">
              <wp:posOffset>3860800</wp:posOffset>
            </wp:positionH>
            <wp:positionV relativeFrom="paragraph">
              <wp:posOffset>52705</wp:posOffset>
            </wp:positionV>
            <wp:extent cx="4391025" cy="4083050"/>
            <wp:effectExtent l="0" t="0" r="9525" b="0"/>
            <wp:wrapNone/>
            <wp:docPr id="320475258" name="Imagen 320475258" descr="Inicio - Dirección de Estrategia y Comunicación Gubernamental | D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Dirección de Estrategia y Comunicación Gubernamental | DIECOM"/>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91025" cy="4083050"/>
                    </a:xfrm>
                    <a:prstGeom prst="rect">
                      <a:avLst/>
                    </a:prstGeom>
                    <a:noFill/>
                    <a:ln>
                      <a:noFill/>
                    </a:ln>
                  </pic:spPr>
                </pic:pic>
              </a:graphicData>
            </a:graphic>
          </wp:anchor>
        </w:drawing>
      </w:r>
    </w:p>
    <w:p w14:paraId="23CED33B"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508A3FEC"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62C31121"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70751B5E"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57A7D311"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5C591EFF"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62070516"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425AFEC6"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37ECCD58"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128E7387"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7DF2AB40" w14:textId="77777777" w:rsidR="003403BF" w:rsidRPr="00E54120" w:rsidRDefault="003403BF" w:rsidP="003403BF">
      <w:pPr>
        <w:tabs>
          <w:tab w:val="left" w:pos="954"/>
        </w:tabs>
        <w:spacing w:after="40"/>
        <w:rPr>
          <w:rFonts w:ascii="Open Sans" w:eastAsia="HYGothic-Medium" w:hAnsi="Open Sans" w:cs="Open Sans"/>
          <w:b/>
          <w:sz w:val="14"/>
          <w:szCs w:val="14"/>
          <w:lang w:eastAsia="ja-JP"/>
        </w:rPr>
      </w:pPr>
      <w:r w:rsidRPr="00E54120">
        <w:rPr>
          <w:rFonts w:ascii="Open Sans" w:eastAsia="HYGothic-Medium" w:hAnsi="Open Sans" w:cs="Open Sans"/>
          <w:b/>
          <w:sz w:val="14"/>
          <w:szCs w:val="14"/>
          <w:lang w:eastAsia="ja-JP"/>
        </w:rPr>
        <w:tab/>
      </w:r>
    </w:p>
    <w:p w14:paraId="61A0B2B4" w14:textId="77777777" w:rsidR="003403BF" w:rsidRPr="00E2332F" w:rsidRDefault="003403BF" w:rsidP="003403BF">
      <w:pPr>
        <w:tabs>
          <w:tab w:val="left" w:pos="954"/>
        </w:tabs>
        <w:spacing w:after="40"/>
        <w:rPr>
          <w:rFonts w:ascii="Open Sans" w:eastAsia="HYGothic-Medium" w:hAnsi="Open Sans" w:cs="Open Sans"/>
          <w:b/>
          <w:sz w:val="14"/>
          <w:szCs w:val="14"/>
          <w:highlight w:val="yellow"/>
          <w:lang w:eastAsia="ja-JP"/>
        </w:rPr>
      </w:pPr>
    </w:p>
    <w:p w14:paraId="6CF4985A" w14:textId="77777777" w:rsidR="003403BF" w:rsidRPr="00E2332F" w:rsidRDefault="003403BF" w:rsidP="003403BF">
      <w:pPr>
        <w:tabs>
          <w:tab w:val="left" w:pos="954"/>
        </w:tabs>
        <w:spacing w:after="40"/>
        <w:rPr>
          <w:rFonts w:ascii="Open Sans" w:eastAsia="HYGothic-Medium" w:hAnsi="Open Sans" w:cs="Open Sans"/>
          <w:b/>
          <w:sz w:val="14"/>
          <w:szCs w:val="14"/>
          <w:highlight w:val="yellow"/>
          <w:lang w:eastAsia="ja-JP"/>
        </w:rPr>
      </w:pPr>
    </w:p>
    <w:p w14:paraId="7E85A349" w14:textId="77777777" w:rsidR="003403BF" w:rsidRPr="00E2332F" w:rsidRDefault="003403BF" w:rsidP="003403BF">
      <w:pPr>
        <w:tabs>
          <w:tab w:val="left" w:pos="954"/>
        </w:tabs>
        <w:spacing w:after="40"/>
        <w:rPr>
          <w:rFonts w:ascii="Open Sans" w:eastAsia="HYGothic-Medium" w:hAnsi="Open Sans" w:cs="Open Sans"/>
          <w:b/>
          <w:sz w:val="14"/>
          <w:szCs w:val="14"/>
          <w:highlight w:val="yellow"/>
          <w:lang w:eastAsia="ja-JP"/>
        </w:rPr>
      </w:pPr>
    </w:p>
    <w:p w14:paraId="67D62B9E" w14:textId="77777777" w:rsidR="003403BF" w:rsidRPr="00E2332F" w:rsidRDefault="003403BF" w:rsidP="003403BF">
      <w:pPr>
        <w:tabs>
          <w:tab w:val="left" w:pos="954"/>
        </w:tabs>
        <w:spacing w:after="40"/>
        <w:rPr>
          <w:rFonts w:ascii="Open Sans" w:eastAsia="HYGothic-Medium" w:hAnsi="Open Sans" w:cs="Open Sans"/>
          <w:b/>
          <w:sz w:val="14"/>
          <w:szCs w:val="14"/>
          <w:highlight w:val="yellow"/>
          <w:lang w:eastAsia="ja-JP"/>
        </w:rPr>
      </w:pPr>
    </w:p>
    <w:p w14:paraId="1E542F3B" w14:textId="77777777" w:rsidR="003403BF" w:rsidRPr="00E2332F" w:rsidRDefault="003403BF" w:rsidP="003403BF">
      <w:pPr>
        <w:tabs>
          <w:tab w:val="left" w:pos="954"/>
        </w:tabs>
        <w:spacing w:after="40"/>
        <w:rPr>
          <w:rFonts w:ascii="Open Sans" w:eastAsia="HYGothic-Medium" w:hAnsi="Open Sans" w:cs="Open Sans"/>
          <w:b/>
          <w:sz w:val="14"/>
          <w:szCs w:val="14"/>
          <w:highlight w:val="yellow"/>
          <w:lang w:eastAsia="ja-JP"/>
        </w:rPr>
      </w:pPr>
    </w:p>
    <w:p w14:paraId="27BD8441" w14:textId="77777777" w:rsidR="003403BF" w:rsidRPr="00E2332F" w:rsidRDefault="003403BF" w:rsidP="003403BF">
      <w:pPr>
        <w:spacing w:after="40"/>
        <w:rPr>
          <w:rFonts w:ascii="Open Sans" w:eastAsia="HYGothic-Medium" w:hAnsi="Open Sans" w:cs="Open Sans"/>
          <w:b/>
          <w:sz w:val="14"/>
          <w:szCs w:val="14"/>
          <w:highlight w:val="yellow"/>
          <w:lang w:eastAsia="ja-JP"/>
        </w:rPr>
      </w:pPr>
    </w:p>
    <w:p w14:paraId="2C8766E4" w14:textId="77777777" w:rsidR="003403BF" w:rsidRPr="00F30803" w:rsidRDefault="003403BF" w:rsidP="003403BF">
      <w:pPr>
        <w:keepNext/>
        <w:keepLines/>
        <w:pBdr>
          <w:bottom w:val="single" w:sz="4" w:space="1" w:color="595959"/>
        </w:pBdr>
        <w:spacing w:before="360"/>
        <w:jc w:val="center"/>
        <w:outlineLvl w:val="0"/>
        <w:rPr>
          <w:rFonts w:ascii="Century Gothic" w:eastAsia="HYGothic-Medium" w:hAnsi="Century Gothic" w:cs="DilleniaUPC"/>
          <w:b/>
          <w:bCs/>
          <w:smallCaps/>
          <w:color w:val="021730"/>
          <w:sz w:val="28"/>
          <w:szCs w:val="28"/>
          <w:lang w:eastAsia="es-DO"/>
        </w:rPr>
      </w:pPr>
      <w:bookmarkStart w:id="41" w:name="_Toc32238904"/>
      <w:bookmarkStart w:id="42" w:name="_Toc148439296"/>
      <w:r w:rsidRPr="00F30803">
        <w:rPr>
          <w:rFonts w:ascii="Century Gothic" w:eastAsia="HYGothic-Medium" w:hAnsi="Century Gothic" w:cs="DilleniaUPC"/>
          <w:b/>
          <w:bCs/>
          <w:smallCaps/>
          <w:color w:val="021730"/>
          <w:sz w:val="28"/>
          <w:szCs w:val="28"/>
          <w:lang w:eastAsia="es-DO"/>
        </w:rPr>
        <w:lastRenderedPageBreak/>
        <w:t>GRÁFICA 7. CANTIDAD Y PORCENTAJE DE TARJETAS ACTIVAS POR ENTIDADES FINANCIERAS</w:t>
      </w:r>
      <w:bookmarkEnd w:id="41"/>
      <w:bookmarkEnd w:id="42"/>
      <w:r w:rsidRPr="00F30803">
        <w:rPr>
          <w:rFonts w:ascii="Century Gothic" w:eastAsia="HYGothic-Medium" w:hAnsi="Century Gothic" w:cs="DilleniaUPC"/>
          <w:b/>
          <w:bCs/>
          <w:smallCaps/>
          <w:color w:val="021730"/>
          <w:sz w:val="28"/>
          <w:szCs w:val="28"/>
          <w:lang w:eastAsia="es-DO"/>
        </w:rPr>
        <w:t xml:space="preserve"> </w:t>
      </w:r>
    </w:p>
    <w:p w14:paraId="6182F1EC" w14:textId="30FA3CE4" w:rsidR="003403BF" w:rsidRPr="00F30803" w:rsidRDefault="003403BF" w:rsidP="003403BF">
      <w:pPr>
        <w:jc w:val="center"/>
        <w:rPr>
          <w:rFonts w:ascii="Century Gothic" w:eastAsia="HYGothic-Medium" w:hAnsi="Century Gothic" w:cs="DilleniaUPC"/>
          <w:b/>
          <w:bCs/>
          <w:smallCaps/>
          <w:color w:val="021730"/>
          <w:sz w:val="28"/>
          <w:szCs w:val="36"/>
          <w:lang w:eastAsia="ja-JP"/>
        </w:rPr>
      </w:pPr>
      <w:bookmarkStart w:id="43" w:name="_Toc60131435"/>
      <w:bookmarkStart w:id="44" w:name="_Toc60131695"/>
      <w:bookmarkStart w:id="45" w:name="_Toc60132379"/>
      <w:bookmarkStart w:id="46" w:name="_Toc60137281"/>
      <w:bookmarkStart w:id="47" w:name="_Toc60138068"/>
      <w:bookmarkStart w:id="48" w:name="_Toc60138196"/>
      <w:bookmarkStart w:id="49" w:name="_Toc60236676"/>
      <w:r w:rsidRPr="00F30803">
        <w:rPr>
          <w:rFonts w:ascii="Century Gothic" w:eastAsia="HYGothic-Medium" w:hAnsi="Century Gothic" w:cs="DilleniaUPC"/>
          <w:noProof/>
          <w:lang w:val="en-US"/>
        </w:rPr>
        <w:drawing>
          <wp:anchor distT="0" distB="0" distL="114300" distR="114300" simplePos="0" relativeHeight="251676672" behindDoc="0" locked="0" layoutInCell="1" allowOverlap="1" wp14:anchorId="0822D008" wp14:editId="6A75DA5D">
            <wp:simplePos x="0" y="0"/>
            <wp:positionH relativeFrom="margin">
              <wp:align>left</wp:align>
            </wp:positionH>
            <wp:positionV relativeFrom="paragraph">
              <wp:posOffset>73325</wp:posOffset>
            </wp:positionV>
            <wp:extent cx="762000" cy="571500"/>
            <wp:effectExtent l="0" t="0" r="0" b="0"/>
            <wp:wrapNone/>
            <wp:docPr id="442" name="Google Shape;442;p27"/>
            <wp:cNvGraphicFramePr/>
            <a:graphic xmlns:a="http://schemas.openxmlformats.org/drawingml/2006/main">
              <a:graphicData uri="http://schemas.openxmlformats.org/drawingml/2006/picture">
                <pic:pic xmlns:pic="http://schemas.openxmlformats.org/drawingml/2006/picture">
                  <pic:nvPicPr>
                    <pic:cNvPr id="442" name="Google Shape;442;p27"/>
                    <pic:cNvPicPr preferRelativeResize="0"/>
                  </pic:nvPicPr>
                  <pic:blipFill>
                    <a:blip r:embed="rId31" cstate="print">
                      <a:alphaModFix/>
                      <a:extLst>
                        <a:ext uri="{28A0092B-C50C-407E-A947-70E740481C1C}">
                          <a14:useLocalDpi xmlns:a14="http://schemas.microsoft.com/office/drawing/2010/main" val="0"/>
                        </a:ext>
                      </a:extLst>
                    </a:blip>
                    <a:stretch>
                      <a:fillRect/>
                    </a:stretch>
                  </pic:blipFill>
                  <pic:spPr>
                    <a:xfrm>
                      <a:off x="0" y="0"/>
                      <a:ext cx="7620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803">
        <w:rPr>
          <w:rFonts w:ascii="Century Gothic" w:eastAsia="HYGothic-Medium" w:hAnsi="Century Gothic" w:cs="DilleniaUPC"/>
          <w:b/>
          <w:bCs/>
          <w:smallCaps/>
          <w:color w:val="021730"/>
          <w:sz w:val="28"/>
          <w:szCs w:val="36"/>
          <w:lang w:eastAsia="ja-JP"/>
        </w:rPr>
        <w:t xml:space="preserve"> </w:t>
      </w:r>
      <w:r w:rsidR="00F30803">
        <w:rPr>
          <w:rFonts w:ascii="Century Gothic" w:eastAsia="HYGothic-Medium" w:hAnsi="Century Gothic" w:cs="DilleniaUPC"/>
          <w:b/>
          <w:bCs/>
          <w:smallCaps/>
          <w:color w:val="021730"/>
          <w:sz w:val="28"/>
          <w:szCs w:val="36"/>
          <w:lang w:eastAsia="ja-JP"/>
        </w:rPr>
        <w:t>OCTUBRE-DICIEMBRE</w:t>
      </w:r>
      <w:r w:rsidRPr="00F30803">
        <w:rPr>
          <w:rFonts w:ascii="Century Gothic" w:eastAsia="HYGothic-Medium" w:hAnsi="Century Gothic" w:cs="DilleniaUPC"/>
          <w:b/>
          <w:bCs/>
          <w:smallCaps/>
          <w:color w:val="021730"/>
          <w:sz w:val="28"/>
          <w:szCs w:val="36"/>
          <w:lang w:eastAsia="ja-JP"/>
        </w:rPr>
        <w:t>, 2023</w:t>
      </w:r>
    </w:p>
    <w:p w14:paraId="30E8B1EB" w14:textId="0AFEC26F" w:rsidR="003403BF" w:rsidRPr="00F30803" w:rsidRDefault="00762037" w:rsidP="008B65B9">
      <w:pPr>
        <w:rPr>
          <w:rFonts w:ascii="Century Gothic" w:eastAsia="HYGothic-Medium" w:hAnsi="Century Gothic" w:cs="DilleniaUPC"/>
          <w:b/>
          <w:bCs/>
          <w:smallCaps/>
          <w:color w:val="021730"/>
          <w:sz w:val="28"/>
          <w:szCs w:val="36"/>
          <w:lang w:eastAsia="ja-JP"/>
        </w:rPr>
      </w:pPr>
      <w:bookmarkStart w:id="50" w:name="_Hlk84848706"/>
      <w:bookmarkEnd w:id="43"/>
      <w:bookmarkEnd w:id="44"/>
      <w:bookmarkEnd w:id="45"/>
      <w:bookmarkEnd w:id="46"/>
      <w:bookmarkEnd w:id="47"/>
      <w:bookmarkEnd w:id="48"/>
      <w:bookmarkEnd w:id="49"/>
      <w:r>
        <w:rPr>
          <w:noProof/>
        </w:rPr>
        <w:drawing>
          <wp:anchor distT="0" distB="0" distL="114300" distR="114300" simplePos="0" relativeHeight="251709440" behindDoc="0" locked="0" layoutInCell="1" allowOverlap="1" wp14:anchorId="21F92818" wp14:editId="771803CC">
            <wp:simplePos x="0" y="0"/>
            <wp:positionH relativeFrom="column">
              <wp:posOffset>-295275</wp:posOffset>
            </wp:positionH>
            <wp:positionV relativeFrom="paragraph">
              <wp:posOffset>320040</wp:posOffset>
            </wp:positionV>
            <wp:extent cx="6934200" cy="2915920"/>
            <wp:effectExtent l="0" t="0" r="0" b="17780"/>
            <wp:wrapTopAndBottom/>
            <wp:docPr id="628704965" name="Gráfico 1">
              <a:extLst xmlns:a="http://schemas.openxmlformats.org/drawingml/2006/main">
                <a:ext uri="{FF2B5EF4-FFF2-40B4-BE49-F238E27FC236}">
                  <a16:creationId xmlns:a16="http://schemas.microsoft.com/office/drawing/2014/main" id="{449FE91E-3028-A2D1-257F-F90B65D04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69FE4854" w14:textId="50690F06" w:rsidR="003403BF" w:rsidRPr="00F30803" w:rsidRDefault="003403BF" w:rsidP="003403BF">
      <w:pPr>
        <w:rPr>
          <w:rFonts w:ascii="Century Gothic" w:eastAsia="HYGothic-Medium" w:hAnsi="Century Gothic" w:cs="DilleniaUPC"/>
          <w:b/>
          <w:bCs/>
          <w:smallCaps/>
          <w:color w:val="000000"/>
          <w:sz w:val="28"/>
          <w:szCs w:val="32"/>
          <w:lang w:eastAsia="ja-JP"/>
        </w:rPr>
      </w:pPr>
      <w:r w:rsidRPr="00F30803">
        <w:rPr>
          <w:rFonts w:ascii="Open Sans" w:eastAsia="HYGothic-Medium" w:hAnsi="Open Sans" w:cs="Open Sans"/>
          <w:b/>
          <w:sz w:val="18"/>
          <w:szCs w:val="14"/>
          <w:lang w:eastAsia="ja-JP"/>
        </w:rPr>
        <w:t xml:space="preserve">FUENTE: </w:t>
      </w:r>
      <w:r w:rsidRPr="00F30803">
        <w:rPr>
          <w:rFonts w:ascii="Open Sans" w:eastAsia="HYGothic-Medium" w:hAnsi="Open Sans" w:cs="Open Sans"/>
          <w:sz w:val="18"/>
          <w:szCs w:val="14"/>
          <w:lang w:eastAsia="ja-JP"/>
        </w:rPr>
        <w:t>Dirección de Operaciones (DOP) 2023.</w:t>
      </w:r>
    </w:p>
    <w:bookmarkEnd w:id="50"/>
    <w:p w14:paraId="5B29B50D" w14:textId="77777777" w:rsidR="003403BF" w:rsidRPr="00F30803" w:rsidRDefault="003403BF" w:rsidP="003403BF">
      <w:pPr>
        <w:spacing w:after="40"/>
        <w:ind w:left="720"/>
        <w:rPr>
          <w:rFonts w:ascii="Open Sans" w:eastAsia="HYGothic-Medium" w:hAnsi="Open Sans" w:cs="Open Sans"/>
          <w:b/>
          <w:sz w:val="16"/>
          <w:szCs w:val="16"/>
          <w:lang w:eastAsia="ja-JP"/>
        </w:rPr>
      </w:pPr>
    </w:p>
    <w:p w14:paraId="6A139B32" w14:textId="2F37B7F9" w:rsidR="003403BF" w:rsidRPr="00F30803" w:rsidRDefault="003403BF" w:rsidP="003403BF">
      <w:pPr>
        <w:spacing w:after="40"/>
        <w:jc w:val="both"/>
        <w:rPr>
          <w:rFonts w:ascii="Open Sans" w:eastAsia="HYGothic-Medium" w:hAnsi="Open Sans" w:cs="Open Sans"/>
          <w:sz w:val="24"/>
          <w:szCs w:val="20"/>
          <w:lang w:eastAsia="ja-JP"/>
        </w:rPr>
      </w:pPr>
      <w:r w:rsidRPr="00F30803">
        <w:rPr>
          <w:rFonts w:ascii="Open Sans" w:eastAsia="HYGothic-Medium" w:hAnsi="Open Sans" w:cs="Open Sans"/>
          <w:sz w:val="24"/>
          <w:szCs w:val="20"/>
          <w:lang w:eastAsia="ja-JP"/>
        </w:rPr>
        <w:t xml:space="preserve">Esta gráfica muestra el porcentaje de tarjetas activas segregada por entidad financiera. Asociación La Nacional y Banreservas Lote </w:t>
      </w:r>
      <w:r w:rsidR="007B7516">
        <w:rPr>
          <w:rFonts w:ascii="Open Sans" w:eastAsia="HYGothic-Medium" w:hAnsi="Open Sans" w:cs="Open Sans"/>
          <w:sz w:val="24"/>
          <w:szCs w:val="20"/>
          <w:lang w:eastAsia="ja-JP"/>
        </w:rPr>
        <w:t>1</w:t>
      </w:r>
      <w:r w:rsidRPr="00F30803">
        <w:rPr>
          <w:rFonts w:ascii="Open Sans" w:eastAsia="HYGothic-Medium" w:hAnsi="Open Sans" w:cs="Open Sans"/>
          <w:sz w:val="24"/>
          <w:szCs w:val="20"/>
          <w:lang w:eastAsia="ja-JP"/>
        </w:rPr>
        <w:t xml:space="preserve"> representan un </w:t>
      </w:r>
      <w:r w:rsidR="007B7516">
        <w:rPr>
          <w:rFonts w:ascii="Open Sans" w:eastAsia="HYGothic-Medium" w:hAnsi="Open Sans" w:cs="Open Sans"/>
          <w:b/>
          <w:sz w:val="24"/>
          <w:szCs w:val="20"/>
          <w:lang w:eastAsia="ja-JP"/>
        </w:rPr>
        <w:t>9</w:t>
      </w:r>
      <w:r w:rsidRPr="00F30803">
        <w:rPr>
          <w:rFonts w:ascii="Open Sans" w:eastAsia="HYGothic-Medium" w:hAnsi="Open Sans" w:cs="Open Sans"/>
          <w:b/>
          <w:sz w:val="24"/>
          <w:szCs w:val="20"/>
          <w:lang w:eastAsia="ja-JP"/>
        </w:rPr>
        <w:t xml:space="preserve">% y </w:t>
      </w:r>
      <w:r w:rsidR="007B7516">
        <w:rPr>
          <w:rFonts w:ascii="Open Sans" w:eastAsia="HYGothic-Medium" w:hAnsi="Open Sans" w:cs="Open Sans"/>
          <w:b/>
          <w:sz w:val="24"/>
          <w:szCs w:val="20"/>
          <w:lang w:eastAsia="ja-JP"/>
        </w:rPr>
        <w:t>12</w:t>
      </w:r>
      <w:r w:rsidRPr="00F30803">
        <w:rPr>
          <w:rFonts w:ascii="Open Sans" w:eastAsia="HYGothic-Medium" w:hAnsi="Open Sans" w:cs="Open Sans"/>
          <w:b/>
          <w:sz w:val="24"/>
          <w:szCs w:val="20"/>
          <w:lang w:eastAsia="ja-JP"/>
        </w:rPr>
        <w:t>%</w:t>
      </w:r>
      <w:r w:rsidRPr="00F30803">
        <w:rPr>
          <w:rFonts w:ascii="Open Sans" w:eastAsia="HYGothic-Medium" w:hAnsi="Open Sans" w:cs="Open Sans"/>
          <w:sz w:val="24"/>
          <w:szCs w:val="20"/>
          <w:lang w:eastAsia="ja-JP"/>
        </w:rPr>
        <w:t xml:space="preserve"> respectivamente, mientras </w:t>
      </w:r>
      <w:r w:rsidR="007B7516" w:rsidRPr="00F30803">
        <w:rPr>
          <w:rFonts w:ascii="Open Sans" w:eastAsia="HYGothic-Medium" w:hAnsi="Open Sans" w:cs="Open Sans"/>
          <w:sz w:val="24"/>
          <w:szCs w:val="20"/>
          <w:lang w:eastAsia="ja-JP"/>
        </w:rPr>
        <w:t>que Asociación</w:t>
      </w:r>
      <w:r w:rsidRPr="00F30803">
        <w:rPr>
          <w:rFonts w:ascii="Open Sans" w:eastAsia="HYGothic-Medium" w:hAnsi="Open Sans" w:cs="Open Sans"/>
          <w:sz w:val="24"/>
          <w:szCs w:val="20"/>
          <w:lang w:eastAsia="ja-JP"/>
        </w:rPr>
        <w:t xml:space="preserve"> Cibao</w:t>
      </w:r>
      <w:r w:rsidR="007B7516">
        <w:rPr>
          <w:rFonts w:ascii="Open Sans" w:eastAsia="HYGothic-Medium" w:hAnsi="Open Sans" w:cs="Open Sans"/>
          <w:sz w:val="24"/>
          <w:szCs w:val="20"/>
          <w:lang w:eastAsia="ja-JP"/>
        </w:rPr>
        <w:t xml:space="preserve"> y Banreservas Lote 2</w:t>
      </w:r>
      <w:r w:rsidRPr="00F30803">
        <w:rPr>
          <w:rFonts w:ascii="Open Sans" w:eastAsia="HYGothic-Medium" w:hAnsi="Open Sans" w:cs="Open Sans"/>
          <w:sz w:val="24"/>
          <w:szCs w:val="20"/>
          <w:lang w:eastAsia="ja-JP"/>
        </w:rPr>
        <w:t xml:space="preserve"> representan un</w:t>
      </w:r>
      <w:r w:rsidRPr="00F30803">
        <w:rPr>
          <w:rFonts w:ascii="Open Sans" w:eastAsia="HYGothic-Medium" w:hAnsi="Open Sans" w:cs="Open Sans"/>
          <w:b/>
          <w:sz w:val="24"/>
          <w:szCs w:val="20"/>
          <w:lang w:eastAsia="ja-JP"/>
        </w:rPr>
        <w:t xml:space="preserve"> </w:t>
      </w:r>
      <w:r w:rsidR="007B7516">
        <w:rPr>
          <w:rFonts w:ascii="Open Sans" w:eastAsia="HYGothic-Medium" w:hAnsi="Open Sans" w:cs="Open Sans"/>
          <w:b/>
          <w:sz w:val="24"/>
          <w:szCs w:val="20"/>
          <w:lang w:eastAsia="ja-JP"/>
        </w:rPr>
        <w:t>15</w:t>
      </w:r>
      <w:r w:rsidRPr="00F30803">
        <w:rPr>
          <w:rFonts w:ascii="Open Sans" w:eastAsia="HYGothic-Medium" w:hAnsi="Open Sans" w:cs="Open Sans"/>
          <w:b/>
          <w:sz w:val="24"/>
          <w:szCs w:val="20"/>
          <w:lang w:eastAsia="ja-JP"/>
        </w:rPr>
        <w:t>%</w:t>
      </w:r>
      <w:r w:rsidRPr="00F30803">
        <w:rPr>
          <w:rFonts w:ascii="Open Sans" w:eastAsia="HYGothic-Medium" w:hAnsi="Open Sans" w:cs="Open Sans"/>
          <w:sz w:val="24"/>
          <w:szCs w:val="20"/>
          <w:lang w:eastAsia="ja-JP"/>
        </w:rPr>
        <w:t xml:space="preserve"> </w:t>
      </w:r>
      <w:r w:rsidR="007B7516">
        <w:rPr>
          <w:rFonts w:ascii="Open Sans" w:eastAsia="HYGothic-Medium" w:hAnsi="Open Sans" w:cs="Open Sans"/>
          <w:sz w:val="24"/>
          <w:szCs w:val="20"/>
          <w:lang w:eastAsia="ja-JP"/>
        </w:rPr>
        <w:t xml:space="preserve">y un </w:t>
      </w:r>
      <w:r w:rsidR="007B7516" w:rsidRPr="007B7516">
        <w:rPr>
          <w:rFonts w:ascii="Open Sans" w:eastAsia="HYGothic-Medium" w:hAnsi="Open Sans" w:cs="Open Sans"/>
          <w:b/>
          <w:bCs/>
          <w:sz w:val="24"/>
          <w:szCs w:val="20"/>
          <w:lang w:eastAsia="ja-JP"/>
        </w:rPr>
        <w:t>10%</w:t>
      </w:r>
      <w:r w:rsidR="007B7516">
        <w:rPr>
          <w:rFonts w:ascii="Open Sans" w:eastAsia="HYGothic-Medium" w:hAnsi="Open Sans" w:cs="Open Sans"/>
          <w:sz w:val="24"/>
          <w:szCs w:val="20"/>
          <w:lang w:eastAsia="ja-JP"/>
        </w:rPr>
        <w:t xml:space="preserve"> respectivamente </w:t>
      </w:r>
      <w:r w:rsidRPr="00F30803">
        <w:rPr>
          <w:rFonts w:ascii="Open Sans" w:eastAsia="HYGothic-Medium" w:hAnsi="Open Sans" w:cs="Open Sans"/>
          <w:sz w:val="24"/>
          <w:szCs w:val="20"/>
          <w:lang w:eastAsia="ja-JP"/>
        </w:rPr>
        <w:t xml:space="preserve">de las tarjetas activas, mientras que las tarjetas Banreservas que fueron reemplazadas de banda a chip representan la mayoría, un </w:t>
      </w:r>
      <w:r w:rsidR="007B7516">
        <w:rPr>
          <w:rFonts w:ascii="Open Sans" w:eastAsia="HYGothic-Medium" w:hAnsi="Open Sans" w:cs="Open Sans"/>
          <w:b/>
          <w:bCs/>
          <w:sz w:val="24"/>
          <w:szCs w:val="20"/>
          <w:lang w:eastAsia="ja-JP"/>
        </w:rPr>
        <w:t>54</w:t>
      </w:r>
      <w:r w:rsidRPr="00F30803">
        <w:rPr>
          <w:rFonts w:ascii="Open Sans" w:eastAsia="HYGothic-Medium" w:hAnsi="Open Sans" w:cs="Open Sans"/>
          <w:b/>
          <w:bCs/>
          <w:sz w:val="24"/>
          <w:szCs w:val="20"/>
          <w:lang w:eastAsia="ja-JP"/>
        </w:rPr>
        <w:t>%</w:t>
      </w:r>
      <w:r w:rsidRPr="00F30803">
        <w:rPr>
          <w:rFonts w:ascii="Open Sans" w:eastAsia="HYGothic-Medium" w:hAnsi="Open Sans" w:cs="Open Sans"/>
          <w:sz w:val="24"/>
          <w:szCs w:val="20"/>
          <w:lang w:eastAsia="ja-JP"/>
        </w:rPr>
        <w:t>.</w:t>
      </w:r>
    </w:p>
    <w:p w14:paraId="0D35C773" w14:textId="77777777" w:rsidR="003403BF" w:rsidRPr="00F30803" w:rsidRDefault="003403BF" w:rsidP="003403BF">
      <w:pPr>
        <w:rPr>
          <w:rFonts w:ascii="Open Sans" w:eastAsia="HYGothic-Medium" w:hAnsi="Open Sans" w:cs="Open Sans"/>
          <w:sz w:val="24"/>
          <w:szCs w:val="20"/>
          <w:lang w:eastAsia="ja-JP"/>
        </w:rPr>
      </w:pPr>
      <w:r w:rsidRPr="00F30803">
        <w:rPr>
          <w:rFonts w:ascii="Open Sans" w:eastAsia="HYGothic-Medium" w:hAnsi="Open Sans" w:cs="Open Sans"/>
          <w:sz w:val="24"/>
          <w:szCs w:val="20"/>
          <w:lang w:eastAsia="ja-JP"/>
        </w:rPr>
        <w:br w:type="page"/>
      </w:r>
    </w:p>
    <w:p w14:paraId="63314B09" w14:textId="520761E7" w:rsidR="003403BF" w:rsidRPr="00F30803" w:rsidRDefault="00EB16BA" w:rsidP="003403BF">
      <w:pPr>
        <w:keepNext/>
        <w:keepLines/>
        <w:pBdr>
          <w:bottom w:val="single" w:sz="4" w:space="1" w:color="595959"/>
        </w:pBdr>
        <w:spacing w:before="360"/>
        <w:ind w:left="432"/>
        <w:jc w:val="center"/>
        <w:outlineLvl w:val="0"/>
        <w:rPr>
          <w:rFonts w:ascii="Open Sans" w:eastAsia="HYGothic-Medium" w:hAnsi="Open Sans" w:cs="Open Sans"/>
          <w:b/>
          <w:bCs/>
          <w:smallCaps/>
          <w:color w:val="000000"/>
          <w:sz w:val="36"/>
          <w:szCs w:val="20"/>
          <w:lang w:eastAsia="ja-JP"/>
        </w:rPr>
      </w:pPr>
      <w:bookmarkStart w:id="51" w:name="_Toc148439297"/>
      <w:r w:rsidRPr="00F30803">
        <w:rPr>
          <w:rFonts w:ascii="Century Gothic" w:eastAsia="HYGothic-Medium" w:hAnsi="Century Gothic" w:cs="DilleniaUPC"/>
          <w:noProof/>
          <w:lang w:val="en-US"/>
        </w:rPr>
        <w:lastRenderedPageBreak/>
        <w:drawing>
          <wp:anchor distT="0" distB="0" distL="114300" distR="114300" simplePos="0" relativeHeight="251679744" behindDoc="0" locked="0" layoutInCell="1" allowOverlap="1" wp14:anchorId="761F459D" wp14:editId="6086EE07">
            <wp:simplePos x="0" y="0"/>
            <wp:positionH relativeFrom="margin">
              <wp:posOffset>-9525</wp:posOffset>
            </wp:positionH>
            <wp:positionV relativeFrom="paragraph">
              <wp:posOffset>9525</wp:posOffset>
            </wp:positionV>
            <wp:extent cx="657225" cy="561975"/>
            <wp:effectExtent l="0" t="0" r="0" b="9525"/>
            <wp:wrapNone/>
            <wp:docPr id="8" name="Google Shape;442;p27"/>
            <wp:cNvGraphicFramePr/>
            <a:graphic xmlns:a="http://schemas.openxmlformats.org/drawingml/2006/main">
              <a:graphicData uri="http://schemas.openxmlformats.org/drawingml/2006/picture">
                <pic:pic xmlns:pic="http://schemas.openxmlformats.org/drawingml/2006/picture">
                  <pic:nvPicPr>
                    <pic:cNvPr id="442" name="Google Shape;442;p27"/>
                    <pic:cNvPicPr preferRelativeResize="0"/>
                  </pic:nvPicPr>
                  <pic:blipFill>
                    <a:blip r:embed="rId31" cstate="print">
                      <a:alphaModFix/>
                      <a:extLst>
                        <a:ext uri="{28A0092B-C50C-407E-A947-70E740481C1C}">
                          <a14:useLocalDpi xmlns:a14="http://schemas.microsoft.com/office/drawing/2010/main" val="0"/>
                        </a:ext>
                      </a:extLst>
                    </a:blip>
                    <a:stretch>
                      <a:fillRect/>
                    </a:stretch>
                  </pic:blipFill>
                  <pic:spPr>
                    <a:xfrm>
                      <a:off x="0" y="0"/>
                      <a:ext cx="6572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3BF" w:rsidRPr="00F30803">
        <w:rPr>
          <w:rFonts w:ascii="Century Gothic" w:eastAsia="HYGothic-Medium" w:hAnsi="Century Gothic" w:cs="DilleniaUPC"/>
          <w:b/>
          <w:bCs/>
          <w:smallCaps/>
          <w:color w:val="000000"/>
          <w:sz w:val="36"/>
          <w:szCs w:val="36"/>
          <w:lang w:eastAsia="es-ES"/>
        </w:rPr>
        <w:t>REEMPLAZO Y ENTREGAS DE TARJETAS VÍA OPERATIVOS</w:t>
      </w:r>
      <w:bookmarkEnd w:id="51"/>
    </w:p>
    <w:p w14:paraId="75188450" w14:textId="159BE2E2" w:rsidR="003403BF" w:rsidRPr="00F30803" w:rsidRDefault="00DC6886" w:rsidP="003403BF">
      <w:pPr>
        <w:jc w:val="center"/>
        <w:rPr>
          <w:rFonts w:ascii="Open Sans" w:eastAsia="HYGothic-Medium" w:hAnsi="Open Sans" w:cs="Open Sans"/>
          <w:sz w:val="24"/>
          <w:szCs w:val="20"/>
          <w:lang w:eastAsia="ja-JP"/>
        </w:rPr>
      </w:pPr>
      <w:r w:rsidRPr="00DC6886">
        <w:rPr>
          <w:rFonts w:ascii="Open Sans" w:eastAsia="HYGothic-Medium" w:hAnsi="Open Sans" w:cs="Open Sans"/>
          <w:b/>
          <w:sz w:val="18"/>
          <w:szCs w:val="14"/>
          <w:lang w:eastAsia="ja-JP"/>
        </w:rPr>
        <w:drawing>
          <wp:anchor distT="0" distB="0" distL="114300" distR="114300" simplePos="0" relativeHeight="251710464" behindDoc="0" locked="0" layoutInCell="1" allowOverlap="1" wp14:anchorId="25AF348F" wp14:editId="185BC0C9">
            <wp:simplePos x="0" y="0"/>
            <wp:positionH relativeFrom="margin">
              <wp:align>center</wp:align>
            </wp:positionH>
            <wp:positionV relativeFrom="paragraph">
              <wp:posOffset>283864</wp:posOffset>
            </wp:positionV>
            <wp:extent cx="6705104" cy="5745451"/>
            <wp:effectExtent l="0" t="0" r="635" b="8255"/>
            <wp:wrapTopAndBottom/>
            <wp:docPr id="434926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26091" name=""/>
                    <pic:cNvPicPr/>
                  </pic:nvPicPr>
                  <pic:blipFill>
                    <a:blip r:embed="rId33">
                      <a:extLst>
                        <a:ext uri="{28A0092B-C50C-407E-A947-70E740481C1C}">
                          <a14:useLocalDpi xmlns:a14="http://schemas.microsoft.com/office/drawing/2010/main" val="0"/>
                        </a:ext>
                      </a:extLst>
                    </a:blip>
                    <a:stretch>
                      <a:fillRect/>
                    </a:stretch>
                  </pic:blipFill>
                  <pic:spPr>
                    <a:xfrm>
                      <a:off x="0" y="0"/>
                      <a:ext cx="6705104" cy="5745451"/>
                    </a:xfrm>
                    <a:prstGeom prst="rect">
                      <a:avLst/>
                    </a:prstGeom>
                  </pic:spPr>
                </pic:pic>
              </a:graphicData>
            </a:graphic>
          </wp:anchor>
        </w:drawing>
      </w:r>
      <w:r w:rsidR="00F30803" w:rsidRPr="00F30803">
        <w:rPr>
          <w:rFonts w:ascii="Century Gothic" w:eastAsia="HYGothic-Medium" w:hAnsi="Century Gothic" w:cs="DilleniaUPC"/>
          <w:b/>
          <w:bCs/>
          <w:smallCaps/>
          <w:color w:val="021730"/>
          <w:sz w:val="28"/>
          <w:szCs w:val="36"/>
          <w:lang w:eastAsia="ja-JP"/>
        </w:rPr>
        <w:t>OCTUBRE-DICIEMBRE</w:t>
      </w:r>
      <w:r w:rsidR="003403BF" w:rsidRPr="00F30803">
        <w:rPr>
          <w:rFonts w:ascii="Century Gothic" w:eastAsia="HYGothic-Medium" w:hAnsi="Century Gothic" w:cs="DilleniaUPC"/>
          <w:b/>
          <w:bCs/>
          <w:smallCaps/>
          <w:color w:val="021730"/>
          <w:sz w:val="28"/>
          <w:szCs w:val="36"/>
          <w:lang w:eastAsia="ja-JP"/>
        </w:rPr>
        <w:t>, 2023</w:t>
      </w:r>
    </w:p>
    <w:p w14:paraId="2DFF545E" w14:textId="4DB43681" w:rsidR="003403BF" w:rsidRPr="00E2332F" w:rsidRDefault="003403BF" w:rsidP="003403BF">
      <w:pPr>
        <w:spacing w:after="40"/>
        <w:rPr>
          <w:rFonts w:ascii="Open Sans" w:eastAsia="HYGothic-Medium" w:hAnsi="Open Sans" w:cs="Open Sans"/>
          <w:b/>
          <w:sz w:val="18"/>
          <w:szCs w:val="14"/>
          <w:highlight w:val="yellow"/>
          <w:lang w:eastAsia="ja-JP"/>
        </w:rPr>
      </w:pPr>
    </w:p>
    <w:p w14:paraId="3754574A" w14:textId="77777777" w:rsidR="003403BF" w:rsidRPr="00F30803" w:rsidRDefault="003403BF" w:rsidP="003403BF">
      <w:pPr>
        <w:spacing w:after="40"/>
        <w:rPr>
          <w:rFonts w:ascii="Open Sans" w:eastAsia="HYGothic-Medium" w:hAnsi="Open Sans" w:cs="Open Sans"/>
          <w:b/>
          <w:sz w:val="16"/>
          <w:szCs w:val="16"/>
          <w:lang w:eastAsia="ja-JP"/>
        </w:rPr>
      </w:pPr>
      <w:r w:rsidRPr="00F30803">
        <w:rPr>
          <w:rFonts w:ascii="Open Sans" w:eastAsia="HYGothic-Medium" w:hAnsi="Open Sans" w:cs="Open Sans"/>
          <w:b/>
          <w:sz w:val="18"/>
          <w:szCs w:val="14"/>
          <w:lang w:eastAsia="ja-JP"/>
        </w:rPr>
        <w:t xml:space="preserve">FUENTE: </w:t>
      </w:r>
      <w:r w:rsidRPr="00F30803">
        <w:rPr>
          <w:rFonts w:ascii="Open Sans" w:eastAsia="HYGothic-Medium" w:hAnsi="Open Sans" w:cs="Open Sans"/>
          <w:sz w:val="18"/>
          <w:szCs w:val="14"/>
          <w:lang w:eastAsia="ja-JP"/>
        </w:rPr>
        <w:t>Dirección de Operaciones (DOP) 2023.</w:t>
      </w:r>
    </w:p>
    <w:p w14:paraId="39A5941D" w14:textId="77777777" w:rsidR="003403BF" w:rsidRPr="00F30803" w:rsidRDefault="003403BF" w:rsidP="003403BF">
      <w:pPr>
        <w:rPr>
          <w:rFonts w:ascii="Open Sans" w:eastAsia="HYGothic-Medium" w:hAnsi="Open Sans" w:cs="Open Sans"/>
          <w:sz w:val="24"/>
          <w:szCs w:val="20"/>
          <w:lang w:eastAsia="ja-JP"/>
        </w:rPr>
      </w:pPr>
    </w:p>
    <w:p w14:paraId="5DB1090F" w14:textId="72BD9722" w:rsidR="003403BF" w:rsidRPr="00DC6886" w:rsidRDefault="003403BF" w:rsidP="00DC6886">
      <w:pPr>
        <w:jc w:val="both"/>
        <w:rPr>
          <w:rFonts w:ascii="Open Sans" w:eastAsia="HYGothic-Medium" w:hAnsi="Open Sans" w:cs="Open Sans"/>
          <w:sz w:val="24"/>
          <w:szCs w:val="20"/>
          <w:lang w:eastAsia="ja-JP"/>
        </w:rPr>
      </w:pPr>
      <w:r w:rsidRPr="00F30803">
        <w:rPr>
          <w:rFonts w:ascii="Open Sans" w:eastAsia="HYGothic-Medium" w:hAnsi="Open Sans" w:cs="Open Sans"/>
          <w:sz w:val="24"/>
          <w:szCs w:val="20"/>
          <w:lang w:eastAsia="ja-JP"/>
        </w:rPr>
        <w:t xml:space="preserve">Este cuadro muestra el total de las tarjetas que les fueron remplazadas a los beneficiarios de banda magnética a CHIP en los operativos durante el trimestre </w:t>
      </w:r>
      <w:r w:rsidR="00F30803">
        <w:rPr>
          <w:rFonts w:ascii="Open Sans" w:eastAsia="HYGothic-Medium" w:hAnsi="Open Sans" w:cs="Open Sans"/>
          <w:sz w:val="24"/>
          <w:szCs w:val="20"/>
          <w:lang w:eastAsia="ja-JP"/>
        </w:rPr>
        <w:t>OCTUBRE-DICIEMBRE</w:t>
      </w:r>
      <w:r w:rsidRPr="00F30803">
        <w:rPr>
          <w:rFonts w:ascii="Open Sans" w:eastAsia="HYGothic-Medium" w:hAnsi="Open Sans" w:cs="Open Sans"/>
          <w:sz w:val="24"/>
          <w:szCs w:val="20"/>
          <w:lang w:eastAsia="ja-JP"/>
        </w:rPr>
        <w:t>, 2023.</w:t>
      </w:r>
    </w:p>
    <w:p w14:paraId="6BB570CB" w14:textId="77777777" w:rsidR="003403BF" w:rsidRPr="00F30803" w:rsidRDefault="003403BF" w:rsidP="003403BF">
      <w:pPr>
        <w:keepNext/>
        <w:keepLines/>
        <w:pBdr>
          <w:bottom w:val="single" w:sz="4" w:space="1" w:color="595959"/>
        </w:pBdr>
        <w:spacing w:before="360"/>
        <w:jc w:val="center"/>
        <w:outlineLvl w:val="0"/>
        <w:rPr>
          <w:rFonts w:ascii="Century Gothic" w:eastAsia="HYGothic-Medium" w:hAnsi="Century Gothic" w:cs="DilleniaUPC"/>
          <w:b/>
          <w:bCs/>
          <w:smallCaps/>
          <w:color w:val="021730"/>
          <w:sz w:val="28"/>
          <w:szCs w:val="28"/>
          <w:lang w:eastAsia="es-DO"/>
        </w:rPr>
      </w:pPr>
      <w:bookmarkStart w:id="52" w:name="_Toc148439298"/>
      <w:r w:rsidRPr="00F30803">
        <w:rPr>
          <w:rFonts w:ascii="Century Gothic" w:eastAsia="HYGothic-Medium" w:hAnsi="Century Gothic" w:cs="DilleniaUPC"/>
          <w:b/>
          <w:bCs/>
          <w:smallCaps/>
          <w:color w:val="021730"/>
          <w:sz w:val="28"/>
          <w:szCs w:val="28"/>
          <w:lang w:eastAsia="es-DO"/>
        </w:rPr>
        <w:lastRenderedPageBreak/>
        <w:t>TABLA 6. TARJETAS REEMPLAZADAS ACTIVAS</w:t>
      </w:r>
      <w:bookmarkEnd w:id="52"/>
    </w:p>
    <w:p w14:paraId="2AB50E9D" w14:textId="225F6B5D" w:rsidR="003403BF" w:rsidRPr="00F30803" w:rsidRDefault="003403BF" w:rsidP="003403BF">
      <w:pPr>
        <w:jc w:val="center"/>
        <w:rPr>
          <w:rFonts w:ascii="Century Gothic" w:eastAsia="HYGothic-Medium" w:hAnsi="Century Gothic" w:cs="DilleniaUPC"/>
          <w:b/>
          <w:bCs/>
          <w:smallCaps/>
          <w:color w:val="021730"/>
          <w:sz w:val="28"/>
          <w:szCs w:val="36"/>
          <w:lang w:eastAsia="ja-JP"/>
        </w:rPr>
      </w:pPr>
      <w:r w:rsidRPr="00F30803">
        <w:rPr>
          <w:rFonts w:ascii="Century Gothic" w:eastAsia="HYGothic-Medium" w:hAnsi="Century Gothic" w:cs="DilleniaUPC"/>
          <w:noProof/>
          <w:lang w:val="en-US"/>
        </w:rPr>
        <w:drawing>
          <wp:anchor distT="0" distB="0" distL="114300" distR="114300" simplePos="0" relativeHeight="251677696" behindDoc="0" locked="0" layoutInCell="1" allowOverlap="1" wp14:anchorId="503A97A4" wp14:editId="72D84617">
            <wp:simplePos x="0" y="0"/>
            <wp:positionH relativeFrom="margin">
              <wp:align>left</wp:align>
            </wp:positionH>
            <wp:positionV relativeFrom="paragraph">
              <wp:posOffset>4179</wp:posOffset>
            </wp:positionV>
            <wp:extent cx="685800" cy="561975"/>
            <wp:effectExtent l="0" t="0" r="0" b="9525"/>
            <wp:wrapNone/>
            <wp:docPr id="12" name="Google Shape;442;p27"/>
            <wp:cNvGraphicFramePr/>
            <a:graphic xmlns:a="http://schemas.openxmlformats.org/drawingml/2006/main">
              <a:graphicData uri="http://schemas.openxmlformats.org/drawingml/2006/picture">
                <pic:pic xmlns:pic="http://schemas.openxmlformats.org/drawingml/2006/picture">
                  <pic:nvPicPr>
                    <pic:cNvPr id="442" name="Google Shape;442;p27"/>
                    <pic:cNvPicPr preferRelativeResize="0"/>
                  </pic:nvPicPr>
                  <pic:blipFill>
                    <a:blip r:embed="rId31" cstate="print">
                      <a:alphaModFix/>
                      <a:extLst>
                        <a:ext uri="{28A0092B-C50C-407E-A947-70E740481C1C}">
                          <a14:useLocalDpi xmlns:a14="http://schemas.microsoft.com/office/drawing/2010/main" val="0"/>
                        </a:ext>
                      </a:extLst>
                    </a:blip>
                    <a:stretch>
                      <a:fillRect/>
                    </a:stretch>
                  </pic:blipFill>
                  <pic:spPr>
                    <a:xfrm>
                      <a:off x="0" y="0"/>
                      <a:ext cx="686097" cy="562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803" w:rsidRPr="00F30803">
        <w:rPr>
          <w:rFonts w:ascii="Century Gothic" w:eastAsia="HYGothic-Medium" w:hAnsi="Century Gothic" w:cs="DilleniaUPC"/>
          <w:b/>
          <w:bCs/>
          <w:smallCaps/>
          <w:color w:val="021730"/>
          <w:sz w:val="28"/>
          <w:szCs w:val="36"/>
          <w:lang w:eastAsia="ja-JP"/>
        </w:rPr>
        <w:t>OCTUBRE-DICIEMBRE</w:t>
      </w:r>
      <w:r w:rsidRPr="00F30803">
        <w:rPr>
          <w:rFonts w:ascii="Century Gothic" w:eastAsia="HYGothic-Medium" w:hAnsi="Century Gothic" w:cs="DilleniaUPC"/>
          <w:b/>
          <w:bCs/>
          <w:smallCaps/>
          <w:color w:val="021730"/>
          <w:sz w:val="28"/>
          <w:szCs w:val="36"/>
          <w:lang w:eastAsia="ja-JP"/>
        </w:rPr>
        <w:t>, 2023</w:t>
      </w:r>
    </w:p>
    <w:p w14:paraId="7EFE620A" w14:textId="77777777" w:rsidR="003403BF" w:rsidRPr="00E2332F" w:rsidRDefault="003403BF" w:rsidP="003403BF">
      <w:pPr>
        <w:spacing w:after="40"/>
        <w:jc w:val="both"/>
        <w:rPr>
          <w:rFonts w:ascii="Open Sans" w:eastAsia="HYGothic-Medium" w:hAnsi="Open Sans" w:cs="Open Sans"/>
          <w:sz w:val="24"/>
          <w:szCs w:val="20"/>
          <w:highlight w:val="yellow"/>
          <w:lang w:eastAsia="ja-JP"/>
        </w:rPr>
      </w:pPr>
    </w:p>
    <w:tbl>
      <w:tblPr>
        <w:tblpPr w:leftFromText="180" w:rightFromText="180" w:vertAnchor="text" w:horzAnchor="margin" w:tblpXSpec="center" w:tblpY="23"/>
        <w:tblW w:w="5000" w:type="pct"/>
        <w:tblLook w:val="04A0" w:firstRow="1" w:lastRow="0" w:firstColumn="1" w:lastColumn="0" w:noHBand="0" w:noVBand="1"/>
      </w:tblPr>
      <w:tblGrid>
        <w:gridCol w:w="2683"/>
        <w:gridCol w:w="1302"/>
        <w:gridCol w:w="1769"/>
        <w:gridCol w:w="1631"/>
        <w:gridCol w:w="1965"/>
      </w:tblGrid>
      <w:tr w:rsidR="00556AF6" w:rsidRPr="00556AF6" w14:paraId="4424BB6D" w14:textId="77777777" w:rsidTr="00556AF6">
        <w:trPr>
          <w:trHeight w:val="359"/>
        </w:trPr>
        <w:tc>
          <w:tcPr>
            <w:tcW w:w="1435" w:type="pct"/>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B837C24" w14:textId="77777777" w:rsidR="00556AF6" w:rsidRPr="00556AF6" w:rsidRDefault="00556AF6" w:rsidP="00556AF6">
            <w:pPr>
              <w:spacing w:after="0" w:line="240" w:lineRule="auto"/>
              <w:jc w:val="center"/>
              <w:rPr>
                <w:rFonts w:ascii="Calibri" w:eastAsia="Times New Roman" w:hAnsi="Calibri" w:cs="Calibri"/>
                <w:b/>
                <w:bCs/>
                <w:color w:val="FFFFFF"/>
                <w:lang w:val="en-US"/>
              </w:rPr>
            </w:pPr>
            <w:r w:rsidRPr="00556AF6">
              <w:rPr>
                <w:rFonts w:ascii="Calibri" w:eastAsia="Times New Roman" w:hAnsi="Calibri" w:cs="Calibri"/>
                <w:b/>
                <w:bCs/>
                <w:color w:val="FFFFFF"/>
                <w:lang w:val="es-ES"/>
              </w:rPr>
              <w:t>Entidad</w:t>
            </w:r>
            <w:r w:rsidRPr="00556AF6">
              <w:rPr>
                <w:rFonts w:ascii="Calibri" w:eastAsia="Times New Roman" w:hAnsi="Calibri" w:cs="Calibri"/>
                <w:b/>
                <w:bCs/>
                <w:color w:val="FFFFFF"/>
                <w:lang w:val="en-US"/>
              </w:rPr>
              <w:t xml:space="preserve"> </w:t>
            </w:r>
            <w:r w:rsidRPr="00556AF6">
              <w:rPr>
                <w:rFonts w:ascii="Calibri" w:eastAsia="Times New Roman" w:hAnsi="Calibri" w:cs="Calibri"/>
                <w:b/>
                <w:bCs/>
                <w:color w:val="FFFFFF"/>
              </w:rPr>
              <w:t>Financiera</w:t>
            </w:r>
          </w:p>
        </w:tc>
        <w:tc>
          <w:tcPr>
            <w:tcW w:w="2514" w:type="pct"/>
            <w:gridSpan w:val="3"/>
            <w:tcBorders>
              <w:top w:val="single" w:sz="4" w:space="0" w:color="auto"/>
              <w:left w:val="nil"/>
              <w:bottom w:val="single" w:sz="4" w:space="0" w:color="auto"/>
              <w:right w:val="single" w:sz="4" w:space="0" w:color="auto"/>
            </w:tcBorders>
            <w:shd w:val="clear" w:color="000000" w:fill="002060"/>
            <w:noWrap/>
            <w:vAlign w:val="bottom"/>
            <w:hideMark/>
          </w:tcPr>
          <w:p w14:paraId="5E3E5AA7" w14:textId="77777777" w:rsidR="00556AF6" w:rsidRPr="00556AF6" w:rsidRDefault="00556AF6" w:rsidP="00556AF6">
            <w:pPr>
              <w:spacing w:after="0" w:line="240" w:lineRule="auto"/>
              <w:jc w:val="center"/>
              <w:rPr>
                <w:rFonts w:ascii="Calibri" w:eastAsia="Times New Roman" w:hAnsi="Calibri" w:cs="Calibri"/>
                <w:b/>
                <w:bCs/>
                <w:color w:val="FFFFFF"/>
                <w:lang w:val="en-US"/>
              </w:rPr>
            </w:pPr>
            <w:r w:rsidRPr="00556AF6">
              <w:rPr>
                <w:rFonts w:ascii="Calibri" w:eastAsia="Times New Roman" w:hAnsi="Calibri" w:cs="Calibri"/>
                <w:b/>
                <w:bCs/>
                <w:color w:val="FFFFFF"/>
                <w:lang w:val="en-US"/>
              </w:rPr>
              <w:t xml:space="preserve">MES </w:t>
            </w:r>
          </w:p>
        </w:tc>
        <w:tc>
          <w:tcPr>
            <w:tcW w:w="1051" w:type="pct"/>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9288FE3" w14:textId="77777777" w:rsidR="00556AF6" w:rsidRPr="00556AF6" w:rsidRDefault="00556AF6" w:rsidP="00556AF6">
            <w:pPr>
              <w:spacing w:after="0" w:line="240" w:lineRule="auto"/>
              <w:jc w:val="center"/>
              <w:rPr>
                <w:rFonts w:ascii="Calibri" w:eastAsia="Times New Roman" w:hAnsi="Calibri" w:cs="Calibri"/>
                <w:b/>
                <w:bCs/>
                <w:color w:val="FFFFFF"/>
                <w:lang w:val="en-US"/>
              </w:rPr>
            </w:pPr>
            <w:r w:rsidRPr="00556AF6">
              <w:rPr>
                <w:rFonts w:ascii="Calibri" w:eastAsia="Times New Roman" w:hAnsi="Calibri" w:cs="Calibri"/>
                <w:b/>
                <w:bCs/>
                <w:color w:val="FFFFFF"/>
                <w:lang w:val="en-US"/>
              </w:rPr>
              <w:t>Total general</w:t>
            </w:r>
          </w:p>
        </w:tc>
      </w:tr>
      <w:tr w:rsidR="00556AF6" w:rsidRPr="00556AF6" w14:paraId="3F55ABC3" w14:textId="77777777" w:rsidTr="00556AF6">
        <w:trPr>
          <w:trHeight w:val="359"/>
        </w:trPr>
        <w:tc>
          <w:tcPr>
            <w:tcW w:w="1435" w:type="pct"/>
            <w:vMerge/>
            <w:tcBorders>
              <w:top w:val="single" w:sz="4" w:space="0" w:color="auto"/>
              <w:left w:val="single" w:sz="4" w:space="0" w:color="auto"/>
              <w:bottom w:val="single" w:sz="4" w:space="0" w:color="auto"/>
              <w:right w:val="single" w:sz="4" w:space="0" w:color="auto"/>
            </w:tcBorders>
            <w:vAlign w:val="center"/>
            <w:hideMark/>
          </w:tcPr>
          <w:p w14:paraId="503714C5" w14:textId="77777777" w:rsidR="00556AF6" w:rsidRPr="00556AF6" w:rsidRDefault="00556AF6" w:rsidP="00556AF6">
            <w:pPr>
              <w:spacing w:after="0" w:line="240" w:lineRule="auto"/>
              <w:rPr>
                <w:rFonts w:ascii="Calibri" w:eastAsia="Times New Roman" w:hAnsi="Calibri" w:cs="Calibri"/>
                <w:b/>
                <w:bCs/>
                <w:color w:val="FFFFFF"/>
                <w:lang w:val="en-US"/>
              </w:rPr>
            </w:pPr>
          </w:p>
        </w:tc>
        <w:tc>
          <w:tcPr>
            <w:tcW w:w="696" w:type="pct"/>
            <w:tcBorders>
              <w:top w:val="nil"/>
              <w:left w:val="nil"/>
              <w:bottom w:val="single" w:sz="4" w:space="0" w:color="auto"/>
              <w:right w:val="single" w:sz="4" w:space="0" w:color="auto"/>
            </w:tcBorders>
            <w:shd w:val="clear" w:color="000000" w:fill="002060"/>
            <w:noWrap/>
            <w:vAlign w:val="bottom"/>
            <w:hideMark/>
          </w:tcPr>
          <w:p w14:paraId="6C24B10A" w14:textId="77777777" w:rsidR="00556AF6" w:rsidRPr="00556AF6" w:rsidRDefault="00556AF6" w:rsidP="00556AF6">
            <w:pPr>
              <w:spacing w:after="0" w:line="240" w:lineRule="auto"/>
              <w:rPr>
                <w:rFonts w:ascii="Calibri" w:eastAsia="Times New Roman" w:hAnsi="Calibri" w:cs="Calibri"/>
                <w:b/>
                <w:bCs/>
                <w:color w:val="FFFFFF"/>
                <w:lang w:val="en-US"/>
              </w:rPr>
            </w:pPr>
            <w:r w:rsidRPr="00556AF6">
              <w:rPr>
                <w:rFonts w:ascii="Calibri" w:eastAsia="Times New Roman" w:hAnsi="Calibri" w:cs="Calibri"/>
                <w:b/>
                <w:bCs/>
                <w:color w:val="FFFFFF"/>
              </w:rPr>
              <w:t>Octubre</w:t>
            </w:r>
          </w:p>
        </w:tc>
        <w:tc>
          <w:tcPr>
            <w:tcW w:w="946" w:type="pct"/>
            <w:tcBorders>
              <w:top w:val="nil"/>
              <w:left w:val="nil"/>
              <w:bottom w:val="single" w:sz="4" w:space="0" w:color="auto"/>
              <w:right w:val="single" w:sz="4" w:space="0" w:color="auto"/>
            </w:tcBorders>
            <w:shd w:val="clear" w:color="000000" w:fill="002060"/>
            <w:noWrap/>
            <w:vAlign w:val="bottom"/>
            <w:hideMark/>
          </w:tcPr>
          <w:p w14:paraId="56A8C6EA" w14:textId="77777777" w:rsidR="00556AF6" w:rsidRPr="00556AF6" w:rsidRDefault="00556AF6" w:rsidP="00556AF6">
            <w:pPr>
              <w:spacing w:after="0" w:line="240" w:lineRule="auto"/>
              <w:rPr>
                <w:rFonts w:ascii="Calibri" w:eastAsia="Times New Roman" w:hAnsi="Calibri" w:cs="Calibri"/>
                <w:b/>
                <w:bCs/>
                <w:color w:val="FFFFFF"/>
                <w:lang w:val="en-US"/>
              </w:rPr>
            </w:pPr>
            <w:r w:rsidRPr="00556AF6">
              <w:rPr>
                <w:rFonts w:ascii="Calibri" w:eastAsia="Times New Roman" w:hAnsi="Calibri" w:cs="Calibri"/>
                <w:b/>
                <w:bCs/>
                <w:color w:val="FFFFFF"/>
                <w:lang w:val="es-US"/>
              </w:rPr>
              <w:t>Noviembre</w:t>
            </w:r>
          </w:p>
        </w:tc>
        <w:tc>
          <w:tcPr>
            <w:tcW w:w="872" w:type="pct"/>
            <w:tcBorders>
              <w:top w:val="nil"/>
              <w:left w:val="nil"/>
              <w:bottom w:val="single" w:sz="4" w:space="0" w:color="auto"/>
              <w:right w:val="single" w:sz="4" w:space="0" w:color="auto"/>
            </w:tcBorders>
            <w:shd w:val="clear" w:color="000000" w:fill="002060"/>
            <w:noWrap/>
            <w:vAlign w:val="bottom"/>
            <w:hideMark/>
          </w:tcPr>
          <w:p w14:paraId="23E3E9A2" w14:textId="77777777" w:rsidR="00556AF6" w:rsidRPr="00556AF6" w:rsidRDefault="00556AF6" w:rsidP="00556AF6">
            <w:pPr>
              <w:spacing w:after="0" w:line="240" w:lineRule="auto"/>
              <w:rPr>
                <w:rFonts w:ascii="Calibri" w:eastAsia="Times New Roman" w:hAnsi="Calibri" w:cs="Calibri"/>
                <w:b/>
                <w:bCs/>
                <w:color w:val="FFFFFF"/>
                <w:lang w:val="en-US"/>
              </w:rPr>
            </w:pPr>
            <w:r w:rsidRPr="00556AF6">
              <w:rPr>
                <w:rFonts w:ascii="Calibri" w:eastAsia="Times New Roman" w:hAnsi="Calibri" w:cs="Calibri"/>
                <w:b/>
                <w:bCs/>
                <w:color w:val="FFFFFF"/>
              </w:rPr>
              <w:t>Diciembre</w:t>
            </w:r>
          </w:p>
        </w:tc>
        <w:tc>
          <w:tcPr>
            <w:tcW w:w="1051" w:type="pct"/>
            <w:vMerge/>
            <w:tcBorders>
              <w:top w:val="single" w:sz="4" w:space="0" w:color="auto"/>
              <w:left w:val="single" w:sz="4" w:space="0" w:color="auto"/>
              <w:bottom w:val="single" w:sz="4" w:space="0" w:color="auto"/>
              <w:right w:val="single" w:sz="4" w:space="0" w:color="auto"/>
            </w:tcBorders>
            <w:vAlign w:val="center"/>
            <w:hideMark/>
          </w:tcPr>
          <w:p w14:paraId="7986B188" w14:textId="77777777" w:rsidR="00556AF6" w:rsidRPr="00556AF6" w:rsidRDefault="00556AF6" w:rsidP="00556AF6">
            <w:pPr>
              <w:spacing w:after="0" w:line="240" w:lineRule="auto"/>
              <w:rPr>
                <w:rFonts w:ascii="Calibri" w:eastAsia="Times New Roman" w:hAnsi="Calibri" w:cs="Calibri"/>
                <w:b/>
                <w:bCs/>
                <w:color w:val="FFFFFF"/>
                <w:lang w:val="en-US"/>
              </w:rPr>
            </w:pPr>
          </w:p>
        </w:tc>
      </w:tr>
      <w:tr w:rsidR="00556AF6" w:rsidRPr="00556AF6" w14:paraId="036D9285" w14:textId="77777777" w:rsidTr="00556AF6">
        <w:trPr>
          <w:trHeight w:val="359"/>
        </w:trPr>
        <w:tc>
          <w:tcPr>
            <w:tcW w:w="1435" w:type="pct"/>
            <w:tcBorders>
              <w:top w:val="nil"/>
              <w:left w:val="single" w:sz="4" w:space="0" w:color="auto"/>
              <w:bottom w:val="single" w:sz="4" w:space="0" w:color="auto"/>
              <w:right w:val="single" w:sz="4" w:space="0" w:color="auto"/>
            </w:tcBorders>
            <w:shd w:val="clear" w:color="auto" w:fill="auto"/>
            <w:noWrap/>
            <w:vAlign w:val="bottom"/>
            <w:hideMark/>
          </w:tcPr>
          <w:p w14:paraId="54AB2D55" w14:textId="77777777" w:rsidR="00556AF6" w:rsidRPr="00556AF6" w:rsidRDefault="00556AF6" w:rsidP="00556AF6">
            <w:pPr>
              <w:spacing w:after="0" w:line="240" w:lineRule="auto"/>
              <w:rPr>
                <w:rFonts w:ascii="Calibri" w:eastAsia="Times New Roman" w:hAnsi="Calibri" w:cs="Calibri"/>
                <w:color w:val="000000"/>
                <w:lang w:val="en-US"/>
              </w:rPr>
            </w:pPr>
            <w:r w:rsidRPr="00556AF6">
              <w:rPr>
                <w:rFonts w:ascii="Calibri" w:eastAsia="Times New Roman" w:hAnsi="Calibri" w:cs="Calibri"/>
                <w:color w:val="000000"/>
                <w:lang w:val="en-US"/>
              </w:rPr>
              <w:t>ACAP</w:t>
            </w:r>
          </w:p>
        </w:tc>
        <w:tc>
          <w:tcPr>
            <w:tcW w:w="696" w:type="pct"/>
            <w:tcBorders>
              <w:top w:val="nil"/>
              <w:left w:val="nil"/>
              <w:bottom w:val="single" w:sz="4" w:space="0" w:color="auto"/>
              <w:right w:val="single" w:sz="4" w:space="0" w:color="auto"/>
            </w:tcBorders>
            <w:shd w:val="clear" w:color="auto" w:fill="auto"/>
            <w:noWrap/>
            <w:vAlign w:val="center"/>
            <w:hideMark/>
          </w:tcPr>
          <w:p w14:paraId="45F6F962"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30,179</w:t>
            </w:r>
          </w:p>
        </w:tc>
        <w:tc>
          <w:tcPr>
            <w:tcW w:w="946" w:type="pct"/>
            <w:tcBorders>
              <w:top w:val="nil"/>
              <w:left w:val="nil"/>
              <w:bottom w:val="single" w:sz="4" w:space="0" w:color="auto"/>
              <w:right w:val="single" w:sz="4" w:space="0" w:color="auto"/>
            </w:tcBorders>
            <w:shd w:val="clear" w:color="auto" w:fill="auto"/>
            <w:noWrap/>
            <w:vAlign w:val="center"/>
            <w:hideMark/>
          </w:tcPr>
          <w:p w14:paraId="2ECA06D5"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246,446</w:t>
            </w:r>
          </w:p>
        </w:tc>
        <w:tc>
          <w:tcPr>
            <w:tcW w:w="872" w:type="pct"/>
            <w:tcBorders>
              <w:top w:val="nil"/>
              <w:left w:val="nil"/>
              <w:bottom w:val="single" w:sz="4" w:space="0" w:color="auto"/>
              <w:right w:val="single" w:sz="4" w:space="0" w:color="auto"/>
            </w:tcBorders>
            <w:shd w:val="clear" w:color="auto" w:fill="auto"/>
            <w:noWrap/>
            <w:vAlign w:val="center"/>
            <w:hideMark/>
          </w:tcPr>
          <w:p w14:paraId="1774F83E"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3,719</w:t>
            </w:r>
          </w:p>
        </w:tc>
        <w:tc>
          <w:tcPr>
            <w:tcW w:w="1051" w:type="pct"/>
            <w:tcBorders>
              <w:top w:val="nil"/>
              <w:left w:val="nil"/>
              <w:bottom w:val="single" w:sz="4" w:space="0" w:color="auto"/>
              <w:right w:val="single" w:sz="4" w:space="0" w:color="auto"/>
            </w:tcBorders>
            <w:shd w:val="clear" w:color="auto" w:fill="auto"/>
            <w:noWrap/>
            <w:vAlign w:val="center"/>
            <w:hideMark/>
          </w:tcPr>
          <w:p w14:paraId="7D641459"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280,344</w:t>
            </w:r>
          </w:p>
        </w:tc>
      </w:tr>
      <w:tr w:rsidR="00556AF6" w:rsidRPr="00556AF6" w14:paraId="12971F1A" w14:textId="77777777" w:rsidTr="00556AF6">
        <w:trPr>
          <w:trHeight w:val="359"/>
        </w:trPr>
        <w:tc>
          <w:tcPr>
            <w:tcW w:w="1435" w:type="pct"/>
            <w:tcBorders>
              <w:top w:val="nil"/>
              <w:left w:val="single" w:sz="4" w:space="0" w:color="auto"/>
              <w:bottom w:val="single" w:sz="4" w:space="0" w:color="auto"/>
              <w:right w:val="single" w:sz="4" w:space="0" w:color="auto"/>
            </w:tcBorders>
            <w:shd w:val="clear" w:color="auto" w:fill="auto"/>
            <w:noWrap/>
            <w:vAlign w:val="bottom"/>
            <w:hideMark/>
          </w:tcPr>
          <w:p w14:paraId="1D9AB948" w14:textId="77777777" w:rsidR="00556AF6" w:rsidRPr="00556AF6" w:rsidRDefault="00556AF6" w:rsidP="00556AF6">
            <w:pPr>
              <w:spacing w:after="0" w:line="240" w:lineRule="auto"/>
              <w:rPr>
                <w:rFonts w:ascii="Calibri" w:eastAsia="Times New Roman" w:hAnsi="Calibri" w:cs="Calibri"/>
                <w:color w:val="000000"/>
                <w:lang w:val="en-US"/>
              </w:rPr>
            </w:pPr>
            <w:r w:rsidRPr="00556AF6">
              <w:rPr>
                <w:rFonts w:ascii="Calibri" w:eastAsia="Times New Roman" w:hAnsi="Calibri" w:cs="Calibri"/>
                <w:color w:val="000000"/>
                <w:lang w:val="en-US"/>
              </w:rPr>
              <w:t>ALNAP</w:t>
            </w:r>
          </w:p>
        </w:tc>
        <w:tc>
          <w:tcPr>
            <w:tcW w:w="696" w:type="pct"/>
            <w:tcBorders>
              <w:top w:val="nil"/>
              <w:left w:val="nil"/>
              <w:bottom w:val="single" w:sz="4" w:space="0" w:color="auto"/>
              <w:right w:val="single" w:sz="4" w:space="0" w:color="auto"/>
            </w:tcBorders>
            <w:shd w:val="clear" w:color="auto" w:fill="auto"/>
            <w:noWrap/>
            <w:vAlign w:val="center"/>
            <w:hideMark/>
          </w:tcPr>
          <w:p w14:paraId="53C2C523"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 </w:t>
            </w:r>
          </w:p>
        </w:tc>
        <w:tc>
          <w:tcPr>
            <w:tcW w:w="946" w:type="pct"/>
            <w:tcBorders>
              <w:top w:val="nil"/>
              <w:left w:val="nil"/>
              <w:bottom w:val="single" w:sz="4" w:space="0" w:color="auto"/>
              <w:right w:val="single" w:sz="4" w:space="0" w:color="auto"/>
            </w:tcBorders>
            <w:shd w:val="clear" w:color="auto" w:fill="auto"/>
            <w:noWrap/>
            <w:vAlign w:val="center"/>
            <w:hideMark/>
          </w:tcPr>
          <w:p w14:paraId="7211C294"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268,220</w:t>
            </w:r>
          </w:p>
        </w:tc>
        <w:tc>
          <w:tcPr>
            <w:tcW w:w="872" w:type="pct"/>
            <w:tcBorders>
              <w:top w:val="nil"/>
              <w:left w:val="nil"/>
              <w:bottom w:val="single" w:sz="4" w:space="0" w:color="auto"/>
              <w:right w:val="single" w:sz="4" w:space="0" w:color="auto"/>
            </w:tcBorders>
            <w:shd w:val="clear" w:color="auto" w:fill="auto"/>
            <w:noWrap/>
            <w:vAlign w:val="center"/>
            <w:hideMark/>
          </w:tcPr>
          <w:p w14:paraId="2E629310"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6,411</w:t>
            </w:r>
          </w:p>
        </w:tc>
        <w:tc>
          <w:tcPr>
            <w:tcW w:w="1051" w:type="pct"/>
            <w:tcBorders>
              <w:top w:val="nil"/>
              <w:left w:val="nil"/>
              <w:bottom w:val="single" w:sz="4" w:space="0" w:color="auto"/>
              <w:right w:val="single" w:sz="4" w:space="0" w:color="auto"/>
            </w:tcBorders>
            <w:shd w:val="clear" w:color="auto" w:fill="auto"/>
            <w:noWrap/>
            <w:vAlign w:val="center"/>
            <w:hideMark/>
          </w:tcPr>
          <w:p w14:paraId="16B0AADA"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274,631</w:t>
            </w:r>
          </w:p>
        </w:tc>
      </w:tr>
      <w:tr w:rsidR="00556AF6" w:rsidRPr="00556AF6" w14:paraId="37CEF58B" w14:textId="77777777" w:rsidTr="00556AF6">
        <w:trPr>
          <w:trHeight w:val="359"/>
        </w:trPr>
        <w:tc>
          <w:tcPr>
            <w:tcW w:w="1435" w:type="pct"/>
            <w:tcBorders>
              <w:top w:val="nil"/>
              <w:left w:val="single" w:sz="4" w:space="0" w:color="auto"/>
              <w:bottom w:val="single" w:sz="4" w:space="0" w:color="auto"/>
              <w:right w:val="single" w:sz="4" w:space="0" w:color="auto"/>
            </w:tcBorders>
            <w:shd w:val="clear" w:color="auto" w:fill="auto"/>
            <w:noWrap/>
            <w:vAlign w:val="bottom"/>
            <w:hideMark/>
          </w:tcPr>
          <w:p w14:paraId="4A90DADF" w14:textId="77777777" w:rsidR="00556AF6" w:rsidRPr="00556AF6" w:rsidRDefault="00556AF6" w:rsidP="00556AF6">
            <w:pPr>
              <w:spacing w:after="0" w:line="240" w:lineRule="auto"/>
              <w:rPr>
                <w:rFonts w:ascii="Calibri" w:eastAsia="Times New Roman" w:hAnsi="Calibri" w:cs="Calibri"/>
                <w:color w:val="000000"/>
                <w:lang w:val="en-US"/>
              </w:rPr>
            </w:pPr>
            <w:r w:rsidRPr="00556AF6">
              <w:rPr>
                <w:rFonts w:ascii="Calibri" w:eastAsia="Times New Roman" w:hAnsi="Calibri" w:cs="Calibri"/>
                <w:color w:val="000000"/>
                <w:lang w:val="es-ES"/>
              </w:rPr>
              <w:t>Banreservas</w:t>
            </w:r>
          </w:p>
        </w:tc>
        <w:tc>
          <w:tcPr>
            <w:tcW w:w="696" w:type="pct"/>
            <w:tcBorders>
              <w:top w:val="nil"/>
              <w:left w:val="nil"/>
              <w:bottom w:val="single" w:sz="4" w:space="0" w:color="auto"/>
              <w:right w:val="single" w:sz="4" w:space="0" w:color="auto"/>
            </w:tcBorders>
            <w:shd w:val="clear" w:color="auto" w:fill="auto"/>
            <w:noWrap/>
            <w:vAlign w:val="center"/>
            <w:hideMark/>
          </w:tcPr>
          <w:p w14:paraId="32298038"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27,881</w:t>
            </w:r>
          </w:p>
        </w:tc>
        <w:tc>
          <w:tcPr>
            <w:tcW w:w="946" w:type="pct"/>
            <w:tcBorders>
              <w:top w:val="nil"/>
              <w:left w:val="nil"/>
              <w:bottom w:val="single" w:sz="4" w:space="0" w:color="auto"/>
              <w:right w:val="single" w:sz="4" w:space="0" w:color="auto"/>
            </w:tcBorders>
            <w:shd w:val="clear" w:color="auto" w:fill="auto"/>
            <w:noWrap/>
            <w:vAlign w:val="center"/>
            <w:hideMark/>
          </w:tcPr>
          <w:p w14:paraId="7D28AAB3"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86,588</w:t>
            </w:r>
          </w:p>
        </w:tc>
        <w:tc>
          <w:tcPr>
            <w:tcW w:w="872" w:type="pct"/>
            <w:tcBorders>
              <w:top w:val="nil"/>
              <w:left w:val="nil"/>
              <w:bottom w:val="single" w:sz="4" w:space="0" w:color="auto"/>
              <w:right w:val="single" w:sz="4" w:space="0" w:color="auto"/>
            </w:tcBorders>
            <w:shd w:val="clear" w:color="auto" w:fill="auto"/>
            <w:noWrap/>
            <w:vAlign w:val="center"/>
            <w:hideMark/>
          </w:tcPr>
          <w:p w14:paraId="1C298460"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58,915</w:t>
            </w:r>
          </w:p>
        </w:tc>
        <w:tc>
          <w:tcPr>
            <w:tcW w:w="1051" w:type="pct"/>
            <w:tcBorders>
              <w:top w:val="nil"/>
              <w:left w:val="nil"/>
              <w:bottom w:val="single" w:sz="4" w:space="0" w:color="auto"/>
              <w:right w:val="single" w:sz="4" w:space="0" w:color="auto"/>
            </w:tcBorders>
            <w:shd w:val="clear" w:color="auto" w:fill="auto"/>
            <w:noWrap/>
            <w:vAlign w:val="center"/>
            <w:hideMark/>
          </w:tcPr>
          <w:p w14:paraId="7FC8075A" w14:textId="77777777" w:rsidR="00556AF6" w:rsidRPr="00556AF6" w:rsidRDefault="00556AF6" w:rsidP="00556AF6">
            <w:pPr>
              <w:spacing w:after="0" w:line="240" w:lineRule="auto"/>
              <w:jc w:val="center"/>
              <w:rPr>
                <w:rFonts w:ascii="Calibri" w:eastAsia="Times New Roman" w:hAnsi="Calibri" w:cs="Calibri"/>
                <w:color w:val="000000"/>
                <w:lang w:val="en-US"/>
              </w:rPr>
            </w:pPr>
            <w:r w:rsidRPr="00556AF6">
              <w:rPr>
                <w:rFonts w:ascii="Calibri" w:eastAsia="Times New Roman" w:hAnsi="Calibri" w:cs="Calibri"/>
                <w:color w:val="000000"/>
                <w:lang w:val="en-US"/>
              </w:rPr>
              <w:t>664,538</w:t>
            </w:r>
          </w:p>
        </w:tc>
      </w:tr>
      <w:tr w:rsidR="00556AF6" w:rsidRPr="00556AF6" w14:paraId="7DE44DAD" w14:textId="77777777" w:rsidTr="00556AF6">
        <w:trPr>
          <w:trHeight w:val="359"/>
        </w:trPr>
        <w:tc>
          <w:tcPr>
            <w:tcW w:w="1435" w:type="pct"/>
            <w:tcBorders>
              <w:top w:val="nil"/>
              <w:left w:val="single" w:sz="4" w:space="0" w:color="auto"/>
              <w:bottom w:val="single" w:sz="4" w:space="0" w:color="auto"/>
              <w:right w:val="single" w:sz="4" w:space="0" w:color="auto"/>
            </w:tcBorders>
            <w:shd w:val="clear" w:color="000000" w:fill="002060"/>
            <w:noWrap/>
            <w:vAlign w:val="bottom"/>
            <w:hideMark/>
          </w:tcPr>
          <w:p w14:paraId="19AE9410" w14:textId="77777777" w:rsidR="00556AF6" w:rsidRPr="00556AF6" w:rsidRDefault="00556AF6" w:rsidP="00556AF6">
            <w:pPr>
              <w:spacing w:after="0" w:line="240" w:lineRule="auto"/>
              <w:rPr>
                <w:rFonts w:ascii="Calibri" w:eastAsia="Times New Roman" w:hAnsi="Calibri" w:cs="Calibri"/>
                <w:b/>
                <w:bCs/>
                <w:color w:val="FFFFFF"/>
                <w:lang w:val="en-US"/>
              </w:rPr>
            </w:pPr>
            <w:r w:rsidRPr="00556AF6">
              <w:rPr>
                <w:rFonts w:ascii="Calibri" w:eastAsia="Times New Roman" w:hAnsi="Calibri" w:cs="Calibri"/>
                <w:b/>
                <w:bCs/>
                <w:color w:val="FFFFFF"/>
                <w:lang w:val="en-US"/>
              </w:rPr>
              <w:t>Total general</w:t>
            </w:r>
          </w:p>
        </w:tc>
        <w:tc>
          <w:tcPr>
            <w:tcW w:w="696" w:type="pct"/>
            <w:tcBorders>
              <w:top w:val="nil"/>
              <w:left w:val="nil"/>
              <w:bottom w:val="single" w:sz="4" w:space="0" w:color="auto"/>
              <w:right w:val="single" w:sz="4" w:space="0" w:color="auto"/>
            </w:tcBorders>
            <w:shd w:val="clear" w:color="000000" w:fill="002060"/>
            <w:noWrap/>
            <w:vAlign w:val="center"/>
            <w:hideMark/>
          </w:tcPr>
          <w:p w14:paraId="5972F6FD" w14:textId="77777777" w:rsidR="00556AF6" w:rsidRPr="00556AF6" w:rsidRDefault="00556AF6" w:rsidP="00556AF6">
            <w:pPr>
              <w:spacing w:after="0" w:line="240" w:lineRule="auto"/>
              <w:jc w:val="center"/>
              <w:rPr>
                <w:rFonts w:ascii="Calibri" w:eastAsia="Times New Roman" w:hAnsi="Calibri" w:cs="Calibri"/>
                <w:b/>
                <w:bCs/>
                <w:color w:val="FFFFFF"/>
                <w:lang w:val="en-US"/>
              </w:rPr>
            </w:pPr>
            <w:r w:rsidRPr="00556AF6">
              <w:rPr>
                <w:rFonts w:ascii="Calibri" w:eastAsia="Times New Roman" w:hAnsi="Calibri" w:cs="Calibri"/>
                <w:b/>
                <w:bCs/>
                <w:color w:val="FFFFFF"/>
                <w:lang w:val="en-US"/>
              </w:rPr>
              <w:t>58,060</w:t>
            </w:r>
          </w:p>
        </w:tc>
        <w:tc>
          <w:tcPr>
            <w:tcW w:w="946" w:type="pct"/>
            <w:tcBorders>
              <w:top w:val="nil"/>
              <w:left w:val="nil"/>
              <w:bottom w:val="single" w:sz="4" w:space="0" w:color="auto"/>
              <w:right w:val="single" w:sz="4" w:space="0" w:color="auto"/>
            </w:tcBorders>
            <w:shd w:val="clear" w:color="000000" w:fill="002060"/>
            <w:noWrap/>
            <w:vAlign w:val="center"/>
            <w:hideMark/>
          </w:tcPr>
          <w:p w14:paraId="2A7A2533" w14:textId="77777777" w:rsidR="00556AF6" w:rsidRPr="00556AF6" w:rsidRDefault="00556AF6" w:rsidP="00556AF6">
            <w:pPr>
              <w:spacing w:after="0" w:line="240" w:lineRule="auto"/>
              <w:jc w:val="center"/>
              <w:rPr>
                <w:rFonts w:ascii="Calibri" w:eastAsia="Times New Roman" w:hAnsi="Calibri" w:cs="Calibri"/>
                <w:b/>
                <w:bCs/>
                <w:color w:val="FFFFFF"/>
                <w:lang w:val="en-US"/>
              </w:rPr>
            </w:pPr>
            <w:r w:rsidRPr="00556AF6">
              <w:rPr>
                <w:rFonts w:ascii="Calibri" w:eastAsia="Times New Roman" w:hAnsi="Calibri" w:cs="Calibri"/>
                <w:b/>
                <w:bCs/>
                <w:color w:val="FFFFFF"/>
                <w:lang w:val="en-US"/>
              </w:rPr>
              <w:t>601,254</w:t>
            </w:r>
          </w:p>
        </w:tc>
        <w:tc>
          <w:tcPr>
            <w:tcW w:w="872" w:type="pct"/>
            <w:tcBorders>
              <w:top w:val="nil"/>
              <w:left w:val="nil"/>
              <w:bottom w:val="single" w:sz="4" w:space="0" w:color="auto"/>
              <w:right w:val="single" w:sz="4" w:space="0" w:color="auto"/>
            </w:tcBorders>
            <w:shd w:val="clear" w:color="000000" w:fill="002060"/>
            <w:noWrap/>
            <w:vAlign w:val="center"/>
            <w:hideMark/>
          </w:tcPr>
          <w:p w14:paraId="2AF1CE79" w14:textId="77777777" w:rsidR="00556AF6" w:rsidRPr="00556AF6" w:rsidRDefault="00556AF6" w:rsidP="00556AF6">
            <w:pPr>
              <w:spacing w:after="0" w:line="240" w:lineRule="auto"/>
              <w:jc w:val="center"/>
              <w:rPr>
                <w:rFonts w:ascii="Calibri" w:eastAsia="Times New Roman" w:hAnsi="Calibri" w:cs="Calibri"/>
                <w:b/>
                <w:bCs/>
                <w:color w:val="FFFFFF"/>
                <w:lang w:val="en-US"/>
              </w:rPr>
            </w:pPr>
            <w:r w:rsidRPr="00556AF6">
              <w:rPr>
                <w:rFonts w:ascii="Calibri" w:eastAsia="Times New Roman" w:hAnsi="Calibri" w:cs="Calibri"/>
                <w:b/>
                <w:bCs/>
                <w:color w:val="FFFFFF"/>
                <w:lang w:val="en-US"/>
              </w:rPr>
              <w:t>69,045</w:t>
            </w:r>
          </w:p>
        </w:tc>
        <w:tc>
          <w:tcPr>
            <w:tcW w:w="1051" w:type="pct"/>
            <w:tcBorders>
              <w:top w:val="nil"/>
              <w:left w:val="nil"/>
              <w:bottom w:val="single" w:sz="4" w:space="0" w:color="auto"/>
              <w:right w:val="single" w:sz="4" w:space="0" w:color="auto"/>
            </w:tcBorders>
            <w:shd w:val="clear" w:color="000000" w:fill="002060"/>
            <w:noWrap/>
            <w:vAlign w:val="center"/>
            <w:hideMark/>
          </w:tcPr>
          <w:p w14:paraId="198AD399" w14:textId="77777777" w:rsidR="00556AF6" w:rsidRPr="00556AF6" w:rsidRDefault="00556AF6" w:rsidP="00556AF6">
            <w:pPr>
              <w:spacing w:after="0" w:line="240" w:lineRule="auto"/>
              <w:jc w:val="center"/>
              <w:rPr>
                <w:rFonts w:ascii="Calibri" w:eastAsia="Times New Roman" w:hAnsi="Calibri" w:cs="Calibri"/>
                <w:b/>
                <w:bCs/>
                <w:color w:val="FFFFFF"/>
                <w:lang w:val="en-US"/>
              </w:rPr>
            </w:pPr>
            <w:r w:rsidRPr="00556AF6">
              <w:rPr>
                <w:rFonts w:ascii="Calibri" w:eastAsia="Times New Roman" w:hAnsi="Calibri" w:cs="Calibri"/>
                <w:b/>
                <w:bCs/>
                <w:color w:val="FFFFFF"/>
                <w:lang w:val="en-US"/>
              </w:rPr>
              <w:t>1,219,513</w:t>
            </w:r>
          </w:p>
        </w:tc>
      </w:tr>
    </w:tbl>
    <w:p w14:paraId="1EC073EB" w14:textId="77777777" w:rsidR="003403BF" w:rsidRPr="00F30803" w:rsidRDefault="003403BF" w:rsidP="003403BF">
      <w:pPr>
        <w:spacing w:after="40"/>
        <w:rPr>
          <w:rFonts w:ascii="Open Sans" w:eastAsia="HYGothic-Medium" w:hAnsi="Open Sans" w:cs="Open Sans"/>
          <w:b/>
          <w:sz w:val="18"/>
          <w:szCs w:val="14"/>
          <w:lang w:eastAsia="ja-JP"/>
        </w:rPr>
      </w:pPr>
    </w:p>
    <w:p w14:paraId="582BB78A" w14:textId="77777777" w:rsidR="003403BF" w:rsidRPr="00F30803" w:rsidRDefault="003403BF" w:rsidP="003403BF">
      <w:pPr>
        <w:spacing w:after="40"/>
        <w:rPr>
          <w:rFonts w:ascii="Open Sans" w:eastAsia="HYGothic-Medium" w:hAnsi="Open Sans" w:cs="Open Sans"/>
          <w:b/>
          <w:sz w:val="16"/>
          <w:szCs w:val="16"/>
          <w:lang w:eastAsia="ja-JP"/>
        </w:rPr>
      </w:pPr>
      <w:r w:rsidRPr="00F30803">
        <w:rPr>
          <w:rFonts w:ascii="Open Sans" w:eastAsia="HYGothic-Medium" w:hAnsi="Open Sans" w:cs="Open Sans"/>
          <w:b/>
          <w:sz w:val="18"/>
          <w:szCs w:val="14"/>
          <w:lang w:eastAsia="ja-JP"/>
        </w:rPr>
        <w:t xml:space="preserve">       FUENTE: </w:t>
      </w:r>
      <w:r w:rsidRPr="00F30803">
        <w:rPr>
          <w:rFonts w:ascii="Open Sans" w:eastAsia="HYGothic-Medium" w:hAnsi="Open Sans" w:cs="Open Sans"/>
          <w:sz w:val="18"/>
          <w:szCs w:val="14"/>
          <w:lang w:eastAsia="ja-JP"/>
        </w:rPr>
        <w:t>Dirección de Operaciones (DOP) 2023.</w:t>
      </w:r>
    </w:p>
    <w:p w14:paraId="202D19AD" w14:textId="77777777" w:rsidR="003403BF" w:rsidRPr="00F30803" w:rsidRDefault="003403BF" w:rsidP="003403BF">
      <w:pPr>
        <w:jc w:val="both"/>
        <w:rPr>
          <w:rFonts w:ascii="Open Sans" w:eastAsia="HYGothic-Medium" w:hAnsi="Open Sans" w:cs="Open Sans"/>
          <w:sz w:val="24"/>
          <w:szCs w:val="20"/>
          <w:lang w:eastAsia="ja-JP"/>
        </w:rPr>
      </w:pPr>
    </w:p>
    <w:p w14:paraId="7D3ED4F1" w14:textId="780AB6EB" w:rsidR="003403BF" w:rsidRPr="00F30803" w:rsidRDefault="003403BF" w:rsidP="003403BF">
      <w:pPr>
        <w:jc w:val="both"/>
        <w:rPr>
          <w:rFonts w:ascii="Open Sans" w:eastAsia="HYGothic-Medium" w:hAnsi="Open Sans" w:cs="Open Sans"/>
          <w:sz w:val="24"/>
          <w:szCs w:val="20"/>
          <w:lang w:eastAsia="ja-JP"/>
        </w:rPr>
      </w:pPr>
      <w:r w:rsidRPr="00F30803">
        <w:rPr>
          <w:rFonts w:ascii="Open Sans" w:eastAsia="HYGothic-Medium" w:hAnsi="Open Sans" w:cs="Open Sans"/>
          <w:sz w:val="24"/>
          <w:szCs w:val="20"/>
          <w:lang w:eastAsia="ja-JP"/>
        </w:rPr>
        <w:t xml:space="preserve">Este cuadro muestra el total de las tarjetas activas que les fueron remplazadas a los beneficiarios vía las delegaciones ya sea por deterioro o pérdida. </w:t>
      </w:r>
      <w:r w:rsidR="001532BB" w:rsidRPr="001532BB">
        <w:rPr>
          <w:rFonts w:ascii="Open Sans" w:eastAsia="HYGothic-Medium" w:hAnsi="Open Sans" w:cs="Open Sans"/>
          <w:b/>
          <w:bCs/>
          <w:sz w:val="24"/>
          <w:szCs w:val="20"/>
          <w:lang w:eastAsia="ja-JP"/>
        </w:rPr>
        <w:t>1,219,513</w:t>
      </w:r>
      <w:r w:rsidR="001532BB">
        <w:rPr>
          <w:rFonts w:ascii="Open Sans" w:eastAsia="HYGothic-Medium" w:hAnsi="Open Sans" w:cs="Open Sans"/>
          <w:sz w:val="24"/>
          <w:szCs w:val="20"/>
          <w:lang w:eastAsia="ja-JP"/>
        </w:rPr>
        <w:t xml:space="preserve"> </w:t>
      </w:r>
      <w:r w:rsidRPr="00F30803">
        <w:rPr>
          <w:rFonts w:ascii="Open Sans" w:eastAsia="HYGothic-Medium" w:hAnsi="Open Sans" w:cs="Open Sans"/>
          <w:sz w:val="24"/>
          <w:szCs w:val="20"/>
          <w:lang w:eastAsia="ja-JP"/>
        </w:rPr>
        <w:t xml:space="preserve">tarjetas se entregaron vía delegaciones y operativo, durante el trimestre </w:t>
      </w:r>
      <w:r w:rsidR="00F30803">
        <w:rPr>
          <w:rFonts w:ascii="Open Sans" w:eastAsia="HYGothic-Medium" w:hAnsi="Open Sans" w:cs="Open Sans"/>
          <w:sz w:val="24"/>
          <w:szCs w:val="20"/>
          <w:lang w:eastAsia="ja-JP"/>
        </w:rPr>
        <w:t>OCTUBRE-DICIEMBRE, 2023.</w:t>
      </w:r>
    </w:p>
    <w:p w14:paraId="6E7C0C3F" w14:textId="1BE6292E" w:rsidR="003403BF" w:rsidRPr="00F30803" w:rsidRDefault="003403BF" w:rsidP="003403BF">
      <w:pPr>
        <w:rPr>
          <w:noProof/>
        </w:rPr>
      </w:pPr>
    </w:p>
    <w:p w14:paraId="27EEBFE7" w14:textId="67C68F78" w:rsidR="003403BF" w:rsidRPr="00CD4EBD" w:rsidRDefault="001532BB" w:rsidP="003403BF">
      <w:pPr>
        <w:rPr>
          <w:rFonts w:ascii="Open Sans" w:eastAsia="HYGothic-Medium" w:hAnsi="Open Sans" w:cs="Open Sans"/>
          <w:sz w:val="26"/>
          <w:lang w:eastAsia="ja-JP"/>
        </w:rPr>
      </w:pPr>
      <w:r w:rsidRPr="001532BB">
        <w:rPr>
          <w:noProof/>
        </w:rPr>
        <w:drawing>
          <wp:anchor distT="0" distB="0" distL="114300" distR="114300" simplePos="0" relativeHeight="251711488" behindDoc="0" locked="0" layoutInCell="1" allowOverlap="1" wp14:anchorId="3D10A83B" wp14:editId="12CFED90">
            <wp:simplePos x="0" y="0"/>
            <wp:positionH relativeFrom="column">
              <wp:posOffset>627797</wp:posOffset>
            </wp:positionH>
            <wp:positionV relativeFrom="paragraph">
              <wp:posOffset>166531</wp:posOffset>
            </wp:positionV>
            <wp:extent cx="5029902" cy="2695951"/>
            <wp:effectExtent l="0" t="0" r="0" b="9525"/>
            <wp:wrapNone/>
            <wp:docPr id="5910006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00658" name=""/>
                    <pic:cNvPicPr/>
                  </pic:nvPicPr>
                  <pic:blipFill>
                    <a:blip r:embed="rId34">
                      <a:extLst>
                        <a:ext uri="{28A0092B-C50C-407E-A947-70E740481C1C}">
                          <a14:useLocalDpi xmlns:a14="http://schemas.microsoft.com/office/drawing/2010/main" val="0"/>
                        </a:ext>
                      </a:extLst>
                    </a:blip>
                    <a:stretch>
                      <a:fillRect/>
                    </a:stretch>
                  </pic:blipFill>
                  <pic:spPr>
                    <a:xfrm>
                      <a:off x="0" y="0"/>
                      <a:ext cx="5029902" cy="2695951"/>
                    </a:xfrm>
                    <a:prstGeom prst="rect">
                      <a:avLst/>
                    </a:prstGeom>
                  </pic:spPr>
                </pic:pic>
              </a:graphicData>
            </a:graphic>
          </wp:anchor>
        </w:drawing>
      </w:r>
    </w:p>
    <w:p w14:paraId="0D44D3DE" w14:textId="77777777" w:rsidR="003403BF" w:rsidRPr="00CD4EBD" w:rsidRDefault="003403BF" w:rsidP="003403BF">
      <w:pPr>
        <w:jc w:val="center"/>
        <w:rPr>
          <w:rFonts w:ascii="Open Sans" w:eastAsia="HYGothic-Medium" w:hAnsi="Open Sans" w:cs="Open Sans"/>
          <w:sz w:val="26"/>
          <w:lang w:eastAsia="ja-JP"/>
        </w:rPr>
      </w:pPr>
      <w:r w:rsidRPr="00CD4EBD">
        <w:rPr>
          <w:rFonts w:ascii="Open Sans" w:eastAsia="HYGothic-Medium" w:hAnsi="Open Sans" w:cs="Open Sans"/>
          <w:sz w:val="26"/>
          <w:lang w:eastAsia="ja-JP"/>
        </w:rPr>
        <w:t>_________________</w:t>
      </w:r>
      <w:r w:rsidRPr="00CD4EBD">
        <w:rPr>
          <w:rFonts w:ascii="Open Sans" w:eastAsia="HYGothic-Medium" w:hAnsi="Open Sans" w:cs="Open Sans"/>
          <w:sz w:val="26"/>
          <w:lang w:eastAsia="ja-JP"/>
        </w:rPr>
        <w:tab/>
      </w:r>
      <w:r w:rsidRPr="00CD4EBD">
        <w:rPr>
          <w:rFonts w:ascii="Open Sans" w:eastAsia="HYGothic-Medium" w:hAnsi="Open Sans" w:cs="Open Sans"/>
          <w:sz w:val="26"/>
          <w:lang w:eastAsia="ja-JP"/>
        </w:rPr>
        <w:tab/>
      </w:r>
      <w:r w:rsidRPr="00CD4EBD">
        <w:rPr>
          <w:rFonts w:ascii="Open Sans" w:eastAsia="HYGothic-Medium" w:hAnsi="Open Sans" w:cs="Open Sans"/>
          <w:sz w:val="26"/>
          <w:lang w:eastAsia="ja-JP"/>
        </w:rPr>
        <w:tab/>
        <w:t xml:space="preserve">         ________________</w:t>
      </w:r>
    </w:p>
    <w:p w14:paraId="2480A20C" w14:textId="77777777" w:rsidR="003403BF" w:rsidRPr="00CD4EBD" w:rsidRDefault="003403BF" w:rsidP="003403BF">
      <w:pPr>
        <w:spacing w:after="0" w:line="240" w:lineRule="auto"/>
        <w:jc w:val="center"/>
        <w:rPr>
          <w:rFonts w:ascii="Open Sans" w:eastAsia="HYGothic-Medium" w:hAnsi="Open Sans" w:cs="Open Sans"/>
          <w:sz w:val="26"/>
          <w:lang w:eastAsia="ja-JP"/>
        </w:rPr>
      </w:pPr>
      <w:r w:rsidRPr="00CD4EBD">
        <w:rPr>
          <w:rFonts w:ascii="Open Sans" w:eastAsia="HYGothic-Medium" w:hAnsi="Open Sans" w:cs="Open Sans"/>
          <w:sz w:val="26"/>
          <w:lang w:eastAsia="ja-JP"/>
        </w:rPr>
        <w:t xml:space="preserve">   Elaborado por          </w:t>
      </w:r>
      <w:r w:rsidRPr="00CD4EBD">
        <w:rPr>
          <w:rFonts w:ascii="Open Sans" w:eastAsia="HYGothic-Medium" w:hAnsi="Open Sans" w:cs="Open Sans"/>
          <w:sz w:val="26"/>
          <w:lang w:eastAsia="ja-JP"/>
        </w:rPr>
        <w:tab/>
      </w:r>
      <w:r w:rsidRPr="00CD4EBD">
        <w:rPr>
          <w:rFonts w:ascii="Open Sans" w:eastAsia="HYGothic-Medium" w:hAnsi="Open Sans" w:cs="Open Sans"/>
          <w:sz w:val="26"/>
          <w:lang w:eastAsia="ja-JP"/>
        </w:rPr>
        <w:tab/>
        <w:t xml:space="preserve">           Revisado por</w:t>
      </w:r>
    </w:p>
    <w:p w14:paraId="75D57B40" w14:textId="77777777" w:rsidR="003403BF" w:rsidRPr="00CD4EBD" w:rsidRDefault="003403BF" w:rsidP="003403BF">
      <w:pPr>
        <w:spacing w:after="0" w:line="240" w:lineRule="auto"/>
        <w:jc w:val="center"/>
        <w:rPr>
          <w:rFonts w:ascii="Open Sans" w:eastAsia="HYGothic-Medium" w:hAnsi="Open Sans" w:cs="Open Sans"/>
          <w:sz w:val="26"/>
          <w:lang w:eastAsia="ja-JP"/>
        </w:rPr>
      </w:pPr>
      <w:r w:rsidRPr="00CD4EBD">
        <w:rPr>
          <w:rFonts w:ascii="Open Sans" w:eastAsia="HYGothic-Medium" w:hAnsi="Open Sans" w:cs="Open Sans"/>
          <w:b/>
          <w:sz w:val="26"/>
          <w:lang w:eastAsia="ja-JP"/>
        </w:rPr>
        <w:t xml:space="preserve">                Jeffrey Araujo </w:t>
      </w:r>
      <w:r w:rsidRPr="00CD4EBD">
        <w:rPr>
          <w:rFonts w:ascii="Open Sans" w:eastAsia="HYGothic-Medium" w:hAnsi="Open Sans" w:cs="Open Sans"/>
          <w:sz w:val="26"/>
          <w:lang w:eastAsia="ja-JP"/>
        </w:rPr>
        <w:tab/>
      </w:r>
      <w:r w:rsidRPr="00CD4EBD">
        <w:rPr>
          <w:rFonts w:ascii="Open Sans" w:eastAsia="HYGothic-Medium" w:hAnsi="Open Sans" w:cs="Open Sans"/>
          <w:sz w:val="26"/>
          <w:lang w:eastAsia="ja-JP"/>
        </w:rPr>
        <w:tab/>
        <w:t xml:space="preserve">      </w:t>
      </w:r>
      <w:r w:rsidRPr="00CD4EBD">
        <w:rPr>
          <w:rFonts w:ascii="Open Sans" w:eastAsia="HYGothic-Medium" w:hAnsi="Open Sans" w:cs="Open Sans"/>
          <w:b/>
          <w:sz w:val="26"/>
          <w:lang w:eastAsia="ja-JP"/>
        </w:rPr>
        <w:t>Frainy Leandro Peralta</w:t>
      </w:r>
      <w:r w:rsidRPr="00CD4EBD">
        <w:rPr>
          <w:rFonts w:ascii="Open Sans" w:eastAsia="HYGothic-Medium" w:hAnsi="Open Sans" w:cs="Open Sans"/>
          <w:sz w:val="26"/>
          <w:lang w:eastAsia="ja-JP"/>
        </w:rPr>
        <w:t xml:space="preserve">                    Técnico de planificación                         Encargado PPP</w:t>
      </w:r>
    </w:p>
    <w:p w14:paraId="19E63EBD" w14:textId="77777777" w:rsidR="003403BF" w:rsidRPr="00CD4EBD" w:rsidRDefault="003403BF" w:rsidP="003403BF">
      <w:pPr>
        <w:rPr>
          <w:rFonts w:ascii="Open Sans" w:eastAsia="HYGothic-Medium" w:hAnsi="Open Sans" w:cs="Open Sans"/>
          <w:sz w:val="26"/>
          <w:lang w:eastAsia="ja-JP"/>
        </w:rPr>
      </w:pPr>
    </w:p>
    <w:p w14:paraId="31018F22" w14:textId="77777777" w:rsidR="003403BF" w:rsidRPr="00CD4EBD" w:rsidRDefault="003403BF" w:rsidP="003403BF">
      <w:pPr>
        <w:jc w:val="center"/>
        <w:rPr>
          <w:rFonts w:ascii="Open Sans" w:eastAsia="HYGothic-Medium" w:hAnsi="Open Sans" w:cs="Open Sans"/>
          <w:sz w:val="26"/>
          <w:lang w:eastAsia="ja-JP"/>
        </w:rPr>
      </w:pPr>
      <w:r w:rsidRPr="00CD4EBD">
        <w:rPr>
          <w:rFonts w:ascii="Open Sans" w:eastAsia="HYGothic-Medium" w:hAnsi="Open Sans" w:cs="Open Sans"/>
          <w:sz w:val="26"/>
          <w:lang w:eastAsia="ja-JP"/>
        </w:rPr>
        <w:t>______________________</w:t>
      </w:r>
    </w:p>
    <w:p w14:paraId="23DCE737" w14:textId="77777777" w:rsidR="003403BF" w:rsidRPr="00CD4EBD" w:rsidRDefault="003403BF" w:rsidP="003403BF">
      <w:pPr>
        <w:spacing w:after="0" w:line="240" w:lineRule="auto"/>
        <w:jc w:val="center"/>
        <w:rPr>
          <w:rFonts w:ascii="Open Sans" w:eastAsia="HYGothic-Medium" w:hAnsi="Open Sans" w:cs="Open Sans"/>
          <w:sz w:val="26"/>
          <w:lang w:eastAsia="ja-JP"/>
        </w:rPr>
      </w:pPr>
      <w:r w:rsidRPr="00CD4EBD">
        <w:rPr>
          <w:rFonts w:ascii="Open Sans" w:eastAsia="HYGothic-Medium" w:hAnsi="Open Sans" w:cs="Open Sans"/>
          <w:sz w:val="26"/>
          <w:lang w:eastAsia="ja-JP"/>
        </w:rPr>
        <w:t>Aprobado por</w:t>
      </w:r>
    </w:p>
    <w:p w14:paraId="6C9EF6FA" w14:textId="77777777" w:rsidR="003403BF" w:rsidRPr="00CD4EBD" w:rsidRDefault="003403BF" w:rsidP="003403BF">
      <w:pPr>
        <w:spacing w:after="0" w:line="240" w:lineRule="auto"/>
        <w:jc w:val="center"/>
        <w:rPr>
          <w:rFonts w:ascii="Open Sans" w:eastAsia="HYGothic-Medium" w:hAnsi="Open Sans" w:cs="Open Sans"/>
          <w:b/>
          <w:sz w:val="26"/>
          <w:lang w:eastAsia="ja-JP"/>
        </w:rPr>
      </w:pPr>
      <w:r w:rsidRPr="00CD4EBD">
        <w:rPr>
          <w:rFonts w:ascii="Open Sans" w:eastAsia="HYGothic-Medium" w:hAnsi="Open Sans" w:cs="Open Sans"/>
          <w:b/>
          <w:sz w:val="26"/>
          <w:lang w:eastAsia="ja-JP"/>
        </w:rPr>
        <w:t>Jeanilka Miniño Perdomo</w:t>
      </w:r>
    </w:p>
    <w:p w14:paraId="2975D865" w14:textId="77777777" w:rsidR="003403BF" w:rsidRPr="00CD4EBD" w:rsidRDefault="003403BF" w:rsidP="003403BF">
      <w:pPr>
        <w:jc w:val="center"/>
        <w:rPr>
          <w:rFonts w:ascii="Open Sans" w:eastAsia="HYGothic-Medium" w:hAnsi="Open Sans" w:cs="Open Sans"/>
          <w:sz w:val="26"/>
          <w:lang w:eastAsia="ja-JP"/>
        </w:rPr>
      </w:pPr>
      <w:r w:rsidRPr="00CD4EBD">
        <w:rPr>
          <w:rFonts w:ascii="Open Sans" w:eastAsia="HYGothic-Medium" w:hAnsi="Open Sans" w:cs="Open Sans"/>
          <w:sz w:val="26"/>
          <w:lang w:eastAsia="ja-JP"/>
        </w:rPr>
        <w:t>Directora de Planificación</w:t>
      </w:r>
    </w:p>
    <w:p w14:paraId="28FB7309" w14:textId="77777777" w:rsidR="003403BF" w:rsidRPr="00E2332F" w:rsidRDefault="003403BF" w:rsidP="003403BF">
      <w:pPr>
        <w:jc w:val="center"/>
        <w:rPr>
          <w:rFonts w:ascii="Open Sans" w:eastAsia="HYGothic-Medium" w:hAnsi="Open Sans" w:cs="Open Sans"/>
          <w:sz w:val="26"/>
          <w:highlight w:val="yellow"/>
          <w:lang w:eastAsia="ja-JP"/>
        </w:rPr>
        <w:sectPr w:rsidR="003403BF" w:rsidRPr="00E2332F" w:rsidSect="00187955">
          <w:headerReference w:type="default" r:id="rId35"/>
          <w:footerReference w:type="default" r:id="rId36"/>
          <w:pgSz w:w="12240" w:h="15840"/>
          <w:pgMar w:top="1440" w:right="1440" w:bottom="1440" w:left="1440" w:header="720" w:footer="720" w:gutter="0"/>
          <w:cols w:space="720"/>
          <w:titlePg/>
          <w:docGrid w:linePitch="360"/>
        </w:sectPr>
      </w:pPr>
    </w:p>
    <w:p w14:paraId="5178D9AA" w14:textId="77777777" w:rsidR="003403BF" w:rsidRPr="00E2332F" w:rsidRDefault="003403BF" w:rsidP="003403BF">
      <w:pPr>
        <w:spacing w:after="0" w:line="240" w:lineRule="auto"/>
        <w:rPr>
          <w:rFonts w:ascii="Open Sans" w:eastAsia="HYGothic-Medium" w:hAnsi="Open Sans" w:cs="Open Sans"/>
          <w:sz w:val="26"/>
          <w:highlight w:val="yellow"/>
          <w:lang w:eastAsia="ja-JP"/>
        </w:rPr>
      </w:pPr>
      <w:r w:rsidRPr="00E2332F">
        <w:rPr>
          <w:rFonts w:ascii="Open Sans" w:eastAsia="HYGothic-Medium" w:hAnsi="Open Sans" w:cs="Open Sans"/>
          <w:sz w:val="26"/>
          <w:highlight w:val="yellow"/>
          <w:lang w:eastAsia="ja-JP"/>
        </w:rPr>
        <w:br w:type="page"/>
      </w:r>
    </w:p>
    <w:p w14:paraId="24432DD8" w14:textId="77777777" w:rsidR="003403BF" w:rsidRPr="00E2332F" w:rsidRDefault="003403BF" w:rsidP="003403BF">
      <w:pPr>
        <w:spacing w:after="40"/>
        <w:jc w:val="both"/>
        <w:rPr>
          <w:rFonts w:ascii="Open Sans" w:eastAsia="HYGothic-Medium" w:hAnsi="Open Sans" w:cs="Open Sans"/>
          <w:sz w:val="26"/>
          <w:highlight w:val="yellow"/>
          <w:lang w:eastAsia="ja-JP"/>
        </w:rPr>
      </w:pPr>
      <w:r w:rsidRPr="00E2332F">
        <w:rPr>
          <w:rFonts w:ascii="Century Gothic" w:eastAsia="HYGothic-Medium" w:hAnsi="Century Gothic" w:cs="DilleniaUPC"/>
          <w:noProof/>
          <w:highlight w:val="yellow"/>
          <w:lang w:val="en-US"/>
        </w:rPr>
        <w:lastRenderedPageBreak/>
        <mc:AlternateContent>
          <mc:Choice Requires="wps">
            <w:drawing>
              <wp:anchor distT="0" distB="0" distL="114300" distR="114300" simplePos="0" relativeHeight="251659264" behindDoc="0" locked="0" layoutInCell="1" allowOverlap="1" wp14:anchorId="6E05E68D" wp14:editId="736A9559">
                <wp:simplePos x="0" y="0"/>
                <wp:positionH relativeFrom="page">
                  <wp:align>right</wp:align>
                </wp:positionH>
                <wp:positionV relativeFrom="paragraph">
                  <wp:posOffset>-1400175</wp:posOffset>
                </wp:positionV>
                <wp:extent cx="7839075" cy="4914900"/>
                <wp:effectExtent l="0" t="0" r="9525" b="0"/>
                <wp:wrapNone/>
                <wp:docPr id="224" name="Google Shape;224;p1"/>
                <wp:cNvGraphicFramePr/>
                <a:graphic xmlns:a="http://schemas.openxmlformats.org/drawingml/2006/main">
                  <a:graphicData uri="http://schemas.microsoft.com/office/word/2010/wordprocessingShape">
                    <wps:wsp>
                      <wps:cNvSpPr/>
                      <wps:spPr>
                        <a:xfrm>
                          <a:off x="0" y="0"/>
                          <a:ext cx="7839075" cy="4914900"/>
                        </a:xfrm>
                        <a:prstGeom prst="rect">
                          <a:avLst/>
                        </a:prstGeom>
                        <a:solidFill>
                          <a:srgbClr val="003876"/>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173FEA5" id="Google Shape;224;p1" o:spid="_x0000_s1026" style="position:absolute;margin-left:566.05pt;margin-top:-110.25pt;width:617.25pt;height:387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" fillcolor="#003876" stroked="f">
                <v:textbox inset="2.53958mm,2.53958mm,2.53958mm,2.53958mm"/>
                <w10:wrap anchorx="page"/>
              </v:rect>
            </w:pict>
          </mc:Fallback>
        </mc:AlternateContent>
      </w:r>
    </w:p>
    <w:p w14:paraId="40427E34" w14:textId="77777777" w:rsidR="003403BF" w:rsidRPr="00E2332F" w:rsidRDefault="003403BF" w:rsidP="003403BF">
      <w:pPr>
        <w:spacing w:after="40"/>
        <w:jc w:val="both"/>
        <w:rPr>
          <w:rFonts w:ascii="Open Sans" w:eastAsia="HYGothic-Medium" w:hAnsi="Open Sans" w:cs="Open Sans"/>
          <w:sz w:val="26"/>
          <w:szCs w:val="28"/>
          <w:highlight w:val="yellow"/>
          <w:lang w:eastAsia="ja-JP"/>
        </w:rPr>
      </w:pPr>
    </w:p>
    <w:p w14:paraId="51F05659" w14:textId="77777777" w:rsidR="003403BF" w:rsidRPr="00E2332F" w:rsidRDefault="003403BF" w:rsidP="003403BF">
      <w:pPr>
        <w:spacing w:after="40"/>
        <w:rPr>
          <w:rFonts w:ascii="Open Sans" w:eastAsia="HYGothic-Medium" w:hAnsi="Open Sans" w:cs="Open Sans"/>
          <w:sz w:val="28"/>
          <w:szCs w:val="28"/>
          <w:highlight w:val="yellow"/>
          <w:lang w:eastAsia="ja-JP"/>
        </w:rPr>
      </w:pPr>
    </w:p>
    <w:p w14:paraId="0C2D7CC9" w14:textId="77777777" w:rsidR="003403BF" w:rsidRPr="00E2332F" w:rsidRDefault="003403BF" w:rsidP="003403BF">
      <w:pPr>
        <w:spacing w:after="40"/>
        <w:rPr>
          <w:rFonts w:ascii="Open Sans" w:eastAsia="HYGothic-Medium" w:hAnsi="Open Sans" w:cs="Open Sans"/>
          <w:sz w:val="28"/>
          <w:szCs w:val="28"/>
          <w:highlight w:val="yellow"/>
          <w:lang w:eastAsia="ja-JP"/>
        </w:rPr>
      </w:pPr>
    </w:p>
    <w:p w14:paraId="4818E670" w14:textId="77777777" w:rsidR="003403BF" w:rsidRPr="00E2332F" w:rsidRDefault="003403BF" w:rsidP="003403BF">
      <w:pPr>
        <w:spacing w:after="40"/>
        <w:rPr>
          <w:rFonts w:ascii="Open Sans" w:eastAsia="HYGothic-Medium" w:hAnsi="Open Sans" w:cs="Open Sans"/>
          <w:sz w:val="28"/>
          <w:szCs w:val="28"/>
          <w:highlight w:val="yellow"/>
          <w:lang w:eastAsia="ja-JP"/>
        </w:rPr>
      </w:pPr>
      <w:r w:rsidRPr="00E2332F">
        <w:rPr>
          <w:rFonts w:ascii="Century Gothic" w:eastAsia="HYGothic-Medium" w:hAnsi="Century Gothic" w:cs="DilleniaUPC"/>
          <w:noProof/>
          <w:highlight w:val="yellow"/>
          <w:lang w:val="en-US"/>
        </w:rPr>
        <w:drawing>
          <wp:anchor distT="0" distB="0" distL="114300" distR="114300" simplePos="0" relativeHeight="251665408" behindDoc="1" locked="0" layoutInCell="1" allowOverlap="1" wp14:anchorId="5AF06759" wp14:editId="53B9B073">
            <wp:simplePos x="0" y="0"/>
            <wp:positionH relativeFrom="column">
              <wp:posOffset>68531</wp:posOffset>
            </wp:positionH>
            <wp:positionV relativeFrom="paragraph">
              <wp:posOffset>271341</wp:posOffset>
            </wp:positionV>
            <wp:extent cx="5837555" cy="2724785"/>
            <wp:effectExtent l="0" t="0" r="0" b="0"/>
            <wp:wrapTight wrapText="bothSides">
              <wp:wrapPolygon edited="0">
                <wp:start x="10644" y="0"/>
                <wp:lineTo x="10150" y="1510"/>
                <wp:lineTo x="8318" y="5739"/>
                <wp:lineTo x="7824" y="7249"/>
                <wp:lineTo x="7683" y="9061"/>
                <wp:lineTo x="7754" y="9665"/>
                <wp:lineTo x="7401" y="9665"/>
                <wp:lineTo x="7472" y="11779"/>
                <wp:lineTo x="7190" y="12534"/>
                <wp:lineTo x="3595" y="13742"/>
                <wp:lineTo x="3595" y="15554"/>
                <wp:lineTo x="5780" y="16914"/>
                <wp:lineTo x="7331" y="16914"/>
                <wp:lineTo x="1480" y="18575"/>
                <wp:lineTo x="211" y="19028"/>
                <wp:lineTo x="0" y="20538"/>
                <wp:lineTo x="0" y="20991"/>
                <wp:lineTo x="21428" y="20991"/>
                <wp:lineTo x="21499" y="20538"/>
                <wp:lineTo x="21499" y="19330"/>
                <wp:lineTo x="20583" y="18877"/>
                <wp:lineTo x="14168" y="16914"/>
                <wp:lineTo x="16071" y="16763"/>
                <wp:lineTo x="17904" y="15554"/>
                <wp:lineTo x="17763" y="13742"/>
                <wp:lineTo x="14168" y="12534"/>
                <wp:lineTo x="14309" y="9665"/>
                <wp:lineTo x="13957" y="9665"/>
                <wp:lineTo x="14027" y="8759"/>
                <wp:lineTo x="13886" y="7249"/>
                <wp:lineTo x="13393" y="5890"/>
                <wp:lineTo x="12970" y="4832"/>
                <wp:lineTo x="11631" y="2416"/>
                <wp:lineTo x="11560" y="1661"/>
                <wp:lineTo x="10996" y="0"/>
                <wp:lineTo x="10644" y="0"/>
              </wp:wrapPolygon>
            </wp:wrapTight>
            <wp:docPr id="226" name="Google Shape;226;p1"/>
            <wp:cNvGraphicFramePr/>
            <a:graphic xmlns:a="http://schemas.openxmlformats.org/drawingml/2006/main">
              <a:graphicData uri="http://schemas.openxmlformats.org/drawingml/2006/picture">
                <pic:pic xmlns:pic="http://schemas.openxmlformats.org/drawingml/2006/picture">
                  <pic:nvPicPr>
                    <pic:cNvPr id="226" name="Google Shape;226;p1"/>
                    <pic:cNvPicPr preferRelativeResize="0"/>
                  </pic:nvPicPr>
                  <pic:blipFill>
                    <a:blip r:embed="rId37">
                      <a:alphaModFix/>
                      <a:extLst>
                        <a:ext uri="{28A0092B-C50C-407E-A947-70E740481C1C}">
                          <a14:useLocalDpi xmlns:a14="http://schemas.microsoft.com/office/drawing/2010/main" val="0"/>
                        </a:ext>
                      </a:extLst>
                    </a:blip>
                    <a:stretch>
                      <a:fillRect/>
                    </a:stretch>
                  </pic:blipFill>
                  <pic:spPr>
                    <a:xfrm>
                      <a:off x="0" y="0"/>
                      <a:ext cx="5837555" cy="2724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D3219" w14:textId="77777777" w:rsidR="003403BF" w:rsidRPr="00E2332F" w:rsidRDefault="003403BF" w:rsidP="003403BF">
      <w:pPr>
        <w:spacing w:after="0" w:line="240" w:lineRule="auto"/>
        <w:rPr>
          <w:rFonts w:ascii="Open Sans" w:eastAsia="Malgun Gothic" w:hAnsi="Open Sans" w:cs="Open Sans"/>
          <w:highlight w:val="yellow"/>
          <w:lang w:eastAsia="ja-JP"/>
        </w:rPr>
      </w:pPr>
    </w:p>
    <w:p w14:paraId="7287D9FF" w14:textId="77777777" w:rsidR="003403BF" w:rsidRPr="00E2332F" w:rsidRDefault="003403BF" w:rsidP="003403BF">
      <w:pPr>
        <w:spacing w:after="0" w:line="240" w:lineRule="auto"/>
        <w:rPr>
          <w:rFonts w:ascii="Open Sans" w:eastAsia="Malgun Gothic" w:hAnsi="Open Sans" w:cs="Open Sans"/>
          <w:highlight w:val="yellow"/>
          <w:lang w:eastAsia="ja-JP"/>
        </w:rPr>
      </w:pPr>
    </w:p>
    <w:p w14:paraId="60C301A6" w14:textId="77777777" w:rsidR="003403BF" w:rsidRPr="00E2332F" w:rsidRDefault="003403BF" w:rsidP="003403BF">
      <w:pPr>
        <w:spacing w:after="0" w:line="240" w:lineRule="auto"/>
        <w:rPr>
          <w:rFonts w:ascii="Open Sans" w:eastAsia="Malgun Gothic" w:hAnsi="Open Sans" w:cs="Open Sans"/>
          <w:highlight w:val="yellow"/>
          <w:lang w:eastAsia="ja-JP"/>
        </w:rPr>
      </w:pPr>
    </w:p>
    <w:p w14:paraId="34231A71" w14:textId="77777777" w:rsidR="003403BF" w:rsidRPr="00E2332F" w:rsidRDefault="003403BF" w:rsidP="003403BF">
      <w:pPr>
        <w:spacing w:after="0" w:line="240" w:lineRule="auto"/>
        <w:ind w:left="1440" w:firstLine="720"/>
        <w:rPr>
          <w:rFonts w:ascii="Open Sans" w:eastAsia="Malgun Gothic" w:hAnsi="Open Sans" w:cs="Open Sans"/>
          <w:highlight w:val="yellow"/>
          <w:lang w:eastAsia="ja-JP"/>
        </w:rPr>
      </w:pPr>
    </w:p>
    <w:p w14:paraId="41BA326C" w14:textId="77777777" w:rsidR="003403BF" w:rsidRPr="00E2332F" w:rsidRDefault="003403BF" w:rsidP="003403BF">
      <w:pPr>
        <w:spacing w:after="0" w:line="240" w:lineRule="auto"/>
        <w:ind w:left="1440" w:firstLine="720"/>
        <w:rPr>
          <w:rFonts w:ascii="Open Sans" w:eastAsia="Malgun Gothic" w:hAnsi="Open Sans" w:cs="Open Sans"/>
          <w:highlight w:val="yellow"/>
          <w:lang w:eastAsia="ja-JP"/>
        </w:rPr>
      </w:pPr>
    </w:p>
    <w:p w14:paraId="1F2D3D1E" w14:textId="77777777" w:rsidR="003403BF" w:rsidRPr="00E2332F" w:rsidRDefault="003403BF" w:rsidP="003403BF">
      <w:pPr>
        <w:spacing w:after="0" w:line="240" w:lineRule="auto"/>
        <w:ind w:left="1440" w:firstLine="720"/>
        <w:rPr>
          <w:rFonts w:ascii="Open Sans" w:eastAsia="Malgun Gothic" w:hAnsi="Open Sans" w:cs="Open Sans"/>
          <w:highlight w:val="yellow"/>
          <w:lang w:eastAsia="ja-JP"/>
        </w:rPr>
      </w:pPr>
    </w:p>
    <w:p w14:paraId="258E603F"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620F1B24"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78910E24"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6FD861A7"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5B273722"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0A7AE9BF" w14:textId="77777777" w:rsidR="003403BF" w:rsidRPr="00E2332F" w:rsidRDefault="003403BF" w:rsidP="003403BF">
      <w:pPr>
        <w:spacing w:after="0" w:line="240" w:lineRule="auto"/>
        <w:ind w:left="1440" w:firstLine="720"/>
        <w:jc w:val="center"/>
        <w:rPr>
          <w:rFonts w:ascii="Open Sans" w:eastAsia="Malgun Gothic" w:hAnsi="Open Sans" w:cs="Open Sans"/>
          <w:lang w:eastAsia="ja-JP"/>
        </w:rPr>
      </w:pPr>
    </w:p>
    <w:p w14:paraId="2866086C"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6D5DEE60"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478EBC3B"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49D7F7E1"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7D4D4169" w14:textId="77777777" w:rsidR="003403BF" w:rsidRPr="00E2332F" w:rsidRDefault="003403BF" w:rsidP="003403BF">
      <w:pPr>
        <w:spacing w:after="0" w:line="240" w:lineRule="auto"/>
        <w:ind w:left="1440" w:firstLine="720"/>
        <w:jc w:val="center"/>
        <w:rPr>
          <w:rFonts w:ascii="Open Sans" w:eastAsia="Malgun Gothic" w:hAnsi="Open Sans" w:cs="Open Sans"/>
          <w:highlight w:val="yellow"/>
          <w:lang w:eastAsia="ja-JP"/>
        </w:rPr>
      </w:pPr>
    </w:p>
    <w:p w14:paraId="17D34EB6" w14:textId="77777777" w:rsidR="003403BF" w:rsidRPr="008E0926" w:rsidRDefault="003403BF" w:rsidP="003403BF">
      <w:pPr>
        <w:spacing w:after="0" w:line="240" w:lineRule="auto"/>
        <w:ind w:left="1440" w:firstLine="720"/>
        <w:jc w:val="center"/>
        <w:rPr>
          <w:rFonts w:ascii="Open Sans" w:eastAsia="Malgun Gothic" w:hAnsi="Open Sans" w:cs="Open Sans"/>
          <w:lang w:eastAsia="ja-JP"/>
        </w:rPr>
      </w:pPr>
      <w:r w:rsidRPr="00E2332F">
        <w:rPr>
          <w:rFonts w:ascii="Century Gothic" w:eastAsia="HYGothic-Medium" w:hAnsi="Century Gothic" w:cs="DilleniaUPC"/>
          <w:noProof/>
          <w:highlight w:val="yellow"/>
          <w:lang w:val="en-US"/>
        </w:rPr>
        <mc:AlternateContent>
          <mc:Choice Requires="wps">
            <w:drawing>
              <wp:anchor distT="0" distB="0" distL="114300" distR="114300" simplePos="0" relativeHeight="251666432" behindDoc="0" locked="0" layoutInCell="1" allowOverlap="1" wp14:anchorId="15B313EE" wp14:editId="1210575F">
                <wp:simplePos x="0" y="0"/>
                <wp:positionH relativeFrom="column">
                  <wp:posOffset>946298</wp:posOffset>
                </wp:positionH>
                <wp:positionV relativeFrom="paragraph">
                  <wp:posOffset>7782</wp:posOffset>
                </wp:positionV>
                <wp:extent cx="4281805" cy="744280"/>
                <wp:effectExtent l="0" t="0" r="0" b="0"/>
                <wp:wrapNone/>
                <wp:docPr id="225" name="Google Shape;225;p1"/>
                <wp:cNvGraphicFramePr/>
                <a:graphic xmlns:a="http://schemas.openxmlformats.org/drawingml/2006/main">
                  <a:graphicData uri="http://schemas.microsoft.com/office/word/2010/wordprocessingShape">
                    <wps:wsp>
                      <wps:cNvSpPr txBox="1"/>
                      <wps:spPr>
                        <a:xfrm>
                          <a:off x="0" y="0"/>
                          <a:ext cx="4281805" cy="744280"/>
                        </a:xfrm>
                        <a:prstGeom prst="rect">
                          <a:avLst/>
                        </a:prstGeom>
                        <a:noFill/>
                        <a:ln>
                          <a:noFill/>
                        </a:ln>
                      </wps:spPr>
                      <wps:txbx>
                        <w:txbxContent>
                          <w:p w14:paraId="1E89961C" w14:textId="77777777" w:rsidR="003403BF" w:rsidRPr="00127A32" w:rsidRDefault="003403BF" w:rsidP="003403BF">
                            <w:pPr>
                              <w:spacing w:line="254" w:lineRule="auto"/>
                              <w:ind w:left="14" w:right="43"/>
                              <w:jc w:val="center"/>
                              <w:rPr>
                                <w:rFonts w:ascii="Open Sans" w:hAnsi="Open Sans" w:cs="Open Sans"/>
                                <w:sz w:val="24"/>
                                <w:szCs w:val="20"/>
                              </w:rPr>
                            </w:pPr>
                            <w:r w:rsidRPr="00F30803">
                              <w:rPr>
                                <w:rFonts w:ascii="Open Sans" w:hAnsi="Open Sans" w:cs="Open Sans"/>
                                <w:sz w:val="24"/>
                                <w:szCs w:val="20"/>
                              </w:rPr>
                              <w:t>Administrando las transferencias monetarias condicionadas en un marco de transparencia y eficiencia.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5B313EE" id="Google Shape;225;p1" o:spid="_x0000_s1034" type="#_x0000_t202" style="position:absolute;left:0;text-align:left;margin-left:74.5pt;margin-top:.6pt;width:337.15pt;height:5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" filled="f" stroked="f">
                <v:textbox inset="2.53958mm,2.53958mm,2.53958mm,2.53958mm">
                  <w:txbxContent>
                    <w:p w14:paraId="1E89961C" w14:textId="77777777" w:rsidR="003403BF" w:rsidRPr="00127A32" w:rsidRDefault="003403BF" w:rsidP="003403BF">
                      <w:pPr>
                        <w:spacing w:line="254" w:lineRule="auto"/>
                        <w:ind w:left="14" w:right="43"/>
                        <w:jc w:val="center"/>
                        <w:rPr>
                          <w:rFonts w:ascii="Open Sans" w:hAnsi="Open Sans" w:cs="Open Sans"/>
                          <w:sz w:val="24"/>
                          <w:szCs w:val="20"/>
                        </w:rPr>
                      </w:pPr>
                      <w:r w:rsidRPr="00F30803">
                        <w:rPr>
                          <w:rFonts w:ascii="Open Sans" w:hAnsi="Open Sans" w:cs="Open Sans"/>
                          <w:sz w:val="24"/>
                          <w:szCs w:val="20"/>
                        </w:rPr>
                        <w:t>Administrando las transferencias monetarias condicionadas en un marco de transparencia y eficiencia.</w:t>
                      </w:r>
                    </w:p>
                  </w:txbxContent>
                </v:textbox>
              </v:shape>
            </w:pict>
          </mc:Fallback>
        </mc:AlternateContent>
      </w:r>
    </w:p>
    <w:p w14:paraId="207F4F72" w14:textId="77777777" w:rsidR="003403BF" w:rsidRPr="008E0926" w:rsidRDefault="003403BF" w:rsidP="003403BF">
      <w:pPr>
        <w:spacing w:after="0" w:line="240" w:lineRule="auto"/>
        <w:ind w:left="1440" w:firstLine="720"/>
        <w:jc w:val="center"/>
        <w:rPr>
          <w:rFonts w:ascii="Open Sans" w:eastAsia="Malgun Gothic" w:hAnsi="Open Sans" w:cs="Open Sans"/>
          <w:lang w:eastAsia="ja-JP"/>
        </w:rPr>
      </w:pPr>
    </w:p>
    <w:p w14:paraId="4F178C26" w14:textId="77777777" w:rsidR="003403BF" w:rsidRPr="008E0926" w:rsidRDefault="003403BF" w:rsidP="003403BF">
      <w:pPr>
        <w:spacing w:after="0" w:line="240" w:lineRule="auto"/>
        <w:ind w:left="1440" w:firstLine="720"/>
        <w:jc w:val="center"/>
        <w:rPr>
          <w:rFonts w:ascii="Open Sans" w:eastAsia="Malgun Gothic" w:hAnsi="Open Sans" w:cs="Open Sans"/>
          <w:lang w:eastAsia="ja-JP"/>
        </w:rPr>
      </w:pPr>
    </w:p>
    <w:p w14:paraId="55686F6F" w14:textId="77777777" w:rsidR="003403BF" w:rsidRPr="008E0926" w:rsidRDefault="003403BF" w:rsidP="003403BF">
      <w:pPr>
        <w:spacing w:after="0" w:line="240" w:lineRule="auto"/>
        <w:ind w:left="1440" w:firstLine="720"/>
        <w:jc w:val="center"/>
        <w:rPr>
          <w:rFonts w:ascii="Open Sans" w:eastAsia="Malgun Gothic" w:hAnsi="Open Sans" w:cs="Open Sans"/>
          <w:lang w:eastAsia="ja-JP"/>
        </w:rPr>
      </w:pPr>
    </w:p>
    <w:p w14:paraId="2287E92A" w14:textId="77777777" w:rsidR="003403BF" w:rsidRPr="008E0926" w:rsidRDefault="003403BF" w:rsidP="003403BF"/>
    <w:p w14:paraId="2A07D804" w14:textId="77777777" w:rsidR="00894A55" w:rsidRDefault="00894A55"/>
    <w:sectPr w:rsidR="00894A55" w:rsidSect="00D3266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FB01D" w14:textId="77777777" w:rsidR="00346561" w:rsidRDefault="00346561" w:rsidP="00E2332F">
      <w:pPr>
        <w:spacing w:after="0" w:line="240" w:lineRule="auto"/>
      </w:pPr>
      <w:r>
        <w:separator/>
      </w:r>
    </w:p>
  </w:endnote>
  <w:endnote w:type="continuationSeparator" w:id="0">
    <w:p w14:paraId="7A2D28ED" w14:textId="77777777" w:rsidR="00346561" w:rsidRDefault="00346561" w:rsidP="00E23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Malgun Gothic"/>
    <w:panose1 w:val="00000000000000000000"/>
    <w:charset w:val="81"/>
    <w:family w:val="roman"/>
    <w:notTrueType/>
    <w:pitch w:val="default"/>
  </w:font>
  <w:font w:name="DilleniaUPC">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scadia Mono SemiBold">
    <w:panose1 w:val="020B0609020000020004"/>
    <w:charset w:val="00"/>
    <w:family w:val="modern"/>
    <w:pitch w:val="fixed"/>
    <w:sig w:usb0="A1002AFF" w:usb1="C000F9FB" w:usb2="00040020"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262C" w14:textId="77777777" w:rsidR="00C6173F" w:rsidRDefault="00000000" w:rsidP="00187955">
    <w:pPr>
      <w:pStyle w:val="Piedepgina"/>
      <w:jc w:val="center"/>
    </w:pPr>
    <w:r>
      <w:t>Dirección de Planificación y Desarrollo</w:t>
    </w:r>
  </w:p>
  <w:p w14:paraId="5FE81B68" w14:textId="77777777" w:rsidR="00C6173F" w:rsidRDefault="00000000" w:rsidP="00187955">
    <w:pPr>
      <w:pStyle w:val="Piedepgina"/>
      <w:jc w:val="center"/>
    </w:pPr>
    <w:r>
      <w:rPr>
        <w:lang w:val="es-ES"/>
      </w:rPr>
      <w:t xml:space="preserve">Página </w:t>
    </w:r>
    <w:r>
      <w:rPr>
        <w:b/>
        <w:bCs/>
      </w:rPr>
      <w:fldChar w:fldCharType="begin"/>
    </w:r>
    <w:r>
      <w:rPr>
        <w:b/>
        <w:bCs/>
      </w:rPr>
      <w:instrText>PAGE  \* Arabic  \* MERGEFORMAT</w:instrText>
    </w:r>
    <w:r>
      <w:rPr>
        <w:b/>
        <w:bCs/>
      </w:rPr>
      <w:fldChar w:fldCharType="separate"/>
    </w:r>
    <w:r w:rsidRPr="006709C3">
      <w:rPr>
        <w:b/>
        <w:bCs/>
        <w:noProof/>
        <w:lang w:val="es-ES"/>
      </w:rPr>
      <w:t>24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Pr="006709C3">
      <w:rPr>
        <w:b/>
        <w:bCs/>
        <w:noProof/>
        <w:lang w:val="es-ES"/>
      </w:rPr>
      <w:t>24</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40E1F" w14:textId="77777777" w:rsidR="00346561" w:rsidRDefault="00346561" w:rsidP="00E2332F">
      <w:pPr>
        <w:spacing w:after="0" w:line="240" w:lineRule="auto"/>
      </w:pPr>
      <w:r>
        <w:separator/>
      </w:r>
    </w:p>
  </w:footnote>
  <w:footnote w:type="continuationSeparator" w:id="0">
    <w:p w14:paraId="38A042BD" w14:textId="77777777" w:rsidR="00346561" w:rsidRDefault="00346561" w:rsidP="00E23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9D0C" w14:textId="7BD9251D" w:rsidR="00C6173F" w:rsidRPr="0002530C" w:rsidRDefault="00000000" w:rsidP="00187955">
    <w:pPr>
      <w:pStyle w:val="Encabezado"/>
      <w:jc w:val="right"/>
      <w:rPr>
        <w:b/>
        <w:bCs/>
      </w:rPr>
    </w:pPr>
    <w:r w:rsidRPr="00187955">
      <w:rPr>
        <w:noProof/>
        <w:color w:val="1F3864" w:themeColor="accent1" w:themeShade="80"/>
        <w:sz w:val="23"/>
        <w:szCs w:val="23"/>
        <w:lang w:val="en-US"/>
      </w:rPr>
      <w:drawing>
        <wp:anchor distT="0" distB="0" distL="114300" distR="114300" simplePos="0" relativeHeight="251659264" behindDoc="1" locked="0" layoutInCell="1" allowOverlap="1" wp14:anchorId="7E0D69AD" wp14:editId="639C102D">
          <wp:simplePos x="0" y="0"/>
          <wp:positionH relativeFrom="column">
            <wp:posOffset>-518160</wp:posOffset>
          </wp:positionH>
          <wp:positionV relativeFrom="paragraph">
            <wp:posOffset>-76200</wp:posOffset>
          </wp:positionV>
          <wp:extent cx="1104900" cy="42617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04900" cy="426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955">
      <w:rPr>
        <w:b/>
        <w:bCs/>
        <w:color w:val="1F3864" w:themeColor="accent1" w:themeShade="80"/>
      </w:rPr>
      <w:t xml:space="preserve">Informe Estadístico Institucional </w:t>
    </w:r>
    <w:r>
      <w:rPr>
        <w:b/>
        <w:bCs/>
        <w:color w:val="1F3864" w:themeColor="accent1" w:themeShade="80"/>
      </w:rPr>
      <w:t>(</w:t>
    </w:r>
    <w:r w:rsidR="00E2332F">
      <w:rPr>
        <w:b/>
        <w:bCs/>
        <w:color w:val="1F3864" w:themeColor="accent1" w:themeShade="80"/>
      </w:rPr>
      <w:t>Octubre</w:t>
    </w:r>
    <w:r>
      <w:rPr>
        <w:b/>
        <w:bCs/>
        <w:color w:val="1F3864" w:themeColor="accent1" w:themeShade="80"/>
      </w:rPr>
      <w:t xml:space="preserve"> </w:t>
    </w:r>
    <w:r w:rsidR="00E2332F">
      <w:rPr>
        <w:b/>
        <w:bCs/>
        <w:color w:val="1F3864" w:themeColor="accent1" w:themeShade="80"/>
      </w:rPr>
      <w:t>–</w:t>
    </w:r>
    <w:r>
      <w:rPr>
        <w:b/>
        <w:bCs/>
        <w:color w:val="1F3864" w:themeColor="accent1" w:themeShade="80"/>
      </w:rPr>
      <w:t xml:space="preserve"> </w:t>
    </w:r>
    <w:r w:rsidR="00E2332F">
      <w:rPr>
        <w:b/>
        <w:bCs/>
        <w:color w:val="1F3864" w:themeColor="accent1" w:themeShade="80"/>
      </w:rPr>
      <w:t xml:space="preserve">diciembre, </w:t>
    </w:r>
    <w:r w:rsidRPr="00187955">
      <w:rPr>
        <w:b/>
        <w:bCs/>
        <w:color w:val="1F3864" w:themeColor="accent1" w:themeShade="80"/>
      </w:rPr>
      <w:t>2023</w:t>
    </w:r>
    <w:r>
      <w:rPr>
        <w:b/>
        <w:bCs/>
        <w:color w:val="1F3864" w:themeColor="accent1" w:themeShade="80"/>
      </w:rPr>
      <w:t>)</w:t>
    </w:r>
    <w:r w:rsidRPr="00187955">
      <w:rPr>
        <w:b/>
        <w:bCs/>
        <w:color w:val="1F3864" w:themeColor="accent1" w:themeShade="80"/>
      </w:rPr>
      <w:t xml:space="preserve"> </w:t>
    </w:r>
    <w:r>
      <w:rPr>
        <w:b/>
        <w:bCs/>
      </w:rPr>
      <w:t xml:space="preserve">- </w:t>
    </w:r>
    <w:r w:rsidRPr="00187955">
      <w:rPr>
        <w:b/>
        <w:bCs/>
        <w:color w:val="FF0000"/>
      </w:rPr>
      <w:t>ADESS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Listaconvietas51"/>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ED3A5D16"/>
    <w:lvl w:ilvl="0">
      <w:start w:val="1"/>
      <w:numFmt w:val="bullet"/>
      <w:pStyle w:val="Listaconvietas41"/>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aconvietas31"/>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748435C"/>
    <w:lvl w:ilvl="0">
      <w:start w:val="1"/>
      <w:numFmt w:val="bullet"/>
      <w:pStyle w:val="Listaconvietas21"/>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562C5D84"/>
    <w:lvl w:ilvl="0">
      <w:start w:val="1"/>
      <w:numFmt w:val="decimal"/>
      <w:pStyle w:val="Listaconnmeros1"/>
      <w:lvlText w:val="%1."/>
      <w:lvlJc w:val="left"/>
      <w:pPr>
        <w:tabs>
          <w:tab w:val="num" w:pos="360"/>
        </w:tabs>
        <w:ind w:left="360" w:hanging="360"/>
      </w:pPr>
    </w:lvl>
  </w:abstractNum>
  <w:abstractNum w:abstractNumId="5" w15:restartNumberingAfterBreak="0">
    <w:nsid w:val="FFFFFF89"/>
    <w:multiLevelType w:val="singleLevel"/>
    <w:tmpl w:val="E63AF57E"/>
    <w:lvl w:ilvl="0">
      <w:start w:val="1"/>
      <w:numFmt w:val="bullet"/>
      <w:pStyle w:val="Listaconvietas1"/>
      <w:lvlText w:val="•"/>
      <w:lvlJc w:val="left"/>
      <w:pPr>
        <w:ind w:left="360" w:hanging="360"/>
      </w:pPr>
      <w:rPr>
        <w:rFonts w:ascii="Cambria" w:hAnsi="Cambria" w:hint="default"/>
        <w:color w:val="4472C4" w:themeColor="accent1"/>
      </w:rPr>
    </w:lvl>
  </w:abstractNum>
  <w:abstractNum w:abstractNumId="6" w15:restartNumberingAfterBreak="0">
    <w:nsid w:val="1482775B"/>
    <w:multiLevelType w:val="multilevel"/>
    <w:tmpl w:val="0EBA3C40"/>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7" w15:restartNumberingAfterBreak="0">
    <w:nsid w:val="1B6F205A"/>
    <w:multiLevelType w:val="multilevel"/>
    <w:tmpl w:val="9CA4ABB8"/>
    <w:styleLink w:val="Informeanual"/>
    <w:lvl w:ilvl="0">
      <w:start w:val="1"/>
      <w:numFmt w:val="decimal"/>
      <w:pStyle w:val="Listaconnmeros"/>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B76181"/>
    <w:multiLevelType w:val="hybridMultilevel"/>
    <w:tmpl w:val="3530D88A"/>
    <w:lvl w:ilvl="0" w:tplc="1C0A0005">
      <w:start w:val="1"/>
      <w:numFmt w:val="bullet"/>
      <w:lvlText w:val=""/>
      <w:lvlJc w:val="left"/>
      <w:pPr>
        <w:ind w:left="1800" w:hanging="360"/>
      </w:pPr>
      <w:rPr>
        <w:rFonts w:ascii="Wingdings" w:hAnsi="Wingdings"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9" w15:restartNumberingAfterBreak="0">
    <w:nsid w:val="367F6A45"/>
    <w:multiLevelType w:val="multilevel"/>
    <w:tmpl w:val="30FED030"/>
    <w:lvl w:ilvl="0">
      <w:start w:val="1"/>
      <w:numFmt w:val="decimal"/>
      <w:pStyle w:val="Listaconnmeros2"/>
      <w:lvlText w:val="%1."/>
      <w:lvlJc w:val="left"/>
      <w:pPr>
        <w:ind w:left="360" w:hanging="360"/>
      </w:pPr>
      <w:rPr>
        <w:rFonts w:hint="default"/>
      </w:rPr>
    </w:lvl>
    <w:lvl w:ilvl="1">
      <w:start w:val="1"/>
      <w:numFmt w:val="decimal"/>
      <w:pStyle w:val="Listaconnmeros21"/>
      <w:lvlText w:val="%1.%2"/>
      <w:lvlJc w:val="left"/>
      <w:pPr>
        <w:tabs>
          <w:tab w:val="num" w:pos="432"/>
        </w:tabs>
        <w:ind w:left="432" w:hanging="432"/>
      </w:pPr>
      <w:rPr>
        <w:rFonts w:hint="default"/>
      </w:rPr>
    </w:lvl>
    <w:lvl w:ilvl="2">
      <w:start w:val="1"/>
      <w:numFmt w:val="lowerLetter"/>
      <w:pStyle w:val="Listaconnmeros31"/>
      <w:lvlText w:val="%3."/>
      <w:lvlJc w:val="left"/>
      <w:pPr>
        <w:ind w:left="792" w:hanging="360"/>
      </w:pPr>
      <w:rPr>
        <w:rFonts w:hint="default"/>
      </w:rPr>
    </w:lvl>
    <w:lvl w:ilvl="3">
      <w:start w:val="1"/>
      <w:numFmt w:val="lowerRoman"/>
      <w:pStyle w:val="Listaconnmeros41"/>
      <w:lvlText w:val="%4."/>
      <w:lvlJc w:val="left"/>
      <w:pPr>
        <w:ind w:left="1152" w:hanging="360"/>
      </w:pPr>
      <w:rPr>
        <w:rFonts w:hint="default"/>
      </w:rPr>
    </w:lvl>
    <w:lvl w:ilvl="4">
      <w:start w:val="1"/>
      <w:numFmt w:val="lowerLetter"/>
      <w:pStyle w:val="Listaconnmeros51"/>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0" w15:restartNumberingAfterBreak="0">
    <w:nsid w:val="560B397E"/>
    <w:multiLevelType w:val="hybridMultilevel"/>
    <w:tmpl w:val="40D6C3EE"/>
    <w:lvl w:ilvl="0" w:tplc="1C0A0009">
      <w:start w:val="1"/>
      <w:numFmt w:val="bullet"/>
      <w:pStyle w:val="Listaconnmeros5"/>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1" w15:restartNumberingAfterBreak="0">
    <w:nsid w:val="5A647551"/>
    <w:multiLevelType w:val="hybridMultilevel"/>
    <w:tmpl w:val="D95424C2"/>
    <w:lvl w:ilvl="0" w:tplc="1C0A0009">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2" w15:restartNumberingAfterBreak="0">
    <w:nsid w:val="5CDD449D"/>
    <w:multiLevelType w:val="hybridMultilevel"/>
    <w:tmpl w:val="11AA191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6A9525DA"/>
    <w:multiLevelType w:val="hybridMultilevel"/>
    <w:tmpl w:val="8CA8948C"/>
    <w:lvl w:ilvl="0" w:tplc="1C0A0001">
      <w:start w:val="1"/>
      <w:numFmt w:val="bullet"/>
      <w:pStyle w:val="Listaconnmeros4"/>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587418777">
    <w:abstractNumId w:val="5"/>
  </w:num>
  <w:num w:numId="2" w16cid:durableId="1526020075">
    <w:abstractNumId w:val="3"/>
  </w:num>
  <w:num w:numId="3" w16cid:durableId="873032797">
    <w:abstractNumId w:val="2"/>
  </w:num>
  <w:num w:numId="4" w16cid:durableId="1356421401">
    <w:abstractNumId w:val="1"/>
  </w:num>
  <w:num w:numId="5" w16cid:durableId="1076900910">
    <w:abstractNumId w:val="0"/>
  </w:num>
  <w:num w:numId="6" w16cid:durableId="2143189187">
    <w:abstractNumId w:val="7"/>
  </w:num>
  <w:num w:numId="7" w16cid:durableId="1384479516">
    <w:abstractNumId w:val="9"/>
  </w:num>
  <w:num w:numId="8" w16cid:durableId="441190937">
    <w:abstractNumId w:val="6"/>
  </w:num>
  <w:num w:numId="9" w16cid:durableId="2103648806">
    <w:abstractNumId w:val="13"/>
  </w:num>
  <w:num w:numId="10" w16cid:durableId="554700055">
    <w:abstractNumId w:val="10"/>
  </w:num>
  <w:num w:numId="11" w16cid:durableId="749932290">
    <w:abstractNumId w:val="8"/>
  </w:num>
  <w:num w:numId="12" w16cid:durableId="1735346954">
    <w:abstractNumId w:val="11"/>
  </w:num>
  <w:num w:numId="13" w16cid:durableId="1070928773">
    <w:abstractNumId w:val="12"/>
  </w:num>
  <w:num w:numId="14" w16cid:durableId="4819682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BF"/>
    <w:rsid w:val="000249B7"/>
    <w:rsid w:val="00033AA9"/>
    <w:rsid w:val="000421CB"/>
    <w:rsid w:val="00053653"/>
    <w:rsid w:val="00070A97"/>
    <w:rsid w:val="00070B5F"/>
    <w:rsid w:val="00071758"/>
    <w:rsid w:val="00096BE4"/>
    <w:rsid w:val="000A35E1"/>
    <w:rsid w:val="000C581F"/>
    <w:rsid w:val="000D553D"/>
    <w:rsid w:val="000E42C1"/>
    <w:rsid w:val="000F402B"/>
    <w:rsid w:val="000F4B7B"/>
    <w:rsid w:val="00103E80"/>
    <w:rsid w:val="00106070"/>
    <w:rsid w:val="00106DB4"/>
    <w:rsid w:val="001212BA"/>
    <w:rsid w:val="001356CC"/>
    <w:rsid w:val="001532BB"/>
    <w:rsid w:val="00157B85"/>
    <w:rsid w:val="00165761"/>
    <w:rsid w:val="00173662"/>
    <w:rsid w:val="00177694"/>
    <w:rsid w:val="00194EBC"/>
    <w:rsid w:val="001A2C1C"/>
    <w:rsid w:val="001A65B8"/>
    <w:rsid w:val="001D4D51"/>
    <w:rsid w:val="0020737F"/>
    <w:rsid w:val="00210874"/>
    <w:rsid w:val="00244DA0"/>
    <w:rsid w:val="00255A0E"/>
    <w:rsid w:val="00262C15"/>
    <w:rsid w:val="00281B9A"/>
    <w:rsid w:val="002B45D6"/>
    <w:rsid w:val="00311A19"/>
    <w:rsid w:val="00312216"/>
    <w:rsid w:val="0033369B"/>
    <w:rsid w:val="00335D46"/>
    <w:rsid w:val="003403BF"/>
    <w:rsid w:val="003423E8"/>
    <w:rsid w:val="0034571E"/>
    <w:rsid w:val="00346561"/>
    <w:rsid w:val="00352BD3"/>
    <w:rsid w:val="0035574C"/>
    <w:rsid w:val="00357411"/>
    <w:rsid w:val="0037414B"/>
    <w:rsid w:val="003F06F0"/>
    <w:rsid w:val="003F420A"/>
    <w:rsid w:val="003F447C"/>
    <w:rsid w:val="003F67C9"/>
    <w:rsid w:val="00403D55"/>
    <w:rsid w:val="00413FAC"/>
    <w:rsid w:val="00436DB3"/>
    <w:rsid w:val="00461045"/>
    <w:rsid w:val="004651ED"/>
    <w:rsid w:val="00467AC3"/>
    <w:rsid w:val="00471ED8"/>
    <w:rsid w:val="004827C3"/>
    <w:rsid w:val="00482D5C"/>
    <w:rsid w:val="00485BD1"/>
    <w:rsid w:val="004A5499"/>
    <w:rsid w:val="004C15A5"/>
    <w:rsid w:val="004F7598"/>
    <w:rsid w:val="00504018"/>
    <w:rsid w:val="005243FE"/>
    <w:rsid w:val="00556AF6"/>
    <w:rsid w:val="00581373"/>
    <w:rsid w:val="00597D2B"/>
    <w:rsid w:val="005B0B9C"/>
    <w:rsid w:val="005B5B39"/>
    <w:rsid w:val="005E292C"/>
    <w:rsid w:val="005F46A4"/>
    <w:rsid w:val="00604483"/>
    <w:rsid w:val="0060609A"/>
    <w:rsid w:val="00612CBC"/>
    <w:rsid w:val="006334F6"/>
    <w:rsid w:val="00635783"/>
    <w:rsid w:val="00640D9D"/>
    <w:rsid w:val="00666133"/>
    <w:rsid w:val="00672B71"/>
    <w:rsid w:val="0068258A"/>
    <w:rsid w:val="006825A5"/>
    <w:rsid w:val="006D528A"/>
    <w:rsid w:val="006F6158"/>
    <w:rsid w:val="00740CD9"/>
    <w:rsid w:val="00762037"/>
    <w:rsid w:val="007669AB"/>
    <w:rsid w:val="007A0467"/>
    <w:rsid w:val="007B0DF3"/>
    <w:rsid w:val="007B7516"/>
    <w:rsid w:val="007C255D"/>
    <w:rsid w:val="0081502A"/>
    <w:rsid w:val="0082051F"/>
    <w:rsid w:val="008230E7"/>
    <w:rsid w:val="00860971"/>
    <w:rsid w:val="008805D1"/>
    <w:rsid w:val="00894A55"/>
    <w:rsid w:val="008A2EC7"/>
    <w:rsid w:val="008A74E2"/>
    <w:rsid w:val="008B0D9B"/>
    <w:rsid w:val="008B65B9"/>
    <w:rsid w:val="008C337A"/>
    <w:rsid w:val="008E47AB"/>
    <w:rsid w:val="00917622"/>
    <w:rsid w:val="0093129C"/>
    <w:rsid w:val="00933C42"/>
    <w:rsid w:val="009458FD"/>
    <w:rsid w:val="00945E6C"/>
    <w:rsid w:val="00950703"/>
    <w:rsid w:val="00954B0A"/>
    <w:rsid w:val="0098380A"/>
    <w:rsid w:val="00984EC5"/>
    <w:rsid w:val="00990D6A"/>
    <w:rsid w:val="009A070D"/>
    <w:rsid w:val="009F204B"/>
    <w:rsid w:val="00A105F6"/>
    <w:rsid w:val="00A234A8"/>
    <w:rsid w:val="00A263DA"/>
    <w:rsid w:val="00A2787F"/>
    <w:rsid w:val="00A30B5B"/>
    <w:rsid w:val="00A30D66"/>
    <w:rsid w:val="00A36988"/>
    <w:rsid w:val="00A55DC0"/>
    <w:rsid w:val="00A5645B"/>
    <w:rsid w:val="00A77E16"/>
    <w:rsid w:val="00AA728E"/>
    <w:rsid w:val="00AC01CB"/>
    <w:rsid w:val="00AD2111"/>
    <w:rsid w:val="00AE1FE2"/>
    <w:rsid w:val="00B00A1A"/>
    <w:rsid w:val="00B10E1A"/>
    <w:rsid w:val="00B118F6"/>
    <w:rsid w:val="00B1429B"/>
    <w:rsid w:val="00B41046"/>
    <w:rsid w:val="00B4657F"/>
    <w:rsid w:val="00B51070"/>
    <w:rsid w:val="00B71574"/>
    <w:rsid w:val="00B840A7"/>
    <w:rsid w:val="00BA7BAE"/>
    <w:rsid w:val="00BB037B"/>
    <w:rsid w:val="00BF74FC"/>
    <w:rsid w:val="00C03AF2"/>
    <w:rsid w:val="00C16A8A"/>
    <w:rsid w:val="00C25A25"/>
    <w:rsid w:val="00C46D10"/>
    <w:rsid w:val="00C6173F"/>
    <w:rsid w:val="00CA4B01"/>
    <w:rsid w:val="00CA75A9"/>
    <w:rsid w:val="00CD2ED5"/>
    <w:rsid w:val="00CD4EBD"/>
    <w:rsid w:val="00CF1F70"/>
    <w:rsid w:val="00D01FE1"/>
    <w:rsid w:val="00D035C1"/>
    <w:rsid w:val="00D03C38"/>
    <w:rsid w:val="00D51E40"/>
    <w:rsid w:val="00D716AC"/>
    <w:rsid w:val="00D725AB"/>
    <w:rsid w:val="00D77444"/>
    <w:rsid w:val="00D9732F"/>
    <w:rsid w:val="00DA2DE6"/>
    <w:rsid w:val="00DC6886"/>
    <w:rsid w:val="00DD76F3"/>
    <w:rsid w:val="00DE03A5"/>
    <w:rsid w:val="00E01AB4"/>
    <w:rsid w:val="00E0427D"/>
    <w:rsid w:val="00E2332F"/>
    <w:rsid w:val="00E25EBA"/>
    <w:rsid w:val="00E54120"/>
    <w:rsid w:val="00E57FFE"/>
    <w:rsid w:val="00E67AA6"/>
    <w:rsid w:val="00E7085E"/>
    <w:rsid w:val="00E85FB2"/>
    <w:rsid w:val="00E94D08"/>
    <w:rsid w:val="00EA0864"/>
    <w:rsid w:val="00EA28BF"/>
    <w:rsid w:val="00EB16BA"/>
    <w:rsid w:val="00EB3AF8"/>
    <w:rsid w:val="00EB4CA8"/>
    <w:rsid w:val="00EB5457"/>
    <w:rsid w:val="00EB6A2F"/>
    <w:rsid w:val="00ED24C7"/>
    <w:rsid w:val="00F14B22"/>
    <w:rsid w:val="00F2651F"/>
    <w:rsid w:val="00F30803"/>
    <w:rsid w:val="00F71946"/>
    <w:rsid w:val="00FA245A"/>
    <w:rsid w:val="00FC40EE"/>
    <w:rsid w:val="00FD4B07"/>
    <w:rsid w:val="00FD5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EE77C"/>
  <w15:chartTrackingRefBased/>
  <w15:docId w15:val="{34276012-D96F-4EBB-969F-0DD0B6C92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3BF"/>
    <w:rPr>
      <w:lang w:val="es-DO"/>
    </w:rPr>
  </w:style>
  <w:style w:type="paragraph" w:styleId="Ttulo1">
    <w:name w:val="heading 1"/>
    <w:basedOn w:val="Normal"/>
    <w:next w:val="Normal"/>
    <w:link w:val="Ttulo1Car"/>
    <w:uiPriority w:val="9"/>
    <w:qFormat/>
    <w:rsid w:val="003403BF"/>
    <w:pPr>
      <w:keepNext/>
      <w:keepLines/>
      <w:spacing w:before="240" w:after="0"/>
      <w:outlineLvl w:val="0"/>
    </w:pPr>
    <w:rPr>
      <w:rFonts w:ascii="Century Gothic" w:eastAsia="HYGothic-Medium" w:hAnsi="Century Gothic" w:cs="DilleniaUPC"/>
      <w:b/>
      <w:bCs/>
      <w:smallCaps/>
      <w:color w:val="000000"/>
      <w:sz w:val="36"/>
      <w:szCs w:val="36"/>
    </w:rPr>
  </w:style>
  <w:style w:type="paragraph" w:styleId="Ttulo2">
    <w:name w:val="heading 2"/>
    <w:basedOn w:val="Normal"/>
    <w:next w:val="Normal"/>
    <w:link w:val="Ttulo2Car"/>
    <w:uiPriority w:val="9"/>
    <w:unhideWhenUsed/>
    <w:qFormat/>
    <w:rsid w:val="003403BF"/>
    <w:pPr>
      <w:keepNext/>
      <w:keepLines/>
      <w:spacing w:before="40" w:after="0"/>
      <w:outlineLvl w:val="1"/>
    </w:pPr>
    <w:rPr>
      <w:rFonts w:ascii="Century Gothic" w:eastAsia="HYGothic-Medium" w:hAnsi="Century Gothic" w:cs="DilleniaUPC"/>
      <w:b/>
      <w:bCs/>
      <w:smallCaps/>
      <w:color w:val="000000"/>
      <w:sz w:val="28"/>
      <w:szCs w:val="28"/>
    </w:rPr>
  </w:style>
  <w:style w:type="paragraph" w:styleId="Ttulo3">
    <w:name w:val="heading 3"/>
    <w:basedOn w:val="Normal"/>
    <w:next w:val="Normal"/>
    <w:link w:val="Ttulo3Car"/>
    <w:uiPriority w:val="9"/>
    <w:unhideWhenUsed/>
    <w:qFormat/>
    <w:rsid w:val="003403BF"/>
    <w:pPr>
      <w:keepNext/>
      <w:keepLines/>
      <w:spacing w:before="40" w:after="0"/>
      <w:outlineLvl w:val="2"/>
    </w:pPr>
    <w:rPr>
      <w:rFonts w:ascii="Century Gothic" w:eastAsia="HYGothic-Medium" w:hAnsi="Century Gothic" w:cs="DilleniaUPC"/>
      <w:b/>
      <w:bCs/>
      <w:color w:val="000000"/>
    </w:rPr>
  </w:style>
  <w:style w:type="paragraph" w:styleId="Ttulo4">
    <w:name w:val="heading 4"/>
    <w:basedOn w:val="Normal"/>
    <w:next w:val="Normal"/>
    <w:link w:val="Ttulo4Car"/>
    <w:uiPriority w:val="9"/>
    <w:semiHidden/>
    <w:unhideWhenUsed/>
    <w:qFormat/>
    <w:rsid w:val="003403BF"/>
    <w:pPr>
      <w:keepNext/>
      <w:keepLines/>
      <w:spacing w:before="40" w:after="0"/>
      <w:outlineLvl w:val="3"/>
    </w:pPr>
    <w:rPr>
      <w:rFonts w:ascii="Century Gothic" w:eastAsia="HYGothic-Medium" w:hAnsi="Century Gothic" w:cs="DilleniaUPC"/>
      <w:b/>
      <w:bCs/>
      <w:i/>
      <w:iCs/>
      <w:color w:val="000000"/>
    </w:rPr>
  </w:style>
  <w:style w:type="paragraph" w:styleId="Ttulo5">
    <w:name w:val="heading 5"/>
    <w:basedOn w:val="Normal"/>
    <w:next w:val="Normal"/>
    <w:link w:val="Ttulo5Car"/>
    <w:uiPriority w:val="9"/>
    <w:semiHidden/>
    <w:unhideWhenUsed/>
    <w:qFormat/>
    <w:rsid w:val="003403BF"/>
    <w:pPr>
      <w:keepNext/>
      <w:keepLines/>
      <w:spacing w:before="40" w:after="0"/>
      <w:outlineLvl w:val="4"/>
    </w:pPr>
    <w:rPr>
      <w:rFonts w:ascii="Century Gothic" w:eastAsia="HYGothic-Medium" w:hAnsi="Century Gothic" w:cs="DilleniaUPC"/>
      <w:color w:val="0F486E"/>
    </w:rPr>
  </w:style>
  <w:style w:type="paragraph" w:styleId="Ttulo6">
    <w:name w:val="heading 6"/>
    <w:basedOn w:val="Normal"/>
    <w:next w:val="Normal"/>
    <w:link w:val="Ttulo6Car"/>
    <w:uiPriority w:val="9"/>
    <w:semiHidden/>
    <w:unhideWhenUsed/>
    <w:qFormat/>
    <w:rsid w:val="003403BF"/>
    <w:pPr>
      <w:keepNext/>
      <w:keepLines/>
      <w:spacing w:before="40" w:after="0"/>
      <w:outlineLvl w:val="5"/>
    </w:pPr>
    <w:rPr>
      <w:rFonts w:ascii="Century Gothic" w:eastAsia="HYGothic-Medium" w:hAnsi="Century Gothic" w:cs="DilleniaUPC"/>
      <w:i/>
      <w:iCs/>
      <w:color w:val="0F486E"/>
    </w:rPr>
  </w:style>
  <w:style w:type="paragraph" w:styleId="Ttulo7">
    <w:name w:val="heading 7"/>
    <w:basedOn w:val="Normal"/>
    <w:next w:val="Normal"/>
    <w:link w:val="Ttulo7Car"/>
    <w:uiPriority w:val="9"/>
    <w:semiHidden/>
    <w:unhideWhenUsed/>
    <w:qFormat/>
    <w:rsid w:val="003403BF"/>
    <w:pPr>
      <w:keepNext/>
      <w:keepLines/>
      <w:spacing w:before="40" w:after="0"/>
      <w:outlineLvl w:val="6"/>
    </w:pPr>
    <w:rPr>
      <w:rFonts w:ascii="Century Gothic" w:eastAsia="HYGothic-Medium" w:hAnsi="Century Gothic" w:cs="DilleniaUPC"/>
      <w:i/>
      <w:iCs/>
      <w:color w:val="404040"/>
    </w:rPr>
  </w:style>
  <w:style w:type="paragraph" w:styleId="Ttulo8">
    <w:name w:val="heading 8"/>
    <w:basedOn w:val="Normal"/>
    <w:next w:val="Normal"/>
    <w:link w:val="Ttulo8Car"/>
    <w:uiPriority w:val="9"/>
    <w:semiHidden/>
    <w:unhideWhenUsed/>
    <w:qFormat/>
    <w:rsid w:val="003403BF"/>
    <w:pPr>
      <w:keepNext/>
      <w:keepLines/>
      <w:spacing w:before="40" w:after="0"/>
      <w:outlineLvl w:val="7"/>
    </w:pPr>
    <w:rPr>
      <w:rFonts w:ascii="Century Gothic" w:eastAsia="HYGothic-Medium" w:hAnsi="Century Gothic" w:cs="DilleniaUPC"/>
      <w:color w:val="404040"/>
      <w:sz w:val="20"/>
      <w:szCs w:val="20"/>
    </w:rPr>
  </w:style>
  <w:style w:type="paragraph" w:styleId="Ttulo9">
    <w:name w:val="heading 9"/>
    <w:basedOn w:val="Normal"/>
    <w:next w:val="Normal"/>
    <w:link w:val="Ttulo9Car"/>
    <w:uiPriority w:val="9"/>
    <w:semiHidden/>
    <w:unhideWhenUsed/>
    <w:qFormat/>
    <w:rsid w:val="003403BF"/>
    <w:pPr>
      <w:keepNext/>
      <w:keepLines/>
      <w:spacing w:before="40" w:after="0"/>
      <w:outlineLvl w:val="8"/>
    </w:pPr>
    <w:rPr>
      <w:rFonts w:ascii="Century Gothic" w:eastAsia="HYGothic-Medium" w:hAnsi="Century Gothic" w:cs="DilleniaUPC"/>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03BF"/>
    <w:rPr>
      <w:rFonts w:ascii="Century Gothic" w:eastAsia="HYGothic-Medium" w:hAnsi="Century Gothic" w:cs="DilleniaUPC"/>
      <w:b/>
      <w:bCs/>
      <w:smallCaps/>
      <w:color w:val="000000"/>
      <w:sz w:val="36"/>
      <w:szCs w:val="36"/>
      <w:lang w:val="es-DO"/>
    </w:rPr>
  </w:style>
  <w:style w:type="character" w:customStyle="1" w:styleId="Ttulo2Car">
    <w:name w:val="Título 2 Car"/>
    <w:basedOn w:val="Fuentedeprrafopredeter"/>
    <w:link w:val="Ttulo2"/>
    <w:uiPriority w:val="9"/>
    <w:rsid w:val="003403BF"/>
    <w:rPr>
      <w:rFonts w:ascii="Century Gothic" w:eastAsia="HYGothic-Medium" w:hAnsi="Century Gothic" w:cs="DilleniaUPC"/>
      <w:b/>
      <w:bCs/>
      <w:smallCaps/>
      <w:color w:val="000000"/>
      <w:sz w:val="28"/>
      <w:szCs w:val="28"/>
      <w:lang w:val="es-DO"/>
    </w:rPr>
  </w:style>
  <w:style w:type="character" w:customStyle="1" w:styleId="Ttulo3Car">
    <w:name w:val="Título 3 Car"/>
    <w:basedOn w:val="Fuentedeprrafopredeter"/>
    <w:link w:val="Ttulo3"/>
    <w:uiPriority w:val="9"/>
    <w:rsid w:val="003403BF"/>
    <w:rPr>
      <w:rFonts w:ascii="Century Gothic" w:eastAsia="HYGothic-Medium" w:hAnsi="Century Gothic" w:cs="DilleniaUPC"/>
      <w:b/>
      <w:bCs/>
      <w:color w:val="000000"/>
      <w:lang w:val="es-DO"/>
    </w:rPr>
  </w:style>
  <w:style w:type="character" w:customStyle="1" w:styleId="Ttulo4Car">
    <w:name w:val="Título 4 Car"/>
    <w:basedOn w:val="Fuentedeprrafopredeter"/>
    <w:link w:val="Ttulo4"/>
    <w:uiPriority w:val="9"/>
    <w:semiHidden/>
    <w:rsid w:val="003403BF"/>
    <w:rPr>
      <w:rFonts w:ascii="Century Gothic" w:eastAsia="HYGothic-Medium" w:hAnsi="Century Gothic" w:cs="DilleniaUPC"/>
      <w:b/>
      <w:bCs/>
      <w:i/>
      <w:iCs/>
      <w:color w:val="000000"/>
      <w:lang w:val="es-DO"/>
    </w:rPr>
  </w:style>
  <w:style w:type="character" w:customStyle="1" w:styleId="Ttulo5Car">
    <w:name w:val="Título 5 Car"/>
    <w:basedOn w:val="Fuentedeprrafopredeter"/>
    <w:link w:val="Ttulo5"/>
    <w:uiPriority w:val="9"/>
    <w:semiHidden/>
    <w:rsid w:val="003403BF"/>
    <w:rPr>
      <w:rFonts w:ascii="Century Gothic" w:eastAsia="HYGothic-Medium" w:hAnsi="Century Gothic" w:cs="DilleniaUPC"/>
      <w:color w:val="0F486E"/>
      <w:lang w:val="es-DO"/>
    </w:rPr>
  </w:style>
  <w:style w:type="character" w:customStyle="1" w:styleId="Ttulo6Car">
    <w:name w:val="Título 6 Car"/>
    <w:basedOn w:val="Fuentedeprrafopredeter"/>
    <w:link w:val="Ttulo6"/>
    <w:uiPriority w:val="9"/>
    <w:semiHidden/>
    <w:rsid w:val="003403BF"/>
    <w:rPr>
      <w:rFonts w:ascii="Century Gothic" w:eastAsia="HYGothic-Medium" w:hAnsi="Century Gothic" w:cs="DilleniaUPC"/>
      <w:i/>
      <w:iCs/>
      <w:color w:val="0F486E"/>
      <w:lang w:val="es-DO"/>
    </w:rPr>
  </w:style>
  <w:style w:type="character" w:customStyle="1" w:styleId="Ttulo7Car">
    <w:name w:val="Título 7 Car"/>
    <w:basedOn w:val="Fuentedeprrafopredeter"/>
    <w:link w:val="Ttulo7"/>
    <w:uiPriority w:val="9"/>
    <w:semiHidden/>
    <w:rsid w:val="003403BF"/>
    <w:rPr>
      <w:rFonts w:ascii="Century Gothic" w:eastAsia="HYGothic-Medium" w:hAnsi="Century Gothic" w:cs="DilleniaUPC"/>
      <w:i/>
      <w:iCs/>
      <w:color w:val="404040"/>
      <w:lang w:val="es-DO"/>
    </w:rPr>
  </w:style>
  <w:style w:type="character" w:customStyle="1" w:styleId="Ttulo8Car">
    <w:name w:val="Título 8 Car"/>
    <w:basedOn w:val="Fuentedeprrafopredeter"/>
    <w:link w:val="Ttulo8"/>
    <w:uiPriority w:val="9"/>
    <w:semiHidden/>
    <w:rsid w:val="003403BF"/>
    <w:rPr>
      <w:rFonts w:ascii="Century Gothic" w:eastAsia="HYGothic-Medium" w:hAnsi="Century Gothic" w:cs="DilleniaUPC"/>
      <w:color w:val="404040"/>
      <w:sz w:val="20"/>
      <w:szCs w:val="20"/>
      <w:lang w:val="es-DO"/>
    </w:rPr>
  </w:style>
  <w:style w:type="character" w:customStyle="1" w:styleId="Ttulo9Car">
    <w:name w:val="Título 9 Car"/>
    <w:basedOn w:val="Fuentedeprrafopredeter"/>
    <w:link w:val="Ttulo9"/>
    <w:uiPriority w:val="9"/>
    <w:semiHidden/>
    <w:rsid w:val="003403BF"/>
    <w:rPr>
      <w:rFonts w:ascii="Century Gothic" w:eastAsia="HYGothic-Medium" w:hAnsi="Century Gothic" w:cs="DilleniaUPC"/>
      <w:i/>
      <w:iCs/>
      <w:color w:val="404040"/>
      <w:sz w:val="20"/>
      <w:szCs w:val="20"/>
      <w:lang w:val="es-DO"/>
    </w:rPr>
  </w:style>
  <w:style w:type="paragraph" w:customStyle="1" w:styleId="Ttulo11">
    <w:name w:val="Título 11"/>
    <w:basedOn w:val="Normal"/>
    <w:next w:val="Normal"/>
    <w:uiPriority w:val="9"/>
    <w:qFormat/>
    <w:rsid w:val="003403BF"/>
    <w:pPr>
      <w:keepNext/>
      <w:keepLines/>
      <w:numPr>
        <w:numId w:val="8"/>
      </w:numPr>
      <w:pBdr>
        <w:bottom w:val="single" w:sz="4" w:space="1" w:color="595959"/>
      </w:pBdr>
      <w:spacing w:before="360"/>
      <w:outlineLvl w:val="0"/>
    </w:pPr>
    <w:rPr>
      <w:rFonts w:ascii="Century Gothic" w:eastAsia="HYGothic-Medium" w:hAnsi="Century Gothic" w:cs="DilleniaUPC"/>
      <w:b/>
      <w:bCs/>
      <w:smallCaps/>
      <w:color w:val="000000"/>
      <w:sz w:val="36"/>
      <w:szCs w:val="36"/>
      <w:lang w:eastAsia="ja-JP"/>
    </w:rPr>
  </w:style>
  <w:style w:type="paragraph" w:customStyle="1" w:styleId="Ttulo21">
    <w:name w:val="Título 21"/>
    <w:basedOn w:val="Normal"/>
    <w:next w:val="Normal"/>
    <w:uiPriority w:val="9"/>
    <w:unhideWhenUsed/>
    <w:qFormat/>
    <w:rsid w:val="003403BF"/>
    <w:pPr>
      <w:keepNext/>
      <w:keepLines/>
      <w:numPr>
        <w:ilvl w:val="1"/>
        <w:numId w:val="8"/>
      </w:numPr>
      <w:spacing w:before="360" w:after="0"/>
      <w:outlineLvl w:val="1"/>
    </w:pPr>
    <w:rPr>
      <w:rFonts w:ascii="Century Gothic" w:eastAsia="HYGothic-Medium" w:hAnsi="Century Gothic" w:cs="DilleniaUPC"/>
      <w:b/>
      <w:bCs/>
      <w:smallCaps/>
      <w:color w:val="000000"/>
      <w:sz w:val="28"/>
      <w:szCs w:val="28"/>
      <w:lang w:eastAsia="ja-JP"/>
    </w:rPr>
  </w:style>
  <w:style w:type="paragraph" w:customStyle="1" w:styleId="Ttulo31">
    <w:name w:val="Título 31"/>
    <w:basedOn w:val="Normal"/>
    <w:next w:val="Normal"/>
    <w:uiPriority w:val="9"/>
    <w:unhideWhenUsed/>
    <w:qFormat/>
    <w:rsid w:val="003403BF"/>
    <w:pPr>
      <w:keepNext/>
      <w:keepLines/>
      <w:numPr>
        <w:ilvl w:val="2"/>
        <w:numId w:val="8"/>
      </w:numPr>
      <w:spacing w:before="200" w:after="0"/>
      <w:outlineLvl w:val="2"/>
    </w:pPr>
    <w:rPr>
      <w:rFonts w:ascii="Century Gothic" w:eastAsia="HYGothic-Medium" w:hAnsi="Century Gothic" w:cs="DilleniaUPC"/>
      <w:b/>
      <w:bCs/>
      <w:color w:val="000000"/>
      <w:lang w:eastAsia="ja-JP"/>
    </w:rPr>
  </w:style>
  <w:style w:type="paragraph" w:customStyle="1" w:styleId="Ttulo41">
    <w:name w:val="Título 41"/>
    <w:basedOn w:val="Normal"/>
    <w:next w:val="Normal"/>
    <w:uiPriority w:val="9"/>
    <w:semiHidden/>
    <w:unhideWhenUsed/>
    <w:qFormat/>
    <w:rsid w:val="003403BF"/>
    <w:pPr>
      <w:keepNext/>
      <w:keepLines/>
      <w:numPr>
        <w:ilvl w:val="3"/>
        <w:numId w:val="8"/>
      </w:numPr>
      <w:spacing w:before="200" w:after="0"/>
      <w:outlineLvl w:val="3"/>
    </w:pPr>
    <w:rPr>
      <w:rFonts w:ascii="Century Gothic" w:eastAsia="HYGothic-Medium" w:hAnsi="Century Gothic" w:cs="DilleniaUPC"/>
      <w:b/>
      <w:bCs/>
      <w:i/>
      <w:iCs/>
      <w:color w:val="000000"/>
      <w:lang w:eastAsia="ja-JP"/>
    </w:rPr>
  </w:style>
  <w:style w:type="paragraph" w:customStyle="1" w:styleId="Ttulo51">
    <w:name w:val="Título 51"/>
    <w:basedOn w:val="Normal"/>
    <w:next w:val="Normal"/>
    <w:uiPriority w:val="9"/>
    <w:semiHidden/>
    <w:unhideWhenUsed/>
    <w:qFormat/>
    <w:rsid w:val="003403BF"/>
    <w:pPr>
      <w:keepNext/>
      <w:keepLines/>
      <w:numPr>
        <w:ilvl w:val="4"/>
        <w:numId w:val="8"/>
      </w:numPr>
      <w:spacing w:before="200" w:after="0"/>
      <w:outlineLvl w:val="4"/>
    </w:pPr>
    <w:rPr>
      <w:rFonts w:ascii="Century Gothic" w:eastAsia="HYGothic-Medium" w:hAnsi="Century Gothic" w:cs="DilleniaUPC"/>
      <w:color w:val="0F486E"/>
      <w:lang w:eastAsia="ja-JP"/>
    </w:rPr>
  </w:style>
  <w:style w:type="paragraph" w:customStyle="1" w:styleId="Ttulo61">
    <w:name w:val="Título 61"/>
    <w:basedOn w:val="Normal"/>
    <w:next w:val="Normal"/>
    <w:uiPriority w:val="9"/>
    <w:semiHidden/>
    <w:unhideWhenUsed/>
    <w:qFormat/>
    <w:rsid w:val="003403BF"/>
    <w:pPr>
      <w:keepNext/>
      <w:keepLines/>
      <w:numPr>
        <w:ilvl w:val="5"/>
        <w:numId w:val="8"/>
      </w:numPr>
      <w:spacing w:before="200" w:after="0"/>
      <w:outlineLvl w:val="5"/>
    </w:pPr>
    <w:rPr>
      <w:rFonts w:ascii="Century Gothic" w:eastAsia="HYGothic-Medium" w:hAnsi="Century Gothic" w:cs="DilleniaUPC"/>
      <w:i/>
      <w:iCs/>
      <w:color w:val="0F486E"/>
      <w:lang w:eastAsia="ja-JP"/>
    </w:rPr>
  </w:style>
  <w:style w:type="paragraph" w:customStyle="1" w:styleId="Ttulo71">
    <w:name w:val="Título 71"/>
    <w:basedOn w:val="Normal"/>
    <w:next w:val="Normal"/>
    <w:uiPriority w:val="9"/>
    <w:semiHidden/>
    <w:unhideWhenUsed/>
    <w:qFormat/>
    <w:rsid w:val="003403BF"/>
    <w:pPr>
      <w:keepNext/>
      <w:keepLines/>
      <w:numPr>
        <w:ilvl w:val="6"/>
        <w:numId w:val="8"/>
      </w:numPr>
      <w:spacing w:before="200" w:after="0"/>
      <w:outlineLvl w:val="6"/>
    </w:pPr>
    <w:rPr>
      <w:rFonts w:ascii="Century Gothic" w:eastAsia="HYGothic-Medium" w:hAnsi="Century Gothic" w:cs="DilleniaUPC"/>
      <w:i/>
      <w:iCs/>
      <w:color w:val="404040"/>
      <w:lang w:eastAsia="ja-JP"/>
    </w:rPr>
  </w:style>
  <w:style w:type="paragraph" w:customStyle="1" w:styleId="Ttulo81">
    <w:name w:val="Título 81"/>
    <w:basedOn w:val="Normal"/>
    <w:next w:val="Normal"/>
    <w:uiPriority w:val="9"/>
    <w:semiHidden/>
    <w:unhideWhenUsed/>
    <w:qFormat/>
    <w:rsid w:val="003403BF"/>
    <w:pPr>
      <w:keepNext/>
      <w:keepLines/>
      <w:numPr>
        <w:ilvl w:val="7"/>
        <w:numId w:val="8"/>
      </w:numPr>
      <w:spacing w:before="200" w:after="0"/>
      <w:outlineLvl w:val="7"/>
    </w:pPr>
    <w:rPr>
      <w:rFonts w:ascii="Century Gothic" w:eastAsia="HYGothic-Medium" w:hAnsi="Century Gothic" w:cs="DilleniaUPC"/>
      <w:color w:val="404040"/>
      <w:sz w:val="20"/>
      <w:szCs w:val="20"/>
      <w:lang w:eastAsia="ja-JP"/>
    </w:rPr>
  </w:style>
  <w:style w:type="paragraph" w:customStyle="1" w:styleId="Ttulo91">
    <w:name w:val="Título 91"/>
    <w:basedOn w:val="Normal"/>
    <w:next w:val="Normal"/>
    <w:uiPriority w:val="9"/>
    <w:semiHidden/>
    <w:unhideWhenUsed/>
    <w:qFormat/>
    <w:rsid w:val="003403BF"/>
    <w:pPr>
      <w:keepNext/>
      <w:keepLines/>
      <w:numPr>
        <w:ilvl w:val="8"/>
        <w:numId w:val="8"/>
      </w:numPr>
      <w:spacing w:before="200" w:after="0"/>
      <w:outlineLvl w:val="8"/>
    </w:pPr>
    <w:rPr>
      <w:rFonts w:ascii="Century Gothic" w:eastAsia="HYGothic-Medium" w:hAnsi="Century Gothic" w:cs="DilleniaUPC"/>
      <w:i/>
      <w:iCs/>
      <w:color w:val="404040"/>
      <w:sz w:val="20"/>
      <w:szCs w:val="20"/>
      <w:lang w:eastAsia="ja-JP"/>
    </w:rPr>
  </w:style>
  <w:style w:type="numbering" w:customStyle="1" w:styleId="Sinlista1">
    <w:name w:val="Sin lista1"/>
    <w:next w:val="Sinlista"/>
    <w:uiPriority w:val="99"/>
    <w:semiHidden/>
    <w:unhideWhenUsed/>
    <w:rsid w:val="003403BF"/>
  </w:style>
  <w:style w:type="paragraph" w:customStyle="1" w:styleId="Encabezado1">
    <w:name w:val="Encabezado1"/>
    <w:basedOn w:val="Normal"/>
    <w:next w:val="Encabezado"/>
    <w:link w:val="EncabezadoCar"/>
    <w:uiPriority w:val="99"/>
    <w:unhideWhenUsed/>
    <w:rsid w:val="003403BF"/>
    <w:pPr>
      <w:tabs>
        <w:tab w:val="center" w:pos="4680"/>
        <w:tab w:val="right" w:pos="9360"/>
      </w:tabs>
      <w:spacing w:after="0" w:line="240" w:lineRule="auto"/>
    </w:pPr>
  </w:style>
  <w:style w:type="character" w:customStyle="1" w:styleId="EncabezadoCar">
    <w:name w:val="Encabezado Car"/>
    <w:basedOn w:val="Fuentedeprrafopredeter"/>
    <w:link w:val="Encabezado1"/>
    <w:uiPriority w:val="99"/>
    <w:rsid w:val="003403BF"/>
    <w:rPr>
      <w:lang w:val="es-DO"/>
    </w:rPr>
  </w:style>
  <w:style w:type="paragraph" w:customStyle="1" w:styleId="Piedepgina1">
    <w:name w:val="Pie de página1"/>
    <w:basedOn w:val="Normal"/>
    <w:next w:val="Piedepgina"/>
    <w:link w:val="PiedepginaCar"/>
    <w:uiPriority w:val="99"/>
    <w:unhideWhenUsed/>
    <w:rsid w:val="003403BF"/>
    <w:pPr>
      <w:pBdr>
        <w:top w:val="single" w:sz="4" w:space="6" w:color="167AF3"/>
        <w:left w:val="single" w:sz="4" w:space="20" w:color="FFFFFF"/>
        <w:right w:val="single" w:sz="2" w:space="20" w:color="FFFFFF"/>
      </w:pBdr>
      <w:spacing w:after="0" w:line="240" w:lineRule="auto"/>
    </w:pPr>
  </w:style>
  <w:style w:type="character" w:customStyle="1" w:styleId="PiedepginaCar">
    <w:name w:val="Pie de página Car"/>
    <w:basedOn w:val="Fuentedeprrafopredeter"/>
    <w:link w:val="Piedepgina1"/>
    <w:uiPriority w:val="99"/>
    <w:rsid w:val="003403BF"/>
    <w:rPr>
      <w:lang w:val="es-DO"/>
    </w:rPr>
  </w:style>
  <w:style w:type="table" w:customStyle="1" w:styleId="Tablaconcuadrcula1">
    <w:name w:val="Tabla con cuadrícula1"/>
    <w:basedOn w:val="Tablanormal"/>
    <w:next w:val="Tablaconcuadrcula"/>
    <w:uiPriority w:val="59"/>
    <w:rsid w:val="003403BF"/>
    <w:pPr>
      <w:spacing w:after="0" w:line="240" w:lineRule="auto"/>
    </w:pPr>
    <w:rPr>
      <w:rFonts w:eastAsia="HYGothic-Medium"/>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next w:val="Sinespaciado"/>
    <w:link w:val="SinespaciadoCar"/>
    <w:uiPriority w:val="1"/>
    <w:qFormat/>
    <w:rsid w:val="003403BF"/>
    <w:pPr>
      <w:spacing w:after="0" w:line="240" w:lineRule="auto"/>
    </w:pPr>
    <w:rPr>
      <w:rFonts w:eastAsia="HYGothic-Medium"/>
      <w:lang w:eastAsia="ja-JP"/>
    </w:rPr>
  </w:style>
  <w:style w:type="paragraph" w:customStyle="1" w:styleId="Textodeglobo1">
    <w:name w:val="Texto de globo1"/>
    <w:basedOn w:val="Normal"/>
    <w:next w:val="Textodeglobo"/>
    <w:link w:val="TextodegloboCar"/>
    <w:uiPriority w:val="99"/>
    <w:semiHidden/>
    <w:unhideWhenUsed/>
    <w:rsid w:val="003403BF"/>
    <w:pPr>
      <w:spacing w:after="0" w:line="240" w:lineRule="auto"/>
    </w:pPr>
    <w:rPr>
      <w:rFonts w:ascii="Tahoma" w:hAnsi="Tahoma" w:cs="Tahoma"/>
      <w:sz w:val="16"/>
    </w:rPr>
  </w:style>
  <w:style w:type="character" w:customStyle="1" w:styleId="TextodegloboCar">
    <w:name w:val="Texto de globo Car"/>
    <w:basedOn w:val="Fuentedeprrafopredeter"/>
    <w:link w:val="Textodeglobo1"/>
    <w:uiPriority w:val="99"/>
    <w:semiHidden/>
    <w:rsid w:val="003403BF"/>
    <w:rPr>
      <w:rFonts w:ascii="Tahoma" w:hAnsi="Tahoma" w:cs="Tahoma"/>
      <w:sz w:val="16"/>
      <w:lang w:val="es-DO"/>
    </w:rPr>
  </w:style>
  <w:style w:type="character" w:styleId="Textodelmarcadordeposicin">
    <w:name w:val="Placeholder Text"/>
    <w:basedOn w:val="Fuentedeprrafopredeter"/>
    <w:uiPriority w:val="99"/>
    <w:semiHidden/>
    <w:rsid w:val="003403BF"/>
    <w:rPr>
      <w:color w:val="808080"/>
    </w:rPr>
  </w:style>
  <w:style w:type="paragraph" w:customStyle="1" w:styleId="Cita1">
    <w:name w:val="Cita1"/>
    <w:basedOn w:val="Normal"/>
    <w:next w:val="Normal"/>
    <w:uiPriority w:val="29"/>
    <w:qFormat/>
    <w:rsid w:val="003403BF"/>
    <w:pPr>
      <w:spacing w:before="160"/>
      <w:ind w:left="720" w:right="720"/>
    </w:pPr>
    <w:rPr>
      <w:rFonts w:eastAsia="HYGothic-Medium"/>
      <w:i/>
      <w:iCs/>
      <w:color w:val="000000"/>
      <w:lang w:eastAsia="ja-JP"/>
    </w:rPr>
  </w:style>
  <w:style w:type="character" w:customStyle="1" w:styleId="CitaCar">
    <w:name w:val="Cita Car"/>
    <w:basedOn w:val="Fuentedeprrafopredeter"/>
    <w:link w:val="Cita"/>
    <w:uiPriority w:val="29"/>
    <w:rsid w:val="003403BF"/>
    <w:rPr>
      <w:i/>
      <w:iCs/>
      <w:color w:val="000000"/>
      <w:lang w:val="es-DO"/>
    </w:rPr>
  </w:style>
  <w:style w:type="paragraph" w:customStyle="1" w:styleId="Bibliografa1">
    <w:name w:val="Bibliografía1"/>
    <w:basedOn w:val="Normal"/>
    <w:next w:val="Normal"/>
    <w:uiPriority w:val="37"/>
    <w:semiHidden/>
    <w:unhideWhenUsed/>
    <w:rsid w:val="003403BF"/>
    <w:rPr>
      <w:rFonts w:eastAsia="HYGothic-Medium"/>
      <w:lang w:eastAsia="ja-JP"/>
    </w:rPr>
  </w:style>
  <w:style w:type="paragraph" w:customStyle="1" w:styleId="Textodebloque1">
    <w:name w:val="Texto de bloque1"/>
    <w:basedOn w:val="Normal"/>
    <w:next w:val="Textodebloque"/>
    <w:uiPriority w:val="99"/>
    <w:semiHidden/>
    <w:unhideWhenUsed/>
    <w:rsid w:val="003403BF"/>
    <w:pPr>
      <w:pBdr>
        <w:top w:val="single" w:sz="2" w:space="10" w:color="052F61" w:frame="1"/>
        <w:left w:val="single" w:sz="2" w:space="10" w:color="052F61" w:frame="1"/>
        <w:bottom w:val="single" w:sz="2" w:space="10" w:color="052F61" w:frame="1"/>
        <w:right w:val="single" w:sz="2" w:space="10" w:color="052F61" w:frame="1"/>
      </w:pBdr>
      <w:ind w:left="1152" w:right="1152"/>
    </w:pPr>
    <w:rPr>
      <w:rFonts w:eastAsia="HYGothic-Medium"/>
      <w:i/>
      <w:iCs/>
      <w:color w:val="052F61"/>
      <w:lang w:eastAsia="ja-JP"/>
    </w:rPr>
  </w:style>
  <w:style w:type="paragraph" w:customStyle="1" w:styleId="Textoindependiente1">
    <w:name w:val="Texto independiente1"/>
    <w:basedOn w:val="Normal"/>
    <w:next w:val="Textoindependiente"/>
    <w:link w:val="TextoindependienteCar"/>
    <w:uiPriority w:val="99"/>
    <w:semiHidden/>
    <w:unhideWhenUsed/>
    <w:rsid w:val="003403BF"/>
    <w:pPr>
      <w:spacing w:after="120"/>
    </w:pPr>
  </w:style>
  <w:style w:type="character" w:customStyle="1" w:styleId="TextoindependienteCar">
    <w:name w:val="Texto independiente Car"/>
    <w:basedOn w:val="Fuentedeprrafopredeter"/>
    <w:link w:val="Textoindependiente1"/>
    <w:uiPriority w:val="99"/>
    <w:semiHidden/>
    <w:rsid w:val="003403BF"/>
    <w:rPr>
      <w:lang w:val="es-DO"/>
    </w:rPr>
  </w:style>
  <w:style w:type="paragraph" w:customStyle="1" w:styleId="Textoindependiente21">
    <w:name w:val="Texto independiente 21"/>
    <w:basedOn w:val="Normal"/>
    <w:next w:val="Textoindependiente2"/>
    <w:link w:val="Textoindependiente2Car"/>
    <w:uiPriority w:val="99"/>
    <w:semiHidden/>
    <w:unhideWhenUsed/>
    <w:rsid w:val="003403BF"/>
    <w:pPr>
      <w:spacing w:after="120" w:line="480" w:lineRule="auto"/>
    </w:pPr>
  </w:style>
  <w:style w:type="character" w:customStyle="1" w:styleId="Textoindependiente2Car">
    <w:name w:val="Texto independiente 2 Car"/>
    <w:basedOn w:val="Fuentedeprrafopredeter"/>
    <w:link w:val="Textoindependiente21"/>
    <w:uiPriority w:val="99"/>
    <w:semiHidden/>
    <w:rsid w:val="003403BF"/>
    <w:rPr>
      <w:lang w:val="es-DO"/>
    </w:rPr>
  </w:style>
  <w:style w:type="paragraph" w:customStyle="1" w:styleId="Textoindependiente31">
    <w:name w:val="Texto independiente 31"/>
    <w:basedOn w:val="Normal"/>
    <w:next w:val="Textoindependiente3"/>
    <w:link w:val="Textoindependiente3Car"/>
    <w:uiPriority w:val="99"/>
    <w:semiHidden/>
    <w:unhideWhenUsed/>
    <w:rsid w:val="003403BF"/>
    <w:pPr>
      <w:spacing w:after="120"/>
    </w:pPr>
    <w:rPr>
      <w:sz w:val="16"/>
    </w:rPr>
  </w:style>
  <w:style w:type="character" w:customStyle="1" w:styleId="Textoindependiente3Car">
    <w:name w:val="Texto independiente 3 Car"/>
    <w:basedOn w:val="Fuentedeprrafopredeter"/>
    <w:link w:val="Textoindependiente31"/>
    <w:uiPriority w:val="99"/>
    <w:semiHidden/>
    <w:rsid w:val="003403BF"/>
    <w:rPr>
      <w:sz w:val="16"/>
      <w:lang w:val="es-DO"/>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3403BF"/>
    <w:pPr>
      <w:spacing w:after="200"/>
      <w:ind w:firstLine="360"/>
    </w:pPr>
  </w:style>
  <w:style w:type="character" w:customStyle="1" w:styleId="TextoindependienteprimerasangraCar">
    <w:name w:val="Texto independiente primera sangría Car"/>
    <w:basedOn w:val="TextoindependienteCar"/>
    <w:link w:val="Textoindependienteprimerasangra1"/>
    <w:uiPriority w:val="99"/>
    <w:semiHidden/>
    <w:rsid w:val="003403BF"/>
    <w:rPr>
      <w:lang w:val="es-DO"/>
    </w:rPr>
  </w:style>
  <w:style w:type="paragraph" w:customStyle="1" w:styleId="Sangradetextonormal1">
    <w:name w:val="Sangría de texto normal1"/>
    <w:basedOn w:val="Normal"/>
    <w:next w:val="Sangradetextonormal"/>
    <w:link w:val="SangradetextonormalCar"/>
    <w:uiPriority w:val="99"/>
    <w:semiHidden/>
    <w:unhideWhenUsed/>
    <w:rsid w:val="003403BF"/>
    <w:pPr>
      <w:spacing w:after="120"/>
      <w:ind w:left="360"/>
    </w:pPr>
  </w:style>
  <w:style w:type="character" w:customStyle="1" w:styleId="SangradetextonormalCar">
    <w:name w:val="Sangría de texto normal Car"/>
    <w:basedOn w:val="Fuentedeprrafopredeter"/>
    <w:link w:val="Sangradetextonormal1"/>
    <w:uiPriority w:val="99"/>
    <w:semiHidden/>
    <w:rsid w:val="003403BF"/>
    <w:rPr>
      <w:lang w:val="es-DO"/>
    </w:rPr>
  </w:style>
  <w:style w:type="paragraph" w:customStyle="1" w:styleId="Textoindependienteprimerasangra21">
    <w:name w:val="Texto independiente primera sangría 21"/>
    <w:basedOn w:val="Sangradetextonormal"/>
    <w:next w:val="Textoindependienteprimerasangra2"/>
    <w:link w:val="Textoindependienteprimerasangra2Car"/>
    <w:uiPriority w:val="99"/>
    <w:semiHidden/>
    <w:unhideWhenUsed/>
    <w:rsid w:val="003403BF"/>
    <w:pPr>
      <w:spacing w:after="200"/>
      <w:ind w:firstLine="360"/>
    </w:pPr>
  </w:style>
  <w:style w:type="character" w:customStyle="1" w:styleId="Textoindependienteprimerasangra2Car">
    <w:name w:val="Texto independiente primera sangría 2 Car"/>
    <w:basedOn w:val="SangradetextonormalCar"/>
    <w:link w:val="Textoindependienteprimerasangra21"/>
    <w:uiPriority w:val="99"/>
    <w:semiHidden/>
    <w:rsid w:val="003403BF"/>
    <w:rPr>
      <w:lang w:val="es-DO"/>
    </w:rPr>
  </w:style>
  <w:style w:type="paragraph" w:customStyle="1" w:styleId="Sangra2detindependiente1">
    <w:name w:val="Sangría 2 de t. independiente1"/>
    <w:basedOn w:val="Normal"/>
    <w:next w:val="Sangra2detindependiente"/>
    <w:link w:val="Sangra2detindependienteCar"/>
    <w:uiPriority w:val="99"/>
    <w:semiHidden/>
    <w:unhideWhenUsed/>
    <w:rsid w:val="003403BF"/>
    <w:pPr>
      <w:spacing w:after="120" w:line="480" w:lineRule="auto"/>
      <w:ind w:left="360"/>
    </w:pPr>
  </w:style>
  <w:style w:type="character" w:customStyle="1" w:styleId="Sangra2detindependienteCar">
    <w:name w:val="Sangría 2 de t. independiente Car"/>
    <w:basedOn w:val="Fuentedeprrafopredeter"/>
    <w:link w:val="Sangra2detindependiente1"/>
    <w:uiPriority w:val="99"/>
    <w:semiHidden/>
    <w:rsid w:val="003403BF"/>
    <w:rPr>
      <w:lang w:val="es-DO"/>
    </w:rPr>
  </w:style>
  <w:style w:type="paragraph" w:customStyle="1" w:styleId="Sangra3detindependiente1">
    <w:name w:val="Sangría 3 de t. independiente1"/>
    <w:basedOn w:val="Normal"/>
    <w:next w:val="Sangra3detindependiente"/>
    <w:link w:val="Sangra3detindependienteCar"/>
    <w:uiPriority w:val="99"/>
    <w:semiHidden/>
    <w:unhideWhenUsed/>
    <w:rsid w:val="003403BF"/>
    <w:pPr>
      <w:spacing w:after="120"/>
      <w:ind w:left="360"/>
    </w:pPr>
    <w:rPr>
      <w:sz w:val="16"/>
    </w:rPr>
  </w:style>
  <w:style w:type="character" w:customStyle="1" w:styleId="Sangra3detindependienteCar">
    <w:name w:val="Sangría 3 de t. independiente Car"/>
    <w:basedOn w:val="Fuentedeprrafopredeter"/>
    <w:link w:val="Sangra3detindependiente1"/>
    <w:uiPriority w:val="99"/>
    <w:semiHidden/>
    <w:rsid w:val="003403BF"/>
    <w:rPr>
      <w:sz w:val="16"/>
      <w:lang w:val="es-DO"/>
    </w:rPr>
  </w:style>
  <w:style w:type="character" w:styleId="Ttulodellibro">
    <w:name w:val="Book Title"/>
    <w:basedOn w:val="Fuentedeprrafopredeter"/>
    <w:uiPriority w:val="33"/>
    <w:qFormat/>
    <w:rsid w:val="003403BF"/>
    <w:rPr>
      <w:b w:val="0"/>
      <w:bCs w:val="0"/>
      <w:smallCaps/>
      <w:spacing w:val="5"/>
    </w:rPr>
  </w:style>
  <w:style w:type="paragraph" w:customStyle="1" w:styleId="Descripcin1">
    <w:name w:val="Descripción1"/>
    <w:basedOn w:val="Normal"/>
    <w:next w:val="Normal"/>
    <w:uiPriority w:val="35"/>
    <w:unhideWhenUsed/>
    <w:qFormat/>
    <w:rsid w:val="003403BF"/>
    <w:pPr>
      <w:spacing w:after="200" w:line="240" w:lineRule="auto"/>
    </w:pPr>
    <w:rPr>
      <w:rFonts w:eastAsia="HYGothic-Medium"/>
      <w:i/>
      <w:iCs/>
      <w:color w:val="146194"/>
      <w:sz w:val="18"/>
      <w:szCs w:val="18"/>
      <w:lang w:eastAsia="ja-JP"/>
    </w:rPr>
  </w:style>
  <w:style w:type="paragraph" w:customStyle="1" w:styleId="Cierre1">
    <w:name w:val="Cierre1"/>
    <w:basedOn w:val="Normal"/>
    <w:next w:val="Cierre"/>
    <w:link w:val="CierreCar"/>
    <w:uiPriority w:val="99"/>
    <w:semiHidden/>
    <w:unhideWhenUsed/>
    <w:rsid w:val="003403BF"/>
    <w:pPr>
      <w:spacing w:after="0" w:line="240" w:lineRule="auto"/>
      <w:ind w:left="4320"/>
    </w:pPr>
  </w:style>
  <w:style w:type="character" w:customStyle="1" w:styleId="CierreCar">
    <w:name w:val="Cierre Car"/>
    <w:basedOn w:val="Fuentedeprrafopredeter"/>
    <w:link w:val="Cierre1"/>
    <w:uiPriority w:val="99"/>
    <w:semiHidden/>
    <w:rsid w:val="003403BF"/>
    <w:rPr>
      <w:lang w:val="es-DO"/>
    </w:rPr>
  </w:style>
  <w:style w:type="table" w:customStyle="1" w:styleId="Cuadrculavistosa1">
    <w:name w:val="Cuadrícula vistosa1"/>
    <w:basedOn w:val="Tablanormal"/>
    <w:next w:val="Cuadrculavistosa"/>
    <w:uiPriority w:val="73"/>
    <w:rsid w:val="003403BF"/>
    <w:pPr>
      <w:spacing w:after="0" w:line="240" w:lineRule="auto"/>
    </w:pPr>
    <w:rPr>
      <w:rFonts w:eastAsia="HYGothic-Medium"/>
      <w:color w:val="000000"/>
      <w:lang w:eastAsia="ja-JP"/>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uadrculavistosa-nfasis11">
    <w:name w:val="Cuadrícula vistosa - Énfasis 11"/>
    <w:basedOn w:val="Tablanormal"/>
    <w:next w:val="Cuadrculavistosa-nfasis1"/>
    <w:uiPriority w:val="73"/>
    <w:rsid w:val="003403BF"/>
    <w:pPr>
      <w:spacing w:after="0" w:line="240" w:lineRule="auto"/>
    </w:pPr>
    <w:rPr>
      <w:rFonts w:eastAsia="HYGothic-Medium"/>
      <w:color w:val="000000"/>
      <w:lang w:eastAsia="ja-JP"/>
    </w:rPr>
    <w:tblPr>
      <w:tblStyleRowBandSize w:val="1"/>
      <w:tblStyleColBandSize w:val="1"/>
      <w:tblBorders>
        <w:insideH w:val="single" w:sz="4" w:space="0" w:color="FFFFFF"/>
      </w:tblBorders>
    </w:tblPr>
    <w:tcPr>
      <w:shd w:val="clear" w:color="auto" w:fill="B1D2FB"/>
    </w:tcPr>
    <w:tblStylePr w:type="firstRow">
      <w:rPr>
        <w:b/>
        <w:bCs/>
      </w:rPr>
      <w:tblPr/>
      <w:tcPr>
        <w:shd w:val="clear" w:color="auto" w:fill="63A6F7"/>
      </w:tcPr>
    </w:tblStylePr>
    <w:tblStylePr w:type="lastRow">
      <w:rPr>
        <w:b/>
        <w:bCs/>
        <w:color w:val="000000"/>
      </w:rPr>
      <w:tblPr/>
      <w:tcPr>
        <w:shd w:val="clear" w:color="auto" w:fill="63A6F7"/>
      </w:tcPr>
    </w:tblStylePr>
    <w:tblStylePr w:type="firstCol">
      <w:rPr>
        <w:color w:val="FFFFFF"/>
      </w:rPr>
      <w:tblPr/>
      <w:tcPr>
        <w:shd w:val="clear" w:color="auto" w:fill="032348"/>
      </w:tcPr>
    </w:tblStylePr>
    <w:tblStylePr w:type="lastCol">
      <w:rPr>
        <w:color w:val="FFFFFF"/>
      </w:rPr>
      <w:tblPr/>
      <w:tcPr>
        <w:shd w:val="clear" w:color="auto" w:fill="032348"/>
      </w:tcPr>
    </w:tblStylePr>
    <w:tblStylePr w:type="band1Vert">
      <w:tblPr/>
      <w:tcPr>
        <w:shd w:val="clear" w:color="auto" w:fill="3D91F5"/>
      </w:tcPr>
    </w:tblStylePr>
    <w:tblStylePr w:type="band1Horz">
      <w:tblPr/>
      <w:tcPr>
        <w:shd w:val="clear" w:color="auto" w:fill="3D91F5"/>
      </w:tcPr>
    </w:tblStylePr>
  </w:style>
  <w:style w:type="table" w:customStyle="1" w:styleId="Cuadrculavistosa-nfasis21">
    <w:name w:val="Cuadrícula vistosa - Énfasis 21"/>
    <w:basedOn w:val="Tablanormal"/>
    <w:next w:val="Cuadrculavistosa-nfasis2"/>
    <w:uiPriority w:val="73"/>
    <w:rsid w:val="003403BF"/>
    <w:pPr>
      <w:spacing w:after="0" w:line="240" w:lineRule="auto"/>
    </w:pPr>
    <w:rPr>
      <w:rFonts w:eastAsia="HYGothic-Medium"/>
      <w:color w:val="000000"/>
      <w:lang w:eastAsia="ja-JP"/>
    </w:rPr>
    <w:tblPr>
      <w:tblStyleRowBandSize w:val="1"/>
      <w:tblStyleColBandSize w:val="1"/>
      <w:tblBorders>
        <w:insideH w:val="single" w:sz="4" w:space="0" w:color="FFFFFF"/>
      </w:tblBorders>
    </w:tblPr>
    <w:tcPr>
      <w:shd w:val="clear" w:color="auto" w:fill="F9C1EC"/>
    </w:tcPr>
    <w:tblStylePr w:type="firstRow">
      <w:rPr>
        <w:b/>
        <w:bCs/>
      </w:rPr>
      <w:tblPr/>
      <w:tcPr>
        <w:shd w:val="clear" w:color="auto" w:fill="F484DA"/>
      </w:tcPr>
    </w:tblStylePr>
    <w:tblStylePr w:type="lastRow">
      <w:rPr>
        <w:b/>
        <w:bCs/>
        <w:color w:val="000000"/>
      </w:rPr>
      <w:tblPr/>
      <w:tcPr>
        <w:shd w:val="clear" w:color="auto" w:fill="F484DA"/>
      </w:tcPr>
    </w:tblStylePr>
    <w:tblStylePr w:type="firstCol">
      <w:rPr>
        <w:color w:val="FFFFFF"/>
      </w:rPr>
      <w:tblPr/>
      <w:tcPr>
        <w:shd w:val="clear" w:color="auto" w:fill="7B0A60"/>
      </w:tcPr>
    </w:tblStylePr>
    <w:tblStylePr w:type="lastCol">
      <w:rPr>
        <w:color w:val="FFFFFF"/>
      </w:rPr>
      <w:tblPr/>
      <w:tcPr>
        <w:shd w:val="clear" w:color="auto" w:fill="7B0A60"/>
      </w:tcPr>
    </w:tblStylePr>
    <w:tblStylePr w:type="band1Vert">
      <w:tblPr/>
      <w:tcPr>
        <w:shd w:val="clear" w:color="auto" w:fill="F266D1"/>
      </w:tcPr>
    </w:tblStylePr>
    <w:tblStylePr w:type="band1Horz">
      <w:tblPr/>
      <w:tcPr>
        <w:shd w:val="clear" w:color="auto" w:fill="F266D1"/>
      </w:tcPr>
    </w:tblStylePr>
  </w:style>
  <w:style w:type="table" w:customStyle="1" w:styleId="Cuadrculavistosa-nfasis31">
    <w:name w:val="Cuadrícula vistosa - Énfasis 31"/>
    <w:basedOn w:val="Tablanormal"/>
    <w:next w:val="Cuadrculavistosa-nfasis3"/>
    <w:uiPriority w:val="73"/>
    <w:rsid w:val="003403BF"/>
    <w:pPr>
      <w:spacing w:after="0" w:line="240" w:lineRule="auto"/>
    </w:pPr>
    <w:rPr>
      <w:rFonts w:eastAsia="HYGothic-Medium"/>
      <w:color w:val="000000"/>
      <w:lang w:eastAsia="ja-JP"/>
    </w:rPr>
    <w:tblPr>
      <w:tblStyleRowBandSize w:val="1"/>
      <w:tblStyleColBandSize w:val="1"/>
      <w:tblBorders>
        <w:insideH w:val="single" w:sz="4" w:space="0" w:color="FFFFFF"/>
      </w:tblBorders>
    </w:tblPr>
    <w:tcPr>
      <w:shd w:val="clear" w:color="auto" w:fill="C3F7EC"/>
    </w:tcPr>
    <w:tblStylePr w:type="firstRow">
      <w:rPr>
        <w:b/>
        <w:bCs/>
      </w:rPr>
      <w:tblPr/>
      <w:tcPr>
        <w:shd w:val="clear" w:color="auto" w:fill="87EFDA"/>
      </w:tcPr>
    </w:tblStylePr>
    <w:tblStylePr w:type="lastRow">
      <w:rPr>
        <w:b/>
        <w:bCs/>
        <w:color w:val="000000"/>
      </w:rPr>
      <w:tblPr/>
      <w:tcPr>
        <w:shd w:val="clear" w:color="auto" w:fill="87EFDA"/>
      </w:tcPr>
    </w:tblStylePr>
    <w:tblStylePr w:type="firstCol">
      <w:rPr>
        <w:color w:val="FFFFFF"/>
      </w:rPr>
      <w:tblPr/>
      <w:tcPr>
        <w:shd w:val="clear" w:color="auto" w:fill="0F705C"/>
      </w:tcPr>
    </w:tblStylePr>
    <w:tblStylePr w:type="lastCol">
      <w:rPr>
        <w:color w:val="FFFFFF"/>
      </w:rPr>
      <w:tblPr/>
      <w:tcPr>
        <w:shd w:val="clear" w:color="auto" w:fill="0F705C"/>
      </w:tcPr>
    </w:tblStylePr>
    <w:tblStylePr w:type="band1Vert">
      <w:tblPr/>
      <w:tcPr>
        <w:shd w:val="clear" w:color="auto" w:fill="69EBD1"/>
      </w:tcPr>
    </w:tblStylePr>
    <w:tblStylePr w:type="band1Horz">
      <w:tblPr/>
      <w:tcPr>
        <w:shd w:val="clear" w:color="auto" w:fill="69EBD1"/>
      </w:tcPr>
    </w:tblStylePr>
  </w:style>
  <w:style w:type="table" w:customStyle="1" w:styleId="Cuadrculavistosa-nfasis41">
    <w:name w:val="Cuadrícula vistosa - Énfasis 41"/>
    <w:basedOn w:val="Tablanormal"/>
    <w:next w:val="Cuadrculavistosa-nfasis4"/>
    <w:uiPriority w:val="73"/>
    <w:rsid w:val="003403BF"/>
    <w:pPr>
      <w:spacing w:after="0" w:line="240" w:lineRule="auto"/>
    </w:pPr>
    <w:rPr>
      <w:rFonts w:eastAsia="HYGothic-Medium"/>
      <w:color w:val="000000"/>
      <w:lang w:eastAsia="ja-JP"/>
    </w:rPr>
    <w:tblPr>
      <w:tblStyleRowBandSize w:val="1"/>
      <w:tblStyleColBandSize w:val="1"/>
      <w:tblBorders>
        <w:insideH w:val="single" w:sz="4" w:space="0" w:color="FFFFFF"/>
      </w:tblBorders>
    </w:tblPr>
    <w:tcPr>
      <w:shd w:val="clear" w:color="auto" w:fill="E2F4C9"/>
    </w:tcPr>
    <w:tblStylePr w:type="firstRow">
      <w:rPr>
        <w:b/>
        <w:bCs/>
      </w:rPr>
      <w:tblPr/>
      <w:tcPr>
        <w:shd w:val="clear" w:color="auto" w:fill="C6EA93"/>
      </w:tcPr>
    </w:tblStylePr>
    <w:tblStylePr w:type="lastRow">
      <w:rPr>
        <w:b/>
        <w:bCs/>
        <w:color w:val="000000"/>
      </w:rPr>
      <w:tblPr/>
      <w:tcPr>
        <w:shd w:val="clear" w:color="auto" w:fill="C6EA93"/>
      </w:tcPr>
    </w:tblStylePr>
    <w:tblStylePr w:type="firstCol">
      <w:rPr>
        <w:color w:val="FFFFFF"/>
      </w:rPr>
      <w:tblPr/>
      <w:tcPr>
        <w:shd w:val="clear" w:color="auto" w:fill="4F7617"/>
      </w:tcPr>
    </w:tblStylePr>
    <w:tblStylePr w:type="lastCol">
      <w:rPr>
        <w:color w:val="FFFFFF"/>
      </w:rPr>
      <w:tblPr/>
      <w:tcPr>
        <w:shd w:val="clear" w:color="auto" w:fill="4F7617"/>
      </w:tcPr>
    </w:tblStylePr>
    <w:tblStylePr w:type="band1Vert">
      <w:tblPr/>
      <w:tcPr>
        <w:shd w:val="clear" w:color="auto" w:fill="B8E479"/>
      </w:tcPr>
    </w:tblStylePr>
    <w:tblStylePr w:type="band1Horz">
      <w:tblPr/>
      <w:tcPr>
        <w:shd w:val="clear" w:color="auto" w:fill="B8E479"/>
      </w:tcPr>
    </w:tblStylePr>
  </w:style>
  <w:style w:type="table" w:customStyle="1" w:styleId="Cuadrculavistosa-nfasis51">
    <w:name w:val="Cuadrícula vistosa - Énfasis 51"/>
    <w:basedOn w:val="Tablanormal"/>
    <w:next w:val="Cuadrculavistosa-nfasis5"/>
    <w:uiPriority w:val="73"/>
    <w:rsid w:val="003403BF"/>
    <w:pPr>
      <w:spacing w:after="0" w:line="240" w:lineRule="auto"/>
    </w:pPr>
    <w:rPr>
      <w:rFonts w:eastAsia="HYGothic-Medium"/>
      <w:color w:val="000000"/>
      <w:lang w:eastAsia="ja-JP"/>
    </w:rPr>
    <w:tblPr>
      <w:tblStyleRowBandSize w:val="1"/>
      <w:tblStyleColBandSize w:val="1"/>
      <w:tblBorders>
        <w:insideH w:val="single" w:sz="4" w:space="0" w:color="FFFFFF"/>
      </w:tblBorders>
    </w:tblPr>
    <w:tcPr>
      <w:shd w:val="clear" w:color="auto" w:fill="FAE4D6"/>
    </w:tcPr>
    <w:tblStylePr w:type="firstRow">
      <w:rPr>
        <w:b/>
        <w:bCs/>
      </w:rPr>
      <w:tblPr/>
      <w:tcPr>
        <w:shd w:val="clear" w:color="auto" w:fill="F5CAAE"/>
      </w:tcPr>
    </w:tblStylePr>
    <w:tblStylePr w:type="lastRow">
      <w:rPr>
        <w:b/>
        <w:bCs/>
        <w:color w:val="000000"/>
      </w:rPr>
      <w:tblPr/>
      <w:tcPr>
        <w:shd w:val="clear" w:color="auto" w:fill="F5CAAE"/>
      </w:tcPr>
    </w:tblStylePr>
    <w:tblStylePr w:type="firstCol">
      <w:rPr>
        <w:color w:val="FFFFFF"/>
      </w:rPr>
      <w:tblPr/>
      <w:tcPr>
        <w:shd w:val="clear" w:color="auto" w:fill="C05916"/>
      </w:tcPr>
    </w:tblStylePr>
    <w:tblStylePr w:type="lastCol">
      <w:rPr>
        <w:color w:val="FFFFFF"/>
      </w:rPr>
      <w:tblPr/>
      <w:tcPr>
        <w:shd w:val="clear" w:color="auto" w:fill="C05916"/>
      </w:tcPr>
    </w:tblStylePr>
    <w:tblStylePr w:type="band1Vert">
      <w:tblPr/>
      <w:tcPr>
        <w:shd w:val="clear" w:color="auto" w:fill="F3BD9B"/>
      </w:tcPr>
    </w:tblStylePr>
    <w:tblStylePr w:type="band1Horz">
      <w:tblPr/>
      <w:tcPr>
        <w:shd w:val="clear" w:color="auto" w:fill="F3BD9B"/>
      </w:tcPr>
    </w:tblStylePr>
  </w:style>
  <w:style w:type="table" w:customStyle="1" w:styleId="Cuadrculavistosa-nfasis61">
    <w:name w:val="Cuadrícula vistosa - Énfasis 61"/>
    <w:basedOn w:val="Tablanormal"/>
    <w:next w:val="Cuadrculavistosa-nfasis6"/>
    <w:uiPriority w:val="73"/>
    <w:rsid w:val="003403BF"/>
    <w:pPr>
      <w:spacing w:after="0" w:line="240" w:lineRule="auto"/>
    </w:pPr>
    <w:rPr>
      <w:rFonts w:eastAsia="HYGothic-Medium"/>
      <w:color w:val="000000"/>
      <w:lang w:eastAsia="ja-JP"/>
    </w:rPr>
    <w:tblPr>
      <w:tblStyleRowBandSize w:val="1"/>
      <w:tblStyleColBandSize w:val="1"/>
      <w:tblBorders>
        <w:insideH w:val="single" w:sz="4" w:space="0" w:color="FFFFFF"/>
      </w:tblBorders>
    </w:tblPr>
    <w:tcPr>
      <w:shd w:val="clear" w:color="auto" w:fill="F6CFCF"/>
    </w:tcPr>
    <w:tblStylePr w:type="firstRow">
      <w:rPr>
        <w:b/>
        <w:bCs/>
      </w:rPr>
      <w:tblPr/>
      <w:tcPr>
        <w:shd w:val="clear" w:color="auto" w:fill="EEA0A0"/>
      </w:tcPr>
    </w:tblStylePr>
    <w:tblStylePr w:type="lastRow">
      <w:rPr>
        <w:b/>
        <w:bCs/>
        <w:color w:val="000000"/>
      </w:rPr>
      <w:tblPr/>
      <w:tcPr>
        <w:shd w:val="clear" w:color="auto" w:fill="EEA0A0"/>
      </w:tcPr>
    </w:tblStylePr>
    <w:tblStylePr w:type="firstCol">
      <w:rPr>
        <w:color w:val="FFFFFF"/>
      </w:rPr>
      <w:tblPr/>
      <w:tcPr>
        <w:shd w:val="clear" w:color="auto" w:fill="941A1A"/>
      </w:tcPr>
    </w:tblStylePr>
    <w:tblStylePr w:type="lastCol">
      <w:rPr>
        <w:color w:val="FFFFFF"/>
      </w:rPr>
      <w:tblPr/>
      <w:tcPr>
        <w:shd w:val="clear" w:color="auto" w:fill="941A1A"/>
      </w:tcPr>
    </w:tblStylePr>
    <w:tblStylePr w:type="band1Vert">
      <w:tblPr/>
      <w:tcPr>
        <w:shd w:val="clear" w:color="auto" w:fill="EA898A"/>
      </w:tcPr>
    </w:tblStylePr>
    <w:tblStylePr w:type="band1Horz">
      <w:tblPr/>
      <w:tcPr>
        <w:shd w:val="clear" w:color="auto" w:fill="EA898A"/>
      </w:tcPr>
    </w:tblStylePr>
  </w:style>
  <w:style w:type="table" w:customStyle="1" w:styleId="Listavistosa1">
    <w:name w:val="Lista vistosa1"/>
    <w:basedOn w:val="Tablanormal"/>
    <w:next w:val="Listavistosa"/>
    <w:uiPriority w:val="72"/>
    <w:rsid w:val="003403BF"/>
    <w:pPr>
      <w:spacing w:after="0" w:line="240" w:lineRule="auto"/>
    </w:pPr>
    <w:rPr>
      <w:rFonts w:eastAsia="HYGothic-Medium"/>
      <w:color w:val="000000"/>
      <w:lang w:eastAsia="ja-JP"/>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830B67"/>
      </w:tcPr>
    </w:tblStylePr>
    <w:tblStylePr w:type="lastRow">
      <w:rPr>
        <w:b/>
        <w:bCs/>
        <w:color w:val="830B6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tavistosa-nfasis11">
    <w:name w:val="Lista vistosa - Énfasis 11"/>
    <w:basedOn w:val="Tablanormal"/>
    <w:next w:val="Listavistosa-nfasis1"/>
    <w:uiPriority w:val="72"/>
    <w:rsid w:val="003403BF"/>
    <w:pPr>
      <w:spacing w:after="0" w:line="240" w:lineRule="auto"/>
    </w:pPr>
    <w:rPr>
      <w:rFonts w:eastAsia="HYGothic-Medium"/>
      <w:color w:val="000000"/>
      <w:lang w:eastAsia="ja-JP"/>
    </w:rPr>
    <w:tblPr>
      <w:tblStyleRowBandSize w:val="1"/>
      <w:tblStyleColBandSize w:val="1"/>
    </w:tblPr>
    <w:tcPr>
      <w:shd w:val="clear" w:color="auto" w:fill="D8E9FD"/>
    </w:tcPr>
    <w:tblStylePr w:type="firstRow">
      <w:rPr>
        <w:b/>
        <w:bCs/>
        <w:color w:val="FFFFFF"/>
      </w:rPr>
      <w:tblPr/>
      <w:tcPr>
        <w:tcBorders>
          <w:bottom w:val="single" w:sz="12" w:space="0" w:color="FFFFFF"/>
        </w:tcBorders>
        <w:shd w:val="clear" w:color="auto" w:fill="830B67"/>
      </w:tcPr>
    </w:tblStylePr>
    <w:tblStylePr w:type="lastRow">
      <w:rPr>
        <w:b/>
        <w:bCs/>
        <w:color w:val="830B6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C8FA"/>
      </w:tcPr>
    </w:tblStylePr>
    <w:tblStylePr w:type="band1Horz">
      <w:tblPr/>
      <w:tcPr>
        <w:shd w:val="clear" w:color="auto" w:fill="B1D2FB"/>
      </w:tcPr>
    </w:tblStylePr>
  </w:style>
  <w:style w:type="table" w:customStyle="1" w:styleId="Listavistosa-nfasis21">
    <w:name w:val="Lista vistosa - Énfasis 21"/>
    <w:basedOn w:val="Tablanormal"/>
    <w:next w:val="Listavistosa-nfasis2"/>
    <w:uiPriority w:val="72"/>
    <w:rsid w:val="003403BF"/>
    <w:pPr>
      <w:spacing w:after="0" w:line="240" w:lineRule="auto"/>
    </w:pPr>
    <w:rPr>
      <w:rFonts w:eastAsia="HYGothic-Medium"/>
      <w:color w:val="000000"/>
      <w:lang w:eastAsia="ja-JP"/>
    </w:rPr>
    <w:tblPr>
      <w:tblStyleRowBandSize w:val="1"/>
      <w:tblStyleColBandSize w:val="1"/>
    </w:tblPr>
    <w:tcPr>
      <w:shd w:val="clear" w:color="auto" w:fill="FCE0F5"/>
    </w:tcPr>
    <w:tblStylePr w:type="firstRow">
      <w:rPr>
        <w:b/>
        <w:bCs/>
        <w:color w:val="FFFFFF"/>
      </w:rPr>
      <w:tblPr/>
      <w:tcPr>
        <w:tcBorders>
          <w:bottom w:val="single" w:sz="12" w:space="0" w:color="FFFFFF"/>
        </w:tcBorders>
        <w:shd w:val="clear" w:color="auto" w:fill="830B67"/>
      </w:tcPr>
    </w:tblStylePr>
    <w:tblStylePr w:type="lastRow">
      <w:rPr>
        <w:b/>
        <w:bCs/>
        <w:color w:val="830B6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3E8"/>
      </w:tcPr>
    </w:tblStylePr>
    <w:tblStylePr w:type="band1Horz">
      <w:tblPr/>
      <w:tcPr>
        <w:shd w:val="clear" w:color="auto" w:fill="F9C1EC"/>
      </w:tcPr>
    </w:tblStylePr>
  </w:style>
  <w:style w:type="table" w:customStyle="1" w:styleId="Listavistosa-nfasis31">
    <w:name w:val="Lista vistosa - Énfasis 31"/>
    <w:basedOn w:val="Tablanormal"/>
    <w:next w:val="Listavistosa-nfasis3"/>
    <w:uiPriority w:val="72"/>
    <w:rsid w:val="003403BF"/>
    <w:pPr>
      <w:spacing w:after="0" w:line="240" w:lineRule="auto"/>
    </w:pPr>
    <w:rPr>
      <w:rFonts w:eastAsia="HYGothic-Medium"/>
      <w:color w:val="000000"/>
      <w:lang w:eastAsia="ja-JP"/>
    </w:rPr>
    <w:tblPr>
      <w:tblStyleRowBandSize w:val="1"/>
      <w:tblStyleColBandSize w:val="1"/>
    </w:tblPr>
    <w:tcPr>
      <w:shd w:val="clear" w:color="auto" w:fill="E1FBF6"/>
    </w:tcPr>
    <w:tblStylePr w:type="firstRow">
      <w:rPr>
        <w:b/>
        <w:bCs/>
        <w:color w:val="FFFFFF"/>
      </w:rPr>
      <w:tblPr/>
      <w:tcPr>
        <w:tcBorders>
          <w:bottom w:val="single" w:sz="12" w:space="0" w:color="FFFFFF"/>
        </w:tcBorders>
        <w:shd w:val="clear" w:color="auto" w:fill="547E18"/>
      </w:tcPr>
    </w:tblStylePr>
    <w:tblStylePr w:type="lastRow">
      <w:rPr>
        <w:b/>
        <w:bCs/>
        <w:color w:val="547E1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5E8"/>
      </w:tcPr>
    </w:tblStylePr>
    <w:tblStylePr w:type="band1Horz">
      <w:tblPr/>
      <w:tcPr>
        <w:shd w:val="clear" w:color="auto" w:fill="C3F7EC"/>
      </w:tcPr>
    </w:tblStylePr>
  </w:style>
  <w:style w:type="table" w:customStyle="1" w:styleId="Listavistosa-nfasis41">
    <w:name w:val="Lista vistosa - Énfasis 41"/>
    <w:basedOn w:val="Tablanormal"/>
    <w:next w:val="Listavistosa-nfasis4"/>
    <w:uiPriority w:val="72"/>
    <w:rsid w:val="003403BF"/>
    <w:pPr>
      <w:spacing w:after="0" w:line="240" w:lineRule="auto"/>
    </w:pPr>
    <w:rPr>
      <w:rFonts w:eastAsia="HYGothic-Medium"/>
      <w:color w:val="000000"/>
      <w:lang w:eastAsia="ja-JP"/>
    </w:rPr>
    <w:tblPr>
      <w:tblStyleRowBandSize w:val="1"/>
      <w:tblStyleColBandSize w:val="1"/>
    </w:tblPr>
    <w:tcPr>
      <w:shd w:val="clear" w:color="auto" w:fill="F1F9E4"/>
    </w:tcPr>
    <w:tblStylePr w:type="firstRow">
      <w:rPr>
        <w:b/>
        <w:bCs/>
        <w:color w:val="FFFFFF"/>
      </w:rPr>
      <w:tblPr/>
      <w:tcPr>
        <w:tcBorders>
          <w:bottom w:val="single" w:sz="12" w:space="0" w:color="FFFFFF"/>
        </w:tcBorders>
        <w:shd w:val="clear" w:color="auto" w:fill="107863"/>
      </w:tcPr>
    </w:tblStylePr>
    <w:tblStylePr w:type="lastRow">
      <w:rPr>
        <w:b/>
        <w:bCs/>
        <w:color w:val="10786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BC"/>
      </w:tcPr>
    </w:tblStylePr>
    <w:tblStylePr w:type="band1Horz">
      <w:tblPr/>
      <w:tcPr>
        <w:shd w:val="clear" w:color="auto" w:fill="E2F4C9"/>
      </w:tcPr>
    </w:tblStylePr>
  </w:style>
  <w:style w:type="table" w:customStyle="1" w:styleId="Listavistosa-nfasis51">
    <w:name w:val="Lista vistosa - Énfasis 51"/>
    <w:basedOn w:val="Tablanormal"/>
    <w:next w:val="Listavistosa-nfasis5"/>
    <w:uiPriority w:val="72"/>
    <w:rsid w:val="003403BF"/>
    <w:pPr>
      <w:spacing w:after="0" w:line="240" w:lineRule="auto"/>
    </w:pPr>
    <w:rPr>
      <w:rFonts w:eastAsia="HYGothic-Medium"/>
      <w:color w:val="000000"/>
      <w:lang w:eastAsia="ja-JP"/>
    </w:rPr>
    <w:tblPr>
      <w:tblStyleRowBandSize w:val="1"/>
      <w:tblStyleColBandSize w:val="1"/>
    </w:tblPr>
    <w:tcPr>
      <w:shd w:val="clear" w:color="auto" w:fill="FCF2EB"/>
    </w:tcPr>
    <w:tblStylePr w:type="firstRow">
      <w:rPr>
        <w:b/>
        <w:bCs/>
        <w:color w:val="FFFFFF"/>
      </w:rPr>
      <w:tblPr/>
      <w:tcPr>
        <w:tcBorders>
          <w:bottom w:val="single" w:sz="12" w:space="0" w:color="FFFFFF"/>
        </w:tcBorders>
        <w:shd w:val="clear" w:color="auto" w:fill="9E1C1C"/>
      </w:tcPr>
    </w:tblStylePr>
    <w:tblStylePr w:type="lastRow">
      <w:rPr>
        <w:b/>
        <w:bCs/>
        <w:color w:val="9E1C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CD"/>
      </w:tcPr>
    </w:tblStylePr>
    <w:tblStylePr w:type="band1Horz">
      <w:tblPr/>
      <w:tcPr>
        <w:shd w:val="clear" w:color="auto" w:fill="FAE4D6"/>
      </w:tcPr>
    </w:tblStylePr>
  </w:style>
  <w:style w:type="table" w:customStyle="1" w:styleId="Listavistosa-nfasis61">
    <w:name w:val="Lista vistosa - Énfasis 61"/>
    <w:basedOn w:val="Tablanormal"/>
    <w:next w:val="Listavistosa-nfasis6"/>
    <w:uiPriority w:val="72"/>
    <w:rsid w:val="003403BF"/>
    <w:pPr>
      <w:spacing w:after="0" w:line="240" w:lineRule="auto"/>
    </w:pPr>
    <w:rPr>
      <w:rFonts w:eastAsia="HYGothic-Medium"/>
      <w:color w:val="000000"/>
      <w:lang w:eastAsia="ja-JP"/>
    </w:rPr>
    <w:tblPr>
      <w:tblStyleRowBandSize w:val="1"/>
      <w:tblStyleColBandSize w:val="1"/>
    </w:tblPr>
    <w:tcPr>
      <w:shd w:val="clear" w:color="auto" w:fill="FBE7E7"/>
    </w:tcPr>
    <w:tblStylePr w:type="firstRow">
      <w:rPr>
        <w:b/>
        <w:bCs/>
        <w:color w:val="FFFFFF"/>
      </w:rPr>
      <w:tblPr/>
      <w:tcPr>
        <w:tcBorders>
          <w:bottom w:val="single" w:sz="12" w:space="0" w:color="FFFFFF"/>
        </w:tcBorders>
        <w:shd w:val="clear" w:color="auto" w:fill="CD5F17"/>
      </w:tcPr>
    </w:tblStylePr>
    <w:tblStylePr w:type="lastRow">
      <w:rPr>
        <w:b/>
        <w:bCs/>
        <w:color w:val="CD5F1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4C4"/>
      </w:tcPr>
    </w:tblStylePr>
    <w:tblStylePr w:type="band1Horz">
      <w:tblPr/>
      <w:tcPr>
        <w:shd w:val="clear" w:color="auto" w:fill="F6CFCF"/>
      </w:tcPr>
    </w:tblStylePr>
  </w:style>
  <w:style w:type="table" w:customStyle="1" w:styleId="Sombreadovistoso1">
    <w:name w:val="Sombreado vistoso1"/>
    <w:basedOn w:val="Tablanormal"/>
    <w:next w:val="Sombreadovistoso"/>
    <w:uiPriority w:val="71"/>
    <w:rsid w:val="003403BF"/>
    <w:pPr>
      <w:spacing w:after="0" w:line="240" w:lineRule="auto"/>
    </w:pPr>
    <w:rPr>
      <w:rFonts w:eastAsia="HYGothic-Medium"/>
      <w:color w:val="000000"/>
      <w:lang w:eastAsia="ja-JP"/>
    </w:rPr>
    <w:tblPr>
      <w:tblStyleRowBandSize w:val="1"/>
      <w:tblStyleColBandSize w:val="1"/>
      <w:tblBorders>
        <w:top w:val="single" w:sz="24" w:space="0" w:color="A50E8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A50E8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Sombreadovistoso-nfasis11">
    <w:name w:val="Sombreado vistoso - Énfasis 11"/>
    <w:basedOn w:val="Tablanormal"/>
    <w:next w:val="Sombreadovistoso-nfasis1"/>
    <w:uiPriority w:val="71"/>
    <w:rsid w:val="003403BF"/>
    <w:pPr>
      <w:spacing w:after="0" w:line="240" w:lineRule="auto"/>
    </w:pPr>
    <w:rPr>
      <w:rFonts w:eastAsia="HYGothic-Medium"/>
      <w:color w:val="000000"/>
      <w:lang w:eastAsia="ja-JP"/>
    </w:rPr>
    <w:tblPr>
      <w:tblStyleRowBandSize w:val="1"/>
      <w:tblStyleColBandSize w:val="1"/>
      <w:tblBorders>
        <w:top w:val="single" w:sz="24" w:space="0" w:color="A50E82"/>
        <w:left w:val="single" w:sz="4" w:space="0" w:color="052F61"/>
        <w:bottom w:val="single" w:sz="4" w:space="0" w:color="052F61"/>
        <w:right w:val="single" w:sz="4" w:space="0" w:color="052F61"/>
        <w:insideH w:val="single" w:sz="4" w:space="0" w:color="FFFFFF"/>
        <w:insideV w:val="single" w:sz="4" w:space="0" w:color="FFFFFF"/>
      </w:tblBorders>
    </w:tblPr>
    <w:tcPr>
      <w:shd w:val="clear" w:color="auto" w:fill="D8E9FD"/>
    </w:tcPr>
    <w:tblStylePr w:type="firstRow">
      <w:rPr>
        <w:b/>
        <w:bCs/>
      </w:rPr>
      <w:tblPr/>
      <w:tcPr>
        <w:tcBorders>
          <w:top w:val="nil"/>
          <w:left w:val="nil"/>
          <w:bottom w:val="single" w:sz="24" w:space="0" w:color="A50E8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31C3A"/>
      </w:tcPr>
    </w:tblStylePr>
    <w:tblStylePr w:type="firstCol">
      <w:rPr>
        <w:color w:val="FFFFFF"/>
      </w:rPr>
      <w:tblPr/>
      <w:tcPr>
        <w:tcBorders>
          <w:top w:val="nil"/>
          <w:left w:val="nil"/>
          <w:bottom w:val="nil"/>
          <w:right w:val="nil"/>
          <w:insideH w:val="single" w:sz="4" w:space="0" w:color="031C3A"/>
          <w:insideV w:val="nil"/>
        </w:tcBorders>
        <w:shd w:val="clear" w:color="auto" w:fill="031C3A"/>
      </w:tcPr>
    </w:tblStylePr>
    <w:tblStylePr w:type="lastCol">
      <w:rPr>
        <w:color w:val="FFFFFF"/>
      </w:rPr>
      <w:tblPr/>
      <w:tcPr>
        <w:tcBorders>
          <w:top w:val="nil"/>
          <w:left w:val="nil"/>
          <w:bottom w:val="nil"/>
          <w:right w:val="nil"/>
          <w:insideH w:val="nil"/>
          <w:insideV w:val="nil"/>
        </w:tcBorders>
        <w:shd w:val="clear" w:color="auto" w:fill="031C3A"/>
      </w:tcPr>
    </w:tblStylePr>
    <w:tblStylePr w:type="band1Vert">
      <w:tblPr/>
      <w:tcPr>
        <w:shd w:val="clear" w:color="auto" w:fill="63A6F7"/>
      </w:tcPr>
    </w:tblStylePr>
    <w:tblStylePr w:type="band1Horz">
      <w:tblPr/>
      <w:tcPr>
        <w:shd w:val="clear" w:color="auto" w:fill="3D91F5"/>
      </w:tcPr>
    </w:tblStylePr>
    <w:tblStylePr w:type="neCell">
      <w:rPr>
        <w:color w:val="000000"/>
      </w:rPr>
    </w:tblStylePr>
    <w:tblStylePr w:type="nwCell">
      <w:rPr>
        <w:color w:val="000000"/>
      </w:rPr>
    </w:tblStylePr>
  </w:style>
  <w:style w:type="table" w:customStyle="1" w:styleId="Sombreadovistoso-nfasis21">
    <w:name w:val="Sombreado vistoso - Énfasis 21"/>
    <w:basedOn w:val="Tablanormal"/>
    <w:next w:val="Sombreadovistoso-nfasis2"/>
    <w:uiPriority w:val="71"/>
    <w:rsid w:val="003403BF"/>
    <w:pPr>
      <w:spacing w:after="0" w:line="240" w:lineRule="auto"/>
    </w:pPr>
    <w:rPr>
      <w:rFonts w:eastAsia="HYGothic-Medium"/>
      <w:color w:val="000000"/>
      <w:lang w:eastAsia="ja-JP"/>
    </w:rPr>
    <w:tblPr>
      <w:tblStyleRowBandSize w:val="1"/>
      <w:tblStyleColBandSize w:val="1"/>
      <w:tblBorders>
        <w:top w:val="single" w:sz="24" w:space="0" w:color="A50E82"/>
        <w:left w:val="single" w:sz="4" w:space="0" w:color="A50E82"/>
        <w:bottom w:val="single" w:sz="4" w:space="0" w:color="A50E82"/>
        <w:right w:val="single" w:sz="4" w:space="0" w:color="A50E82"/>
        <w:insideH w:val="single" w:sz="4" w:space="0" w:color="FFFFFF"/>
        <w:insideV w:val="single" w:sz="4" w:space="0" w:color="FFFFFF"/>
      </w:tblBorders>
    </w:tblPr>
    <w:tcPr>
      <w:shd w:val="clear" w:color="auto" w:fill="FCE0F5"/>
    </w:tcPr>
    <w:tblStylePr w:type="firstRow">
      <w:rPr>
        <w:b/>
        <w:bCs/>
      </w:rPr>
      <w:tblPr/>
      <w:tcPr>
        <w:tcBorders>
          <w:top w:val="nil"/>
          <w:left w:val="nil"/>
          <w:bottom w:val="single" w:sz="24" w:space="0" w:color="A50E8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2084D"/>
      </w:tcPr>
    </w:tblStylePr>
    <w:tblStylePr w:type="firstCol">
      <w:rPr>
        <w:color w:val="FFFFFF"/>
      </w:rPr>
      <w:tblPr/>
      <w:tcPr>
        <w:tcBorders>
          <w:top w:val="nil"/>
          <w:left w:val="nil"/>
          <w:bottom w:val="nil"/>
          <w:right w:val="nil"/>
          <w:insideH w:val="single" w:sz="4" w:space="0" w:color="62084D"/>
          <w:insideV w:val="nil"/>
        </w:tcBorders>
        <w:shd w:val="clear" w:color="auto" w:fill="62084D"/>
      </w:tcPr>
    </w:tblStylePr>
    <w:tblStylePr w:type="lastCol">
      <w:rPr>
        <w:color w:val="FFFFFF"/>
      </w:rPr>
      <w:tblPr/>
      <w:tcPr>
        <w:tcBorders>
          <w:top w:val="nil"/>
          <w:left w:val="nil"/>
          <w:bottom w:val="nil"/>
          <w:right w:val="nil"/>
          <w:insideH w:val="nil"/>
          <w:insideV w:val="nil"/>
        </w:tcBorders>
        <w:shd w:val="clear" w:color="auto" w:fill="62084D"/>
      </w:tcPr>
    </w:tblStylePr>
    <w:tblStylePr w:type="band1Vert">
      <w:tblPr/>
      <w:tcPr>
        <w:shd w:val="clear" w:color="auto" w:fill="F484DA"/>
      </w:tcPr>
    </w:tblStylePr>
    <w:tblStylePr w:type="band1Horz">
      <w:tblPr/>
      <w:tcPr>
        <w:shd w:val="clear" w:color="auto" w:fill="F266D1"/>
      </w:tcPr>
    </w:tblStylePr>
    <w:tblStylePr w:type="neCell">
      <w:rPr>
        <w:color w:val="000000"/>
      </w:rPr>
    </w:tblStylePr>
    <w:tblStylePr w:type="nwCell">
      <w:rPr>
        <w:color w:val="000000"/>
      </w:rPr>
    </w:tblStylePr>
  </w:style>
  <w:style w:type="table" w:customStyle="1" w:styleId="Sombreadovistoso-nfasis31">
    <w:name w:val="Sombreado vistoso - Énfasis 31"/>
    <w:basedOn w:val="Tablanormal"/>
    <w:next w:val="Sombreadovistoso-nfasis3"/>
    <w:uiPriority w:val="71"/>
    <w:rsid w:val="003403BF"/>
    <w:pPr>
      <w:spacing w:after="0" w:line="240" w:lineRule="auto"/>
    </w:pPr>
    <w:rPr>
      <w:rFonts w:eastAsia="HYGothic-Medium"/>
      <w:color w:val="000000"/>
      <w:lang w:eastAsia="ja-JP"/>
    </w:rPr>
    <w:tblPr>
      <w:tblStyleRowBandSize w:val="1"/>
      <w:tblStyleColBandSize w:val="1"/>
      <w:tblBorders>
        <w:top w:val="single" w:sz="24" w:space="0" w:color="6A9E1F"/>
        <w:left w:val="single" w:sz="4" w:space="0" w:color="14967C"/>
        <w:bottom w:val="single" w:sz="4" w:space="0" w:color="14967C"/>
        <w:right w:val="single" w:sz="4" w:space="0" w:color="14967C"/>
        <w:insideH w:val="single" w:sz="4" w:space="0" w:color="FFFFFF"/>
        <w:insideV w:val="single" w:sz="4" w:space="0" w:color="FFFFFF"/>
      </w:tblBorders>
    </w:tblPr>
    <w:tcPr>
      <w:shd w:val="clear" w:color="auto" w:fill="E1FBF6"/>
    </w:tcPr>
    <w:tblStylePr w:type="firstRow">
      <w:rPr>
        <w:b/>
        <w:bCs/>
      </w:rPr>
      <w:tblPr/>
      <w:tcPr>
        <w:tcBorders>
          <w:top w:val="nil"/>
          <w:left w:val="nil"/>
          <w:bottom w:val="single" w:sz="24" w:space="0" w:color="6A9E1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5A4A"/>
      </w:tcPr>
    </w:tblStylePr>
    <w:tblStylePr w:type="firstCol">
      <w:rPr>
        <w:color w:val="FFFFFF"/>
      </w:rPr>
      <w:tblPr/>
      <w:tcPr>
        <w:tcBorders>
          <w:top w:val="nil"/>
          <w:left w:val="nil"/>
          <w:bottom w:val="nil"/>
          <w:right w:val="nil"/>
          <w:insideH w:val="single" w:sz="4" w:space="0" w:color="0C5A4A"/>
          <w:insideV w:val="nil"/>
        </w:tcBorders>
        <w:shd w:val="clear" w:color="auto" w:fill="0C5A4A"/>
      </w:tcPr>
    </w:tblStylePr>
    <w:tblStylePr w:type="lastCol">
      <w:rPr>
        <w:color w:val="FFFFFF"/>
      </w:rPr>
      <w:tblPr/>
      <w:tcPr>
        <w:tcBorders>
          <w:top w:val="nil"/>
          <w:left w:val="nil"/>
          <w:bottom w:val="nil"/>
          <w:right w:val="nil"/>
          <w:insideH w:val="nil"/>
          <w:insideV w:val="nil"/>
        </w:tcBorders>
        <w:shd w:val="clear" w:color="auto" w:fill="0C5A4A"/>
      </w:tcPr>
    </w:tblStylePr>
    <w:tblStylePr w:type="band1Vert">
      <w:tblPr/>
      <w:tcPr>
        <w:shd w:val="clear" w:color="auto" w:fill="87EFDA"/>
      </w:tcPr>
    </w:tblStylePr>
    <w:tblStylePr w:type="band1Horz">
      <w:tblPr/>
      <w:tcPr>
        <w:shd w:val="clear" w:color="auto" w:fill="69EBD1"/>
      </w:tcPr>
    </w:tblStylePr>
  </w:style>
  <w:style w:type="table" w:customStyle="1" w:styleId="Sombreadovistoso-nfasis41">
    <w:name w:val="Sombreado vistoso - Énfasis 41"/>
    <w:basedOn w:val="Tablanormal"/>
    <w:next w:val="Sombreadovistoso-nfasis4"/>
    <w:uiPriority w:val="71"/>
    <w:rsid w:val="003403BF"/>
    <w:pPr>
      <w:spacing w:after="0" w:line="240" w:lineRule="auto"/>
    </w:pPr>
    <w:rPr>
      <w:rFonts w:eastAsia="HYGothic-Medium"/>
      <w:color w:val="000000"/>
      <w:lang w:eastAsia="ja-JP"/>
    </w:rPr>
    <w:tblPr>
      <w:tblStyleRowBandSize w:val="1"/>
      <w:tblStyleColBandSize w:val="1"/>
      <w:tblBorders>
        <w:top w:val="single" w:sz="24" w:space="0" w:color="14967C"/>
        <w:left w:val="single" w:sz="4" w:space="0" w:color="6A9E1F"/>
        <w:bottom w:val="single" w:sz="4" w:space="0" w:color="6A9E1F"/>
        <w:right w:val="single" w:sz="4" w:space="0" w:color="6A9E1F"/>
        <w:insideH w:val="single" w:sz="4" w:space="0" w:color="FFFFFF"/>
        <w:insideV w:val="single" w:sz="4" w:space="0" w:color="FFFFFF"/>
      </w:tblBorders>
    </w:tblPr>
    <w:tcPr>
      <w:shd w:val="clear" w:color="auto" w:fill="F1F9E4"/>
    </w:tcPr>
    <w:tblStylePr w:type="firstRow">
      <w:rPr>
        <w:b/>
        <w:bCs/>
      </w:rPr>
      <w:tblPr/>
      <w:tcPr>
        <w:tcBorders>
          <w:top w:val="nil"/>
          <w:left w:val="nil"/>
          <w:bottom w:val="single" w:sz="24" w:space="0" w:color="14967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F5E12"/>
      </w:tcPr>
    </w:tblStylePr>
    <w:tblStylePr w:type="firstCol">
      <w:rPr>
        <w:color w:val="FFFFFF"/>
      </w:rPr>
      <w:tblPr/>
      <w:tcPr>
        <w:tcBorders>
          <w:top w:val="nil"/>
          <w:left w:val="nil"/>
          <w:bottom w:val="nil"/>
          <w:right w:val="nil"/>
          <w:insideH w:val="single" w:sz="4" w:space="0" w:color="3F5E12"/>
          <w:insideV w:val="nil"/>
        </w:tcBorders>
        <w:shd w:val="clear" w:color="auto" w:fill="3F5E12"/>
      </w:tcPr>
    </w:tblStylePr>
    <w:tblStylePr w:type="lastCol">
      <w:rPr>
        <w:color w:val="FFFFFF"/>
      </w:rPr>
      <w:tblPr/>
      <w:tcPr>
        <w:tcBorders>
          <w:top w:val="nil"/>
          <w:left w:val="nil"/>
          <w:bottom w:val="nil"/>
          <w:right w:val="nil"/>
          <w:insideH w:val="nil"/>
          <w:insideV w:val="nil"/>
        </w:tcBorders>
        <w:shd w:val="clear" w:color="auto" w:fill="3F5E12"/>
      </w:tcPr>
    </w:tblStylePr>
    <w:tblStylePr w:type="band1Vert">
      <w:tblPr/>
      <w:tcPr>
        <w:shd w:val="clear" w:color="auto" w:fill="C6EA93"/>
      </w:tcPr>
    </w:tblStylePr>
    <w:tblStylePr w:type="band1Horz">
      <w:tblPr/>
      <w:tcPr>
        <w:shd w:val="clear" w:color="auto" w:fill="B8E479"/>
      </w:tcPr>
    </w:tblStylePr>
    <w:tblStylePr w:type="neCell">
      <w:rPr>
        <w:color w:val="000000"/>
      </w:rPr>
    </w:tblStylePr>
    <w:tblStylePr w:type="nwCell">
      <w:rPr>
        <w:color w:val="000000"/>
      </w:rPr>
    </w:tblStylePr>
  </w:style>
  <w:style w:type="table" w:customStyle="1" w:styleId="Sombreadovistoso-nfasis51">
    <w:name w:val="Sombreado vistoso - Énfasis 51"/>
    <w:basedOn w:val="Tablanormal"/>
    <w:next w:val="Sombreadovistoso-nfasis5"/>
    <w:uiPriority w:val="71"/>
    <w:rsid w:val="003403BF"/>
    <w:pPr>
      <w:spacing w:after="0" w:line="240" w:lineRule="auto"/>
    </w:pPr>
    <w:rPr>
      <w:rFonts w:eastAsia="HYGothic-Medium"/>
      <w:color w:val="000000"/>
      <w:lang w:eastAsia="ja-JP"/>
    </w:rPr>
    <w:tblPr>
      <w:tblStyleRowBandSize w:val="1"/>
      <w:tblStyleColBandSize w:val="1"/>
      <w:tblBorders>
        <w:top w:val="single" w:sz="24" w:space="0" w:color="C62324"/>
        <w:left w:val="single" w:sz="4" w:space="0" w:color="E87D37"/>
        <w:bottom w:val="single" w:sz="4" w:space="0" w:color="E87D37"/>
        <w:right w:val="single" w:sz="4" w:space="0" w:color="E87D37"/>
        <w:insideH w:val="single" w:sz="4" w:space="0" w:color="FFFFFF"/>
        <w:insideV w:val="single" w:sz="4" w:space="0" w:color="FFFFFF"/>
      </w:tblBorders>
    </w:tblPr>
    <w:tcPr>
      <w:shd w:val="clear" w:color="auto" w:fill="FCF2EB"/>
    </w:tcPr>
    <w:tblStylePr w:type="firstRow">
      <w:rPr>
        <w:b/>
        <w:bCs/>
      </w:rPr>
      <w:tblPr/>
      <w:tcPr>
        <w:tcBorders>
          <w:top w:val="nil"/>
          <w:left w:val="nil"/>
          <w:bottom w:val="single" w:sz="24" w:space="0" w:color="C623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A4711"/>
      </w:tcPr>
    </w:tblStylePr>
    <w:tblStylePr w:type="firstCol">
      <w:rPr>
        <w:color w:val="FFFFFF"/>
      </w:rPr>
      <w:tblPr/>
      <w:tcPr>
        <w:tcBorders>
          <w:top w:val="nil"/>
          <w:left w:val="nil"/>
          <w:bottom w:val="nil"/>
          <w:right w:val="nil"/>
          <w:insideH w:val="single" w:sz="4" w:space="0" w:color="9A4711"/>
          <w:insideV w:val="nil"/>
        </w:tcBorders>
        <w:shd w:val="clear" w:color="auto" w:fill="9A4711"/>
      </w:tcPr>
    </w:tblStylePr>
    <w:tblStylePr w:type="lastCol">
      <w:rPr>
        <w:color w:val="FFFFFF"/>
      </w:rPr>
      <w:tblPr/>
      <w:tcPr>
        <w:tcBorders>
          <w:top w:val="nil"/>
          <w:left w:val="nil"/>
          <w:bottom w:val="nil"/>
          <w:right w:val="nil"/>
          <w:insideH w:val="nil"/>
          <w:insideV w:val="nil"/>
        </w:tcBorders>
        <w:shd w:val="clear" w:color="auto" w:fill="9A4711"/>
      </w:tcPr>
    </w:tblStylePr>
    <w:tblStylePr w:type="band1Vert">
      <w:tblPr/>
      <w:tcPr>
        <w:shd w:val="clear" w:color="auto" w:fill="F5CAAE"/>
      </w:tcPr>
    </w:tblStylePr>
    <w:tblStylePr w:type="band1Horz">
      <w:tblPr/>
      <w:tcPr>
        <w:shd w:val="clear" w:color="auto" w:fill="F3BD9B"/>
      </w:tcPr>
    </w:tblStylePr>
    <w:tblStylePr w:type="neCell">
      <w:rPr>
        <w:color w:val="000000"/>
      </w:rPr>
    </w:tblStylePr>
    <w:tblStylePr w:type="nwCell">
      <w:rPr>
        <w:color w:val="000000"/>
      </w:rPr>
    </w:tblStylePr>
  </w:style>
  <w:style w:type="table" w:customStyle="1" w:styleId="Sombreadovistoso-nfasis61">
    <w:name w:val="Sombreado vistoso - Énfasis 61"/>
    <w:basedOn w:val="Tablanormal"/>
    <w:next w:val="Sombreadovistoso-nfasis6"/>
    <w:uiPriority w:val="71"/>
    <w:rsid w:val="003403BF"/>
    <w:pPr>
      <w:spacing w:after="0" w:line="240" w:lineRule="auto"/>
    </w:pPr>
    <w:rPr>
      <w:rFonts w:eastAsia="HYGothic-Medium"/>
      <w:color w:val="000000"/>
      <w:lang w:eastAsia="ja-JP"/>
    </w:rPr>
    <w:tblPr>
      <w:tblStyleRowBandSize w:val="1"/>
      <w:tblStyleColBandSize w:val="1"/>
      <w:tblBorders>
        <w:top w:val="single" w:sz="24" w:space="0" w:color="E87D37"/>
        <w:left w:val="single" w:sz="4" w:space="0" w:color="C62324"/>
        <w:bottom w:val="single" w:sz="4" w:space="0" w:color="C62324"/>
        <w:right w:val="single" w:sz="4" w:space="0" w:color="C62324"/>
        <w:insideH w:val="single" w:sz="4" w:space="0" w:color="FFFFFF"/>
        <w:insideV w:val="single" w:sz="4" w:space="0" w:color="FFFFFF"/>
      </w:tblBorders>
    </w:tblPr>
    <w:tcPr>
      <w:shd w:val="clear" w:color="auto" w:fill="FBE7E7"/>
    </w:tcPr>
    <w:tblStylePr w:type="firstRow">
      <w:rPr>
        <w:b/>
        <w:bCs/>
      </w:rPr>
      <w:tblPr/>
      <w:tcPr>
        <w:tcBorders>
          <w:top w:val="nil"/>
          <w:left w:val="nil"/>
          <w:bottom w:val="single" w:sz="24" w:space="0" w:color="E87D3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61515"/>
      </w:tcPr>
    </w:tblStylePr>
    <w:tblStylePr w:type="firstCol">
      <w:rPr>
        <w:color w:val="FFFFFF"/>
      </w:rPr>
      <w:tblPr/>
      <w:tcPr>
        <w:tcBorders>
          <w:top w:val="nil"/>
          <w:left w:val="nil"/>
          <w:bottom w:val="nil"/>
          <w:right w:val="nil"/>
          <w:insideH w:val="single" w:sz="4" w:space="0" w:color="761515"/>
          <w:insideV w:val="nil"/>
        </w:tcBorders>
        <w:shd w:val="clear" w:color="auto" w:fill="761515"/>
      </w:tcPr>
    </w:tblStylePr>
    <w:tblStylePr w:type="lastCol">
      <w:rPr>
        <w:color w:val="FFFFFF"/>
      </w:rPr>
      <w:tblPr/>
      <w:tcPr>
        <w:tcBorders>
          <w:top w:val="nil"/>
          <w:left w:val="nil"/>
          <w:bottom w:val="nil"/>
          <w:right w:val="nil"/>
          <w:insideH w:val="nil"/>
          <w:insideV w:val="nil"/>
        </w:tcBorders>
        <w:shd w:val="clear" w:color="auto" w:fill="761515"/>
      </w:tcPr>
    </w:tblStylePr>
    <w:tblStylePr w:type="band1Vert">
      <w:tblPr/>
      <w:tcPr>
        <w:shd w:val="clear" w:color="auto" w:fill="EEA0A0"/>
      </w:tcPr>
    </w:tblStylePr>
    <w:tblStylePr w:type="band1Horz">
      <w:tblPr/>
      <w:tcPr>
        <w:shd w:val="clear" w:color="auto" w:fill="EA898A"/>
      </w:tcPr>
    </w:tblStylePr>
    <w:tblStylePr w:type="neCell">
      <w:rPr>
        <w:color w:val="000000"/>
      </w:rPr>
    </w:tblStylePr>
    <w:tblStylePr w:type="nwCell">
      <w:rPr>
        <w:color w:val="000000"/>
      </w:rPr>
    </w:tblStylePr>
  </w:style>
  <w:style w:type="character" w:styleId="Refdecomentario">
    <w:name w:val="annotation reference"/>
    <w:basedOn w:val="Fuentedeprrafopredeter"/>
    <w:uiPriority w:val="99"/>
    <w:semiHidden/>
    <w:unhideWhenUsed/>
    <w:rsid w:val="003403BF"/>
    <w:rPr>
      <w:sz w:val="16"/>
    </w:rPr>
  </w:style>
  <w:style w:type="paragraph" w:customStyle="1" w:styleId="Textocomentario1">
    <w:name w:val="Texto comentario1"/>
    <w:basedOn w:val="Normal"/>
    <w:next w:val="Textocomentario"/>
    <w:link w:val="TextocomentarioCar"/>
    <w:uiPriority w:val="99"/>
    <w:semiHidden/>
    <w:unhideWhenUsed/>
    <w:rsid w:val="003403BF"/>
    <w:pPr>
      <w:spacing w:line="240" w:lineRule="auto"/>
    </w:pPr>
  </w:style>
  <w:style w:type="character" w:customStyle="1" w:styleId="TextocomentarioCar">
    <w:name w:val="Texto comentario Car"/>
    <w:basedOn w:val="Fuentedeprrafopredeter"/>
    <w:link w:val="Textocomentario1"/>
    <w:uiPriority w:val="99"/>
    <w:semiHidden/>
    <w:rsid w:val="003403BF"/>
    <w:rPr>
      <w:lang w:val="es-DO"/>
    </w:rPr>
  </w:style>
  <w:style w:type="paragraph" w:customStyle="1" w:styleId="Asuntodelcomentario1">
    <w:name w:val="Asunto del comentario1"/>
    <w:basedOn w:val="Textocomentario"/>
    <w:next w:val="Textocomentario"/>
    <w:uiPriority w:val="99"/>
    <w:semiHidden/>
    <w:unhideWhenUsed/>
    <w:rsid w:val="003403BF"/>
    <w:rPr>
      <w:rFonts w:eastAsia="HYGothic-Medium"/>
      <w:b/>
      <w:bCs/>
      <w:sz w:val="22"/>
      <w:szCs w:val="22"/>
      <w:lang w:eastAsia="ja-JP"/>
    </w:rPr>
  </w:style>
  <w:style w:type="character" w:customStyle="1" w:styleId="AsuntodelcomentarioCar">
    <w:name w:val="Asunto del comentario Car"/>
    <w:basedOn w:val="TextocomentarioCar"/>
    <w:link w:val="Asuntodelcomentario"/>
    <w:uiPriority w:val="99"/>
    <w:semiHidden/>
    <w:rsid w:val="003403BF"/>
    <w:rPr>
      <w:b/>
      <w:bCs/>
      <w:lang w:val="es-DO"/>
    </w:rPr>
  </w:style>
  <w:style w:type="table" w:customStyle="1" w:styleId="Listaoscura1">
    <w:name w:val="Lista oscura1"/>
    <w:basedOn w:val="Tablanormal"/>
    <w:next w:val="Listaoscura"/>
    <w:uiPriority w:val="70"/>
    <w:rsid w:val="003403BF"/>
    <w:pPr>
      <w:spacing w:after="0" w:line="240" w:lineRule="auto"/>
    </w:pPr>
    <w:rPr>
      <w:rFonts w:eastAsia="HYGothic-Medium"/>
      <w:color w:val="FFFFFF"/>
      <w:lang w:eastAsia="ja-JP"/>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staoscura-nfasis11">
    <w:name w:val="Lista oscura - Énfasis 11"/>
    <w:basedOn w:val="Tablanormal"/>
    <w:next w:val="Listaoscura-nfasis1"/>
    <w:uiPriority w:val="70"/>
    <w:rsid w:val="003403BF"/>
    <w:pPr>
      <w:spacing w:after="0" w:line="240" w:lineRule="auto"/>
    </w:pPr>
    <w:rPr>
      <w:rFonts w:eastAsia="HYGothic-Medium"/>
      <w:color w:val="FFFFFF"/>
      <w:lang w:eastAsia="ja-JP"/>
    </w:rPr>
    <w:tblPr>
      <w:tblStyleRowBandSize w:val="1"/>
      <w:tblStyleColBandSize w:val="1"/>
    </w:tblPr>
    <w:tcPr>
      <w:shd w:val="clear" w:color="auto" w:fill="052F6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21730"/>
      </w:tcPr>
    </w:tblStylePr>
    <w:tblStylePr w:type="firstCol">
      <w:tblPr/>
      <w:tcPr>
        <w:tcBorders>
          <w:top w:val="nil"/>
          <w:left w:val="nil"/>
          <w:bottom w:val="nil"/>
          <w:right w:val="single" w:sz="18" w:space="0" w:color="FFFFFF"/>
          <w:insideH w:val="nil"/>
          <w:insideV w:val="nil"/>
        </w:tcBorders>
        <w:shd w:val="clear" w:color="auto" w:fill="032348"/>
      </w:tcPr>
    </w:tblStylePr>
    <w:tblStylePr w:type="lastCol">
      <w:tblPr/>
      <w:tcPr>
        <w:tcBorders>
          <w:top w:val="nil"/>
          <w:left w:val="single" w:sz="18" w:space="0" w:color="FFFFFF"/>
          <w:bottom w:val="nil"/>
          <w:right w:val="nil"/>
          <w:insideH w:val="nil"/>
          <w:insideV w:val="nil"/>
        </w:tcBorders>
        <w:shd w:val="clear" w:color="auto" w:fill="032348"/>
      </w:tcPr>
    </w:tblStylePr>
    <w:tblStylePr w:type="band1Vert">
      <w:tblPr/>
      <w:tcPr>
        <w:tcBorders>
          <w:top w:val="nil"/>
          <w:left w:val="nil"/>
          <w:bottom w:val="nil"/>
          <w:right w:val="nil"/>
          <w:insideH w:val="nil"/>
          <w:insideV w:val="nil"/>
        </w:tcBorders>
        <w:shd w:val="clear" w:color="auto" w:fill="032348"/>
      </w:tcPr>
    </w:tblStylePr>
    <w:tblStylePr w:type="band1Horz">
      <w:tblPr/>
      <w:tcPr>
        <w:tcBorders>
          <w:top w:val="nil"/>
          <w:left w:val="nil"/>
          <w:bottom w:val="nil"/>
          <w:right w:val="nil"/>
          <w:insideH w:val="nil"/>
          <w:insideV w:val="nil"/>
        </w:tcBorders>
        <w:shd w:val="clear" w:color="auto" w:fill="032348"/>
      </w:tcPr>
    </w:tblStylePr>
  </w:style>
  <w:style w:type="table" w:customStyle="1" w:styleId="Listaoscura-nfasis21">
    <w:name w:val="Lista oscura - Énfasis 21"/>
    <w:basedOn w:val="Tablanormal"/>
    <w:next w:val="Listaoscura-nfasis2"/>
    <w:uiPriority w:val="70"/>
    <w:rsid w:val="003403BF"/>
    <w:pPr>
      <w:spacing w:after="0" w:line="240" w:lineRule="auto"/>
    </w:pPr>
    <w:rPr>
      <w:rFonts w:eastAsia="HYGothic-Medium"/>
      <w:color w:val="FFFFFF"/>
      <w:lang w:eastAsia="ja-JP"/>
    </w:rPr>
    <w:tblPr>
      <w:tblStyleRowBandSize w:val="1"/>
      <w:tblStyleColBandSize w:val="1"/>
    </w:tblPr>
    <w:tcPr>
      <w:shd w:val="clear" w:color="auto" w:fill="A50E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0740"/>
      </w:tcPr>
    </w:tblStylePr>
    <w:tblStylePr w:type="firstCol">
      <w:tblPr/>
      <w:tcPr>
        <w:tcBorders>
          <w:top w:val="nil"/>
          <w:left w:val="nil"/>
          <w:bottom w:val="nil"/>
          <w:right w:val="single" w:sz="18" w:space="0" w:color="FFFFFF"/>
          <w:insideH w:val="nil"/>
          <w:insideV w:val="nil"/>
        </w:tcBorders>
        <w:shd w:val="clear" w:color="auto" w:fill="7B0A60"/>
      </w:tcPr>
    </w:tblStylePr>
    <w:tblStylePr w:type="lastCol">
      <w:tblPr/>
      <w:tcPr>
        <w:tcBorders>
          <w:top w:val="nil"/>
          <w:left w:val="single" w:sz="18" w:space="0" w:color="FFFFFF"/>
          <w:bottom w:val="nil"/>
          <w:right w:val="nil"/>
          <w:insideH w:val="nil"/>
          <w:insideV w:val="nil"/>
        </w:tcBorders>
        <w:shd w:val="clear" w:color="auto" w:fill="7B0A60"/>
      </w:tcPr>
    </w:tblStylePr>
    <w:tblStylePr w:type="band1Vert">
      <w:tblPr/>
      <w:tcPr>
        <w:tcBorders>
          <w:top w:val="nil"/>
          <w:left w:val="nil"/>
          <w:bottom w:val="nil"/>
          <w:right w:val="nil"/>
          <w:insideH w:val="nil"/>
          <w:insideV w:val="nil"/>
        </w:tcBorders>
        <w:shd w:val="clear" w:color="auto" w:fill="7B0A60"/>
      </w:tcPr>
    </w:tblStylePr>
    <w:tblStylePr w:type="band1Horz">
      <w:tblPr/>
      <w:tcPr>
        <w:tcBorders>
          <w:top w:val="nil"/>
          <w:left w:val="nil"/>
          <w:bottom w:val="nil"/>
          <w:right w:val="nil"/>
          <w:insideH w:val="nil"/>
          <w:insideV w:val="nil"/>
        </w:tcBorders>
        <w:shd w:val="clear" w:color="auto" w:fill="7B0A60"/>
      </w:tcPr>
    </w:tblStylePr>
  </w:style>
  <w:style w:type="table" w:customStyle="1" w:styleId="Listaoscura-nfasis31">
    <w:name w:val="Lista oscura - Énfasis 31"/>
    <w:basedOn w:val="Tablanormal"/>
    <w:next w:val="Listaoscura-nfasis3"/>
    <w:uiPriority w:val="70"/>
    <w:rsid w:val="003403BF"/>
    <w:pPr>
      <w:spacing w:after="0" w:line="240" w:lineRule="auto"/>
    </w:pPr>
    <w:rPr>
      <w:rFonts w:eastAsia="HYGothic-Medium"/>
      <w:color w:val="FFFFFF"/>
      <w:lang w:eastAsia="ja-JP"/>
    </w:rPr>
    <w:tblPr>
      <w:tblStyleRowBandSize w:val="1"/>
      <w:tblStyleColBandSize w:val="1"/>
    </w:tblPr>
    <w:tcPr>
      <w:shd w:val="clear" w:color="auto" w:fill="1496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4A3D"/>
      </w:tcPr>
    </w:tblStylePr>
    <w:tblStylePr w:type="firstCol">
      <w:tblPr/>
      <w:tcPr>
        <w:tcBorders>
          <w:top w:val="nil"/>
          <w:left w:val="nil"/>
          <w:bottom w:val="nil"/>
          <w:right w:val="single" w:sz="18" w:space="0" w:color="FFFFFF"/>
          <w:insideH w:val="nil"/>
          <w:insideV w:val="nil"/>
        </w:tcBorders>
        <w:shd w:val="clear" w:color="auto" w:fill="0F705C"/>
      </w:tcPr>
    </w:tblStylePr>
    <w:tblStylePr w:type="lastCol">
      <w:tblPr/>
      <w:tcPr>
        <w:tcBorders>
          <w:top w:val="nil"/>
          <w:left w:val="single" w:sz="18" w:space="0" w:color="FFFFFF"/>
          <w:bottom w:val="nil"/>
          <w:right w:val="nil"/>
          <w:insideH w:val="nil"/>
          <w:insideV w:val="nil"/>
        </w:tcBorders>
        <w:shd w:val="clear" w:color="auto" w:fill="0F705C"/>
      </w:tcPr>
    </w:tblStylePr>
    <w:tblStylePr w:type="band1Vert">
      <w:tblPr/>
      <w:tcPr>
        <w:tcBorders>
          <w:top w:val="nil"/>
          <w:left w:val="nil"/>
          <w:bottom w:val="nil"/>
          <w:right w:val="nil"/>
          <w:insideH w:val="nil"/>
          <w:insideV w:val="nil"/>
        </w:tcBorders>
        <w:shd w:val="clear" w:color="auto" w:fill="0F705C"/>
      </w:tcPr>
    </w:tblStylePr>
    <w:tblStylePr w:type="band1Horz">
      <w:tblPr/>
      <w:tcPr>
        <w:tcBorders>
          <w:top w:val="nil"/>
          <w:left w:val="nil"/>
          <w:bottom w:val="nil"/>
          <w:right w:val="nil"/>
          <w:insideH w:val="nil"/>
          <w:insideV w:val="nil"/>
        </w:tcBorders>
        <w:shd w:val="clear" w:color="auto" w:fill="0F705C"/>
      </w:tcPr>
    </w:tblStylePr>
  </w:style>
  <w:style w:type="table" w:customStyle="1" w:styleId="Listaoscura-nfasis41">
    <w:name w:val="Lista oscura - Énfasis 41"/>
    <w:basedOn w:val="Tablanormal"/>
    <w:next w:val="Listaoscura-nfasis4"/>
    <w:uiPriority w:val="70"/>
    <w:rsid w:val="003403BF"/>
    <w:pPr>
      <w:spacing w:after="0" w:line="240" w:lineRule="auto"/>
    </w:pPr>
    <w:rPr>
      <w:rFonts w:eastAsia="HYGothic-Medium"/>
      <w:color w:val="FFFFFF"/>
      <w:lang w:eastAsia="ja-JP"/>
    </w:rPr>
    <w:tblPr>
      <w:tblStyleRowBandSize w:val="1"/>
      <w:tblStyleColBandSize w:val="1"/>
    </w:tblPr>
    <w:tcPr>
      <w:shd w:val="clear" w:color="auto" w:fill="6A9E1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44E0F"/>
      </w:tcPr>
    </w:tblStylePr>
    <w:tblStylePr w:type="firstCol">
      <w:tblPr/>
      <w:tcPr>
        <w:tcBorders>
          <w:top w:val="nil"/>
          <w:left w:val="nil"/>
          <w:bottom w:val="nil"/>
          <w:right w:val="single" w:sz="18" w:space="0" w:color="FFFFFF"/>
          <w:insideH w:val="nil"/>
          <w:insideV w:val="nil"/>
        </w:tcBorders>
        <w:shd w:val="clear" w:color="auto" w:fill="4F7617"/>
      </w:tcPr>
    </w:tblStylePr>
    <w:tblStylePr w:type="lastCol">
      <w:tblPr/>
      <w:tcPr>
        <w:tcBorders>
          <w:top w:val="nil"/>
          <w:left w:val="single" w:sz="18" w:space="0" w:color="FFFFFF"/>
          <w:bottom w:val="nil"/>
          <w:right w:val="nil"/>
          <w:insideH w:val="nil"/>
          <w:insideV w:val="nil"/>
        </w:tcBorders>
        <w:shd w:val="clear" w:color="auto" w:fill="4F7617"/>
      </w:tcPr>
    </w:tblStylePr>
    <w:tblStylePr w:type="band1Vert">
      <w:tblPr/>
      <w:tcPr>
        <w:tcBorders>
          <w:top w:val="nil"/>
          <w:left w:val="nil"/>
          <w:bottom w:val="nil"/>
          <w:right w:val="nil"/>
          <w:insideH w:val="nil"/>
          <w:insideV w:val="nil"/>
        </w:tcBorders>
        <w:shd w:val="clear" w:color="auto" w:fill="4F7617"/>
      </w:tcPr>
    </w:tblStylePr>
    <w:tblStylePr w:type="band1Horz">
      <w:tblPr/>
      <w:tcPr>
        <w:tcBorders>
          <w:top w:val="nil"/>
          <w:left w:val="nil"/>
          <w:bottom w:val="nil"/>
          <w:right w:val="nil"/>
          <w:insideH w:val="nil"/>
          <w:insideV w:val="nil"/>
        </w:tcBorders>
        <w:shd w:val="clear" w:color="auto" w:fill="4F7617"/>
      </w:tcPr>
    </w:tblStylePr>
  </w:style>
  <w:style w:type="table" w:customStyle="1" w:styleId="Listaoscura-nfasis51">
    <w:name w:val="Lista oscura - Énfasis 51"/>
    <w:basedOn w:val="Tablanormal"/>
    <w:next w:val="Listaoscura-nfasis5"/>
    <w:uiPriority w:val="70"/>
    <w:rsid w:val="003403BF"/>
    <w:pPr>
      <w:spacing w:after="0" w:line="240" w:lineRule="auto"/>
    </w:pPr>
    <w:rPr>
      <w:rFonts w:eastAsia="HYGothic-Medium"/>
      <w:color w:val="FFFFFF"/>
      <w:lang w:eastAsia="ja-JP"/>
    </w:rPr>
    <w:tblPr>
      <w:tblStyleRowBandSize w:val="1"/>
      <w:tblStyleColBandSize w:val="1"/>
    </w:tblPr>
    <w:tcPr>
      <w:shd w:val="clear" w:color="auto" w:fill="E87D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B0E"/>
      </w:tcPr>
    </w:tblStylePr>
    <w:tblStylePr w:type="firstCol">
      <w:tblPr/>
      <w:tcPr>
        <w:tcBorders>
          <w:top w:val="nil"/>
          <w:left w:val="nil"/>
          <w:bottom w:val="nil"/>
          <w:right w:val="single" w:sz="18" w:space="0" w:color="FFFFFF"/>
          <w:insideH w:val="nil"/>
          <w:insideV w:val="nil"/>
        </w:tcBorders>
        <w:shd w:val="clear" w:color="auto" w:fill="C05916"/>
      </w:tcPr>
    </w:tblStylePr>
    <w:tblStylePr w:type="lastCol">
      <w:tblPr/>
      <w:tcPr>
        <w:tcBorders>
          <w:top w:val="nil"/>
          <w:left w:val="single" w:sz="18" w:space="0" w:color="FFFFFF"/>
          <w:bottom w:val="nil"/>
          <w:right w:val="nil"/>
          <w:insideH w:val="nil"/>
          <w:insideV w:val="nil"/>
        </w:tcBorders>
        <w:shd w:val="clear" w:color="auto" w:fill="C05916"/>
      </w:tcPr>
    </w:tblStylePr>
    <w:tblStylePr w:type="band1Vert">
      <w:tblPr/>
      <w:tcPr>
        <w:tcBorders>
          <w:top w:val="nil"/>
          <w:left w:val="nil"/>
          <w:bottom w:val="nil"/>
          <w:right w:val="nil"/>
          <w:insideH w:val="nil"/>
          <w:insideV w:val="nil"/>
        </w:tcBorders>
        <w:shd w:val="clear" w:color="auto" w:fill="C05916"/>
      </w:tcPr>
    </w:tblStylePr>
    <w:tblStylePr w:type="band1Horz">
      <w:tblPr/>
      <w:tcPr>
        <w:tcBorders>
          <w:top w:val="nil"/>
          <w:left w:val="nil"/>
          <w:bottom w:val="nil"/>
          <w:right w:val="nil"/>
          <w:insideH w:val="nil"/>
          <w:insideV w:val="nil"/>
        </w:tcBorders>
        <w:shd w:val="clear" w:color="auto" w:fill="C05916"/>
      </w:tcPr>
    </w:tblStylePr>
  </w:style>
  <w:style w:type="table" w:customStyle="1" w:styleId="Listaoscura-nfasis61">
    <w:name w:val="Lista oscura - Énfasis 61"/>
    <w:basedOn w:val="Tablanormal"/>
    <w:next w:val="Listaoscura-nfasis6"/>
    <w:uiPriority w:val="70"/>
    <w:rsid w:val="003403BF"/>
    <w:pPr>
      <w:spacing w:after="0" w:line="240" w:lineRule="auto"/>
    </w:pPr>
    <w:rPr>
      <w:rFonts w:eastAsia="HYGothic-Medium"/>
      <w:color w:val="FFFFFF"/>
      <w:lang w:eastAsia="ja-JP"/>
    </w:rPr>
    <w:tblPr>
      <w:tblStyleRowBandSize w:val="1"/>
      <w:tblStyleColBandSize w:val="1"/>
    </w:tblPr>
    <w:tcPr>
      <w:shd w:val="clear" w:color="auto" w:fill="C623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1111"/>
      </w:tcPr>
    </w:tblStylePr>
    <w:tblStylePr w:type="firstCol">
      <w:tblPr/>
      <w:tcPr>
        <w:tcBorders>
          <w:top w:val="nil"/>
          <w:left w:val="nil"/>
          <w:bottom w:val="nil"/>
          <w:right w:val="single" w:sz="18" w:space="0" w:color="FFFFFF"/>
          <w:insideH w:val="nil"/>
          <w:insideV w:val="nil"/>
        </w:tcBorders>
        <w:shd w:val="clear" w:color="auto" w:fill="941A1A"/>
      </w:tcPr>
    </w:tblStylePr>
    <w:tblStylePr w:type="lastCol">
      <w:tblPr/>
      <w:tcPr>
        <w:tcBorders>
          <w:top w:val="nil"/>
          <w:left w:val="single" w:sz="18" w:space="0" w:color="FFFFFF"/>
          <w:bottom w:val="nil"/>
          <w:right w:val="nil"/>
          <w:insideH w:val="nil"/>
          <w:insideV w:val="nil"/>
        </w:tcBorders>
        <w:shd w:val="clear" w:color="auto" w:fill="941A1A"/>
      </w:tcPr>
    </w:tblStylePr>
    <w:tblStylePr w:type="band1Vert">
      <w:tblPr/>
      <w:tcPr>
        <w:tcBorders>
          <w:top w:val="nil"/>
          <w:left w:val="nil"/>
          <w:bottom w:val="nil"/>
          <w:right w:val="nil"/>
          <w:insideH w:val="nil"/>
          <w:insideV w:val="nil"/>
        </w:tcBorders>
        <w:shd w:val="clear" w:color="auto" w:fill="941A1A"/>
      </w:tcPr>
    </w:tblStylePr>
    <w:tblStylePr w:type="band1Horz">
      <w:tblPr/>
      <w:tcPr>
        <w:tcBorders>
          <w:top w:val="nil"/>
          <w:left w:val="nil"/>
          <w:bottom w:val="nil"/>
          <w:right w:val="nil"/>
          <w:insideH w:val="nil"/>
          <w:insideV w:val="nil"/>
        </w:tcBorders>
        <w:shd w:val="clear" w:color="auto" w:fill="941A1A"/>
      </w:tcPr>
    </w:tblStylePr>
  </w:style>
  <w:style w:type="paragraph" w:customStyle="1" w:styleId="Fecha1">
    <w:name w:val="Fecha1"/>
    <w:basedOn w:val="Normal"/>
    <w:next w:val="Normal"/>
    <w:uiPriority w:val="99"/>
    <w:semiHidden/>
    <w:unhideWhenUsed/>
    <w:rsid w:val="003403BF"/>
    <w:rPr>
      <w:rFonts w:eastAsia="HYGothic-Medium"/>
      <w:lang w:eastAsia="ja-JP"/>
    </w:rPr>
  </w:style>
  <w:style w:type="character" w:customStyle="1" w:styleId="FechaCar">
    <w:name w:val="Fecha Car"/>
    <w:basedOn w:val="Fuentedeprrafopredeter"/>
    <w:link w:val="Fecha"/>
    <w:uiPriority w:val="99"/>
    <w:semiHidden/>
    <w:rsid w:val="003403BF"/>
    <w:rPr>
      <w:lang w:val="es-DO"/>
    </w:rPr>
  </w:style>
  <w:style w:type="paragraph" w:customStyle="1" w:styleId="Mapadeldocumento1">
    <w:name w:val="Mapa del documento1"/>
    <w:basedOn w:val="Normal"/>
    <w:next w:val="Mapadeldocumento"/>
    <w:link w:val="MapadeldocumentoCar"/>
    <w:uiPriority w:val="99"/>
    <w:semiHidden/>
    <w:unhideWhenUsed/>
    <w:rsid w:val="003403BF"/>
    <w:pPr>
      <w:spacing w:after="0" w:line="240" w:lineRule="auto"/>
    </w:pPr>
    <w:rPr>
      <w:rFonts w:ascii="Tahoma" w:hAnsi="Tahoma" w:cs="Tahoma"/>
      <w:sz w:val="16"/>
    </w:rPr>
  </w:style>
  <w:style w:type="character" w:customStyle="1" w:styleId="MapadeldocumentoCar">
    <w:name w:val="Mapa del documento Car"/>
    <w:basedOn w:val="Fuentedeprrafopredeter"/>
    <w:link w:val="Mapadeldocumento1"/>
    <w:uiPriority w:val="99"/>
    <w:semiHidden/>
    <w:rsid w:val="003403BF"/>
    <w:rPr>
      <w:rFonts w:ascii="Tahoma" w:hAnsi="Tahoma" w:cs="Tahoma"/>
      <w:sz w:val="16"/>
      <w:lang w:val="es-DO"/>
    </w:rPr>
  </w:style>
  <w:style w:type="paragraph" w:customStyle="1" w:styleId="Firmadecorreoelectrnico1">
    <w:name w:val="Firma de correo electrónico1"/>
    <w:basedOn w:val="Normal"/>
    <w:next w:val="Firmadecorreoelectrnico"/>
    <w:link w:val="FirmadecorreoelectrnicoCar"/>
    <w:uiPriority w:val="99"/>
    <w:semiHidden/>
    <w:unhideWhenUsed/>
    <w:rsid w:val="003403BF"/>
    <w:pPr>
      <w:spacing w:after="0" w:line="240" w:lineRule="auto"/>
    </w:pPr>
  </w:style>
  <w:style w:type="character" w:customStyle="1" w:styleId="FirmadecorreoelectrnicoCar">
    <w:name w:val="Firma de correo electrónico Car"/>
    <w:basedOn w:val="Fuentedeprrafopredeter"/>
    <w:link w:val="Firmadecorreoelectrnico1"/>
    <w:uiPriority w:val="99"/>
    <w:semiHidden/>
    <w:rsid w:val="003403BF"/>
    <w:rPr>
      <w:lang w:val="es-DO"/>
    </w:rPr>
  </w:style>
  <w:style w:type="character" w:styleId="nfasis">
    <w:name w:val="Emphasis"/>
    <w:basedOn w:val="Fuentedeprrafopredeter"/>
    <w:uiPriority w:val="20"/>
    <w:qFormat/>
    <w:rsid w:val="003403BF"/>
    <w:rPr>
      <w:i/>
      <w:iCs/>
      <w:color w:val="auto"/>
    </w:rPr>
  </w:style>
  <w:style w:type="character" w:styleId="Refdenotaalfinal">
    <w:name w:val="endnote reference"/>
    <w:basedOn w:val="Fuentedeprrafopredeter"/>
    <w:uiPriority w:val="99"/>
    <w:semiHidden/>
    <w:unhideWhenUsed/>
    <w:rsid w:val="003403BF"/>
    <w:rPr>
      <w:vertAlign w:val="superscript"/>
    </w:rPr>
  </w:style>
  <w:style w:type="paragraph" w:customStyle="1" w:styleId="Textonotaalfinal1">
    <w:name w:val="Texto nota al final1"/>
    <w:basedOn w:val="Normal"/>
    <w:next w:val="Textonotaalfinal"/>
    <w:link w:val="TextonotaalfinalCar"/>
    <w:uiPriority w:val="99"/>
    <w:semiHidden/>
    <w:unhideWhenUsed/>
    <w:rsid w:val="003403BF"/>
    <w:pPr>
      <w:spacing w:after="0" w:line="240" w:lineRule="auto"/>
    </w:pPr>
  </w:style>
  <w:style w:type="character" w:customStyle="1" w:styleId="TextonotaalfinalCar">
    <w:name w:val="Texto nota al final Car"/>
    <w:basedOn w:val="Fuentedeprrafopredeter"/>
    <w:link w:val="Textonotaalfinal1"/>
    <w:uiPriority w:val="99"/>
    <w:semiHidden/>
    <w:rsid w:val="003403BF"/>
    <w:rPr>
      <w:lang w:val="es-DO"/>
    </w:rPr>
  </w:style>
  <w:style w:type="paragraph" w:customStyle="1" w:styleId="Direccinsobre1">
    <w:name w:val="Dirección sobre1"/>
    <w:basedOn w:val="Normal"/>
    <w:next w:val="Direccinsobre"/>
    <w:uiPriority w:val="99"/>
    <w:semiHidden/>
    <w:unhideWhenUsed/>
    <w:rsid w:val="003403BF"/>
    <w:pPr>
      <w:framePr w:w="7920" w:h="1980" w:hRule="exact" w:hSpace="180" w:wrap="auto" w:hAnchor="page" w:xAlign="center" w:yAlign="bottom"/>
      <w:spacing w:after="0" w:line="240" w:lineRule="auto"/>
      <w:ind w:left="2880"/>
    </w:pPr>
    <w:rPr>
      <w:rFonts w:ascii="Century Gothic" w:eastAsia="HYGothic-Medium" w:hAnsi="Century Gothic" w:cs="DilleniaUPC"/>
      <w:sz w:val="24"/>
      <w:lang w:eastAsia="ja-JP"/>
    </w:rPr>
  </w:style>
  <w:style w:type="paragraph" w:customStyle="1" w:styleId="Remitedesobre1">
    <w:name w:val="Remite de sobre1"/>
    <w:basedOn w:val="Normal"/>
    <w:next w:val="Remitedesobre"/>
    <w:uiPriority w:val="99"/>
    <w:semiHidden/>
    <w:unhideWhenUsed/>
    <w:rsid w:val="003403BF"/>
    <w:pPr>
      <w:spacing w:after="0" w:line="240" w:lineRule="auto"/>
    </w:pPr>
    <w:rPr>
      <w:rFonts w:ascii="Century Gothic" w:eastAsia="HYGothic-Medium" w:hAnsi="Century Gothic" w:cs="DilleniaUPC"/>
      <w:lang w:eastAsia="ja-JP"/>
    </w:rPr>
  </w:style>
  <w:style w:type="character" w:customStyle="1" w:styleId="Hipervnculovisitado1">
    <w:name w:val="Hipervínculo visitado1"/>
    <w:basedOn w:val="Fuentedeprrafopredeter"/>
    <w:uiPriority w:val="99"/>
    <w:semiHidden/>
    <w:unhideWhenUsed/>
    <w:rsid w:val="003403BF"/>
    <w:rPr>
      <w:color w:val="356A95"/>
      <w:u w:val="single"/>
    </w:rPr>
  </w:style>
  <w:style w:type="character" w:styleId="Refdenotaalpie">
    <w:name w:val="footnote reference"/>
    <w:basedOn w:val="Fuentedeprrafopredeter"/>
    <w:uiPriority w:val="99"/>
    <w:semiHidden/>
    <w:unhideWhenUsed/>
    <w:rsid w:val="003403BF"/>
    <w:rPr>
      <w:vertAlign w:val="superscript"/>
    </w:rPr>
  </w:style>
  <w:style w:type="paragraph" w:customStyle="1" w:styleId="Textonotapie1">
    <w:name w:val="Texto nota pie1"/>
    <w:basedOn w:val="Normal"/>
    <w:next w:val="Textonotapie"/>
    <w:link w:val="TextonotapieCar"/>
    <w:uiPriority w:val="99"/>
    <w:semiHidden/>
    <w:unhideWhenUsed/>
    <w:rsid w:val="003403BF"/>
    <w:pPr>
      <w:spacing w:after="0" w:line="240" w:lineRule="auto"/>
    </w:pPr>
  </w:style>
  <w:style w:type="character" w:customStyle="1" w:styleId="TextonotapieCar">
    <w:name w:val="Texto nota pie Car"/>
    <w:basedOn w:val="Fuentedeprrafopredeter"/>
    <w:link w:val="Textonotapie1"/>
    <w:uiPriority w:val="99"/>
    <w:semiHidden/>
    <w:rsid w:val="003403BF"/>
    <w:rPr>
      <w:lang w:val="es-DO"/>
    </w:rPr>
  </w:style>
  <w:style w:type="character" w:styleId="AcrnimoHTML">
    <w:name w:val="HTML Acronym"/>
    <w:basedOn w:val="Fuentedeprrafopredeter"/>
    <w:uiPriority w:val="99"/>
    <w:semiHidden/>
    <w:unhideWhenUsed/>
    <w:rsid w:val="003403BF"/>
  </w:style>
  <w:style w:type="paragraph" w:customStyle="1" w:styleId="DireccinHTML1">
    <w:name w:val="Dirección HTML1"/>
    <w:basedOn w:val="Normal"/>
    <w:next w:val="DireccinHTML"/>
    <w:link w:val="DireccinHTMLCar"/>
    <w:uiPriority w:val="99"/>
    <w:semiHidden/>
    <w:unhideWhenUsed/>
    <w:rsid w:val="003403BF"/>
    <w:pPr>
      <w:spacing w:after="0" w:line="240" w:lineRule="auto"/>
    </w:pPr>
    <w:rPr>
      <w:i/>
      <w:iCs/>
    </w:rPr>
  </w:style>
  <w:style w:type="character" w:customStyle="1" w:styleId="DireccinHTMLCar">
    <w:name w:val="Dirección HTML Car"/>
    <w:basedOn w:val="Fuentedeprrafopredeter"/>
    <w:link w:val="DireccinHTML1"/>
    <w:uiPriority w:val="99"/>
    <w:semiHidden/>
    <w:rsid w:val="003403BF"/>
    <w:rPr>
      <w:i/>
      <w:iCs/>
      <w:lang w:val="es-DO"/>
    </w:rPr>
  </w:style>
  <w:style w:type="character" w:styleId="CitaHTML">
    <w:name w:val="HTML Cite"/>
    <w:basedOn w:val="Fuentedeprrafopredeter"/>
    <w:uiPriority w:val="99"/>
    <w:semiHidden/>
    <w:unhideWhenUsed/>
    <w:rsid w:val="003403BF"/>
    <w:rPr>
      <w:i/>
      <w:iCs/>
    </w:rPr>
  </w:style>
  <w:style w:type="character" w:styleId="CdigoHTML">
    <w:name w:val="HTML Code"/>
    <w:basedOn w:val="Fuentedeprrafopredeter"/>
    <w:uiPriority w:val="99"/>
    <w:semiHidden/>
    <w:unhideWhenUsed/>
    <w:rsid w:val="003403BF"/>
    <w:rPr>
      <w:rFonts w:ascii="Consolas" w:hAnsi="Consolas" w:cs="Consolas"/>
      <w:sz w:val="20"/>
    </w:rPr>
  </w:style>
  <w:style w:type="character" w:styleId="DefinicinHTML">
    <w:name w:val="HTML Definition"/>
    <w:basedOn w:val="Fuentedeprrafopredeter"/>
    <w:uiPriority w:val="99"/>
    <w:semiHidden/>
    <w:unhideWhenUsed/>
    <w:rsid w:val="003403BF"/>
    <w:rPr>
      <w:i/>
      <w:iCs/>
    </w:rPr>
  </w:style>
  <w:style w:type="character" w:styleId="TecladoHTML">
    <w:name w:val="HTML Keyboard"/>
    <w:basedOn w:val="Fuentedeprrafopredeter"/>
    <w:uiPriority w:val="99"/>
    <w:semiHidden/>
    <w:unhideWhenUsed/>
    <w:rsid w:val="003403BF"/>
    <w:rPr>
      <w:rFonts w:ascii="Consolas" w:hAnsi="Consolas" w:cs="Consolas"/>
      <w:sz w:val="20"/>
    </w:rPr>
  </w:style>
  <w:style w:type="paragraph" w:customStyle="1" w:styleId="HTMLconformatoprevio1">
    <w:name w:val="HTML con formato previo1"/>
    <w:basedOn w:val="Normal"/>
    <w:next w:val="HTMLconformatoprevio"/>
    <w:link w:val="HTMLconformatoprevioCar"/>
    <w:uiPriority w:val="99"/>
    <w:semiHidden/>
    <w:unhideWhenUsed/>
    <w:rsid w:val="003403BF"/>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1"/>
    <w:uiPriority w:val="99"/>
    <w:semiHidden/>
    <w:rsid w:val="003403BF"/>
    <w:rPr>
      <w:rFonts w:ascii="Consolas" w:hAnsi="Consolas" w:cs="Consolas"/>
      <w:lang w:val="es-DO"/>
    </w:rPr>
  </w:style>
  <w:style w:type="character" w:styleId="EjemplodeHTML">
    <w:name w:val="HTML Sample"/>
    <w:basedOn w:val="Fuentedeprrafopredeter"/>
    <w:uiPriority w:val="99"/>
    <w:semiHidden/>
    <w:unhideWhenUsed/>
    <w:rsid w:val="003403BF"/>
    <w:rPr>
      <w:rFonts w:ascii="Consolas" w:hAnsi="Consolas" w:cs="Consolas"/>
      <w:sz w:val="24"/>
    </w:rPr>
  </w:style>
  <w:style w:type="character" w:styleId="MquinadeescribirHTML">
    <w:name w:val="HTML Typewriter"/>
    <w:basedOn w:val="Fuentedeprrafopredeter"/>
    <w:uiPriority w:val="99"/>
    <w:semiHidden/>
    <w:unhideWhenUsed/>
    <w:rsid w:val="003403BF"/>
    <w:rPr>
      <w:rFonts w:ascii="Consolas" w:hAnsi="Consolas" w:cs="Consolas"/>
      <w:sz w:val="20"/>
    </w:rPr>
  </w:style>
  <w:style w:type="character" w:styleId="VariableHTML">
    <w:name w:val="HTML Variable"/>
    <w:basedOn w:val="Fuentedeprrafopredeter"/>
    <w:uiPriority w:val="99"/>
    <w:semiHidden/>
    <w:unhideWhenUsed/>
    <w:rsid w:val="003403BF"/>
    <w:rPr>
      <w:i/>
      <w:iCs/>
    </w:rPr>
  </w:style>
  <w:style w:type="character" w:customStyle="1" w:styleId="Hipervnculo1">
    <w:name w:val="Hipervínculo1"/>
    <w:basedOn w:val="Fuentedeprrafopredeter"/>
    <w:uiPriority w:val="99"/>
    <w:unhideWhenUsed/>
    <w:rsid w:val="003403BF"/>
    <w:rPr>
      <w:color w:val="0D2E46"/>
      <w:u w:val="single"/>
    </w:rPr>
  </w:style>
  <w:style w:type="paragraph" w:customStyle="1" w:styleId="ndice11">
    <w:name w:val="Índice 11"/>
    <w:basedOn w:val="Normal"/>
    <w:next w:val="Normal"/>
    <w:autoRedefine/>
    <w:uiPriority w:val="99"/>
    <w:semiHidden/>
    <w:unhideWhenUsed/>
    <w:rsid w:val="003403BF"/>
    <w:pPr>
      <w:spacing w:after="0" w:line="240" w:lineRule="auto"/>
      <w:ind w:left="220" w:hanging="220"/>
    </w:pPr>
    <w:rPr>
      <w:rFonts w:eastAsia="HYGothic-Medium"/>
      <w:lang w:eastAsia="ja-JP"/>
    </w:rPr>
  </w:style>
  <w:style w:type="paragraph" w:customStyle="1" w:styleId="ndice21">
    <w:name w:val="Índice 21"/>
    <w:basedOn w:val="Normal"/>
    <w:next w:val="Normal"/>
    <w:autoRedefine/>
    <w:uiPriority w:val="99"/>
    <w:semiHidden/>
    <w:unhideWhenUsed/>
    <w:rsid w:val="003403BF"/>
    <w:pPr>
      <w:spacing w:after="0" w:line="240" w:lineRule="auto"/>
      <w:ind w:left="440" w:hanging="220"/>
    </w:pPr>
    <w:rPr>
      <w:rFonts w:eastAsia="HYGothic-Medium"/>
      <w:lang w:eastAsia="ja-JP"/>
    </w:rPr>
  </w:style>
  <w:style w:type="paragraph" w:customStyle="1" w:styleId="ndice31">
    <w:name w:val="Índice 31"/>
    <w:basedOn w:val="Normal"/>
    <w:next w:val="Normal"/>
    <w:autoRedefine/>
    <w:uiPriority w:val="99"/>
    <w:semiHidden/>
    <w:unhideWhenUsed/>
    <w:rsid w:val="003403BF"/>
    <w:pPr>
      <w:spacing w:after="0" w:line="240" w:lineRule="auto"/>
      <w:ind w:left="660" w:hanging="220"/>
    </w:pPr>
    <w:rPr>
      <w:rFonts w:eastAsia="HYGothic-Medium"/>
      <w:lang w:eastAsia="ja-JP"/>
    </w:rPr>
  </w:style>
  <w:style w:type="paragraph" w:customStyle="1" w:styleId="ndice41">
    <w:name w:val="Índice 41"/>
    <w:basedOn w:val="Normal"/>
    <w:next w:val="Normal"/>
    <w:autoRedefine/>
    <w:uiPriority w:val="99"/>
    <w:semiHidden/>
    <w:unhideWhenUsed/>
    <w:rsid w:val="003403BF"/>
    <w:pPr>
      <w:spacing w:after="0" w:line="240" w:lineRule="auto"/>
      <w:ind w:left="880" w:hanging="220"/>
    </w:pPr>
    <w:rPr>
      <w:rFonts w:eastAsia="HYGothic-Medium"/>
      <w:lang w:eastAsia="ja-JP"/>
    </w:rPr>
  </w:style>
  <w:style w:type="paragraph" w:customStyle="1" w:styleId="ndice51">
    <w:name w:val="Índice 51"/>
    <w:basedOn w:val="Normal"/>
    <w:next w:val="Normal"/>
    <w:autoRedefine/>
    <w:uiPriority w:val="99"/>
    <w:semiHidden/>
    <w:unhideWhenUsed/>
    <w:rsid w:val="003403BF"/>
    <w:pPr>
      <w:spacing w:after="0" w:line="240" w:lineRule="auto"/>
      <w:ind w:left="1100" w:hanging="220"/>
    </w:pPr>
    <w:rPr>
      <w:rFonts w:eastAsia="HYGothic-Medium"/>
      <w:lang w:eastAsia="ja-JP"/>
    </w:rPr>
  </w:style>
  <w:style w:type="paragraph" w:customStyle="1" w:styleId="ndice61">
    <w:name w:val="Índice 61"/>
    <w:basedOn w:val="Normal"/>
    <w:next w:val="Normal"/>
    <w:autoRedefine/>
    <w:uiPriority w:val="99"/>
    <w:semiHidden/>
    <w:unhideWhenUsed/>
    <w:rsid w:val="003403BF"/>
    <w:pPr>
      <w:spacing w:after="0" w:line="240" w:lineRule="auto"/>
      <w:ind w:left="1320" w:hanging="220"/>
    </w:pPr>
    <w:rPr>
      <w:rFonts w:eastAsia="HYGothic-Medium"/>
      <w:lang w:eastAsia="ja-JP"/>
    </w:rPr>
  </w:style>
  <w:style w:type="paragraph" w:customStyle="1" w:styleId="ndice71">
    <w:name w:val="Índice 71"/>
    <w:basedOn w:val="Normal"/>
    <w:next w:val="Normal"/>
    <w:autoRedefine/>
    <w:uiPriority w:val="99"/>
    <w:semiHidden/>
    <w:unhideWhenUsed/>
    <w:rsid w:val="003403BF"/>
    <w:pPr>
      <w:spacing w:after="0" w:line="240" w:lineRule="auto"/>
      <w:ind w:left="1540" w:hanging="220"/>
    </w:pPr>
    <w:rPr>
      <w:rFonts w:eastAsia="HYGothic-Medium"/>
      <w:lang w:eastAsia="ja-JP"/>
    </w:rPr>
  </w:style>
  <w:style w:type="paragraph" w:customStyle="1" w:styleId="ndice81">
    <w:name w:val="Índice 81"/>
    <w:basedOn w:val="Normal"/>
    <w:next w:val="Normal"/>
    <w:autoRedefine/>
    <w:uiPriority w:val="99"/>
    <w:semiHidden/>
    <w:unhideWhenUsed/>
    <w:rsid w:val="003403BF"/>
    <w:pPr>
      <w:spacing w:after="0" w:line="240" w:lineRule="auto"/>
      <w:ind w:left="1760" w:hanging="220"/>
    </w:pPr>
    <w:rPr>
      <w:rFonts w:eastAsia="HYGothic-Medium"/>
      <w:lang w:eastAsia="ja-JP"/>
    </w:rPr>
  </w:style>
  <w:style w:type="paragraph" w:customStyle="1" w:styleId="ndice91">
    <w:name w:val="Índice 91"/>
    <w:basedOn w:val="Normal"/>
    <w:next w:val="Normal"/>
    <w:autoRedefine/>
    <w:uiPriority w:val="99"/>
    <w:semiHidden/>
    <w:unhideWhenUsed/>
    <w:rsid w:val="003403BF"/>
    <w:pPr>
      <w:spacing w:after="0" w:line="240" w:lineRule="auto"/>
      <w:ind w:left="1980" w:hanging="220"/>
    </w:pPr>
    <w:rPr>
      <w:rFonts w:eastAsia="HYGothic-Medium"/>
      <w:lang w:eastAsia="ja-JP"/>
    </w:rPr>
  </w:style>
  <w:style w:type="paragraph" w:customStyle="1" w:styleId="Ttulodendice1">
    <w:name w:val="Título de índice1"/>
    <w:basedOn w:val="Normal"/>
    <w:next w:val="ndice1"/>
    <w:uiPriority w:val="99"/>
    <w:semiHidden/>
    <w:unhideWhenUsed/>
    <w:rsid w:val="003403BF"/>
    <w:rPr>
      <w:rFonts w:ascii="Century Gothic" w:eastAsia="HYGothic-Medium" w:hAnsi="Century Gothic" w:cs="DilleniaUPC"/>
      <w:b/>
      <w:bCs/>
      <w:lang w:eastAsia="ja-JP"/>
    </w:rPr>
  </w:style>
  <w:style w:type="character" w:styleId="nfasisintenso">
    <w:name w:val="Intense Emphasis"/>
    <w:basedOn w:val="Fuentedeprrafopredeter"/>
    <w:uiPriority w:val="21"/>
    <w:qFormat/>
    <w:rsid w:val="003403BF"/>
    <w:rPr>
      <w:b/>
      <w:bCs/>
      <w:i/>
      <w:iCs/>
      <w:caps/>
    </w:rPr>
  </w:style>
  <w:style w:type="paragraph" w:customStyle="1" w:styleId="Citadestacada1">
    <w:name w:val="Cita destacada1"/>
    <w:basedOn w:val="Normal"/>
    <w:next w:val="Normal"/>
    <w:uiPriority w:val="30"/>
    <w:qFormat/>
    <w:rsid w:val="003403BF"/>
    <w:pPr>
      <w:pBdr>
        <w:top w:val="single" w:sz="24" w:space="1" w:color="F2F2F2"/>
        <w:bottom w:val="single" w:sz="24" w:space="1" w:color="F2F2F2"/>
      </w:pBdr>
      <w:shd w:val="clear" w:color="auto" w:fill="F2F2F2"/>
      <w:spacing w:before="240" w:after="240"/>
      <w:ind w:left="936" w:right="936"/>
      <w:jc w:val="center"/>
    </w:pPr>
    <w:rPr>
      <w:rFonts w:eastAsia="HYGothic-Medium"/>
      <w:color w:val="000000"/>
      <w:lang w:eastAsia="ja-JP"/>
    </w:rPr>
  </w:style>
  <w:style w:type="character" w:customStyle="1" w:styleId="CitadestacadaCar">
    <w:name w:val="Cita destacada Car"/>
    <w:basedOn w:val="Fuentedeprrafopredeter"/>
    <w:link w:val="Citadestacada"/>
    <w:uiPriority w:val="30"/>
    <w:rsid w:val="003403BF"/>
    <w:rPr>
      <w:color w:val="000000"/>
      <w:lang w:val="es-DO"/>
    </w:rPr>
  </w:style>
  <w:style w:type="character" w:styleId="Referenciaintensa">
    <w:name w:val="Intense Reference"/>
    <w:basedOn w:val="Fuentedeprrafopredeter"/>
    <w:uiPriority w:val="32"/>
    <w:qFormat/>
    <w:rsid w:val="003403BF"/>
    <w:rPr>
      <w:b/>
      <w:bCs/>
      <w:smallCaps/>
      <w:u w:val="single"/>
    </w:rPr>
  </w:style>
  <w:style w:type="table" w:customStyle="1" w:styleId="Cuadrculaclara1">
    <w:name w:val="Cuadrícula clara1"/>
    <w:basedOn w:val="Tablanormal"/>
    <w:next w:val="Cuadrculaclara"/>
    <w:uiPriority w:val="62"/>
    <w:rsid w:val="003403BF"/>
    <w:pPr>
      <w:spacing w:after="0" w:line="240" w:lineRule="auto"/>
    </w:pPr>
    <w:rPr>
      <w:rFonts w:eastAsia="HYGothic-Medium"/>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Narrow" w:eastAsia="Cascadia Mono SemiBold" w:hAnsi="Arial Narrow" w:cs="Yu Mincho"/>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Narrow" w:eastAsia="Cascadia Mono SemiBold" w:hAnsi="Arial Narrow" w:cs="Yu Mincho"/>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Cascadia Mono SemiBold" w:hAnsi="Arial Narrow" w:cs="Yu Mincho"/>
        <w:b/>
        <w:bCs/>
      </w:rPr>
    </w:tblStylePr>
    <w:tblStylePr w:type="lastCol">
      <w:rPr>
        <w:rFonts w:ascii="Arial Narrow" w:eastAsia="Cascadia Mono SemiBold" w:hAnsi="Arial Narrow" w:cs="Yu Mincho"/>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11">
    <w:name w:val="Cuadrícula clara - Énfasis 11"/>
    <w:basedOn w:val="Tablanormal"/>
    <w:next w:val="Cuadrculaclara-nfasis1"/>
    <w:uiPriority w:val="62"/>
    <w:rsid w:val="003403BF"/>
    <w:pPr>
      <w:spacing w:after="0" w:line="240" w:lineRule="auto"/>
    </w:pPr>
    <w:rPr>
      <w:rFonts w:eastAsia="HYGothic-Medium"/>
      <w:lang w:eastAsia="ja-JP"/>
    </w:rPr>
    <w:tblPr>
      <w:tblStyleRowBandSize w:val="1"/>
      <w:tblStyleColBandSize w:val="1"/>
      <w:tblBorders>
        <w:top w:val="single" w:sz="8" w:space="0" w:color="052F61"/>
        <w:left w:val="single" w:sz="8" w:space="0" w:color="052F61"/>
        <w:bottom w:val="single" w:sz="8" w:space="0" w:color="052F61"/>
        <w:right w:val="single" w:sz="8" w:space="0" w:color="052F61"/>
        <w:insideH w:val="single" w:sz="8" w:space="0" w:color="052F61"/>
        <w:insideV w:val="single" w:sz="8" w:space="0" w:color="052F61"/>
      </w:tblBorders>
    </w:tblPr>
    <w:tblStylePr w:type="firstRow">
      <w:pPr>
        <w:spacing w:before="0" w:after="0" w:line="240" w:lineRule="auto"/>
      </w:pPr>
      <w:rPr>
        <w:rFonts w:ascii="Arial Narrow" w:eastAsia="Cascadia Mono SemiBold" w:hAnsi="Arial Narrow" w:cs="Yu Mincho"/>
        <w:b/>
        <w:bCs/>
      </w:rPr>
      <w:tblPr/>
      <w:tcPr>
        <w:tcBorders>
          <w:top w:val="single" w:sz="8" w:space="0" w:color="052F61"/>
          <w:left w:val="single" w:sz="8" w:space="0" w:color="052F61"/>
          <w:bottom w:val="single" w:sz="18" w:space="0" w:color="052F61"/>
          <w:right w:val="single" w:sz="8" w:space="0" w:color="052F61"/>
          <w:insideH w:val="nil"/>
          <w:insideV w:val="single" w:sz="8" w:space="0" w:color="052F61"/>
        </w:tcBorders>
      </w:tcPr>
    </w:tblStylePr>
    <w:tblStylePr w:type="lastRow">
      <w:pPr>
        <w:spacing w:before="0" w:after="0" w:line="240" w:lineRule="auto"/>
      </w:pPr>
      <w:rPr>
        <w:rFonts w:ascii="Arial Narrow" w:eastAsia="Cascadia Mono SemiBold" w:hAnsi="Arial Narrow" w:cs="Yu Mincho"/>
        <w:b/>
        <w:bCs/>
      </w:rPr>
      <w:tblPr/>
      <w:tcPr>
        <w:tcBorders>
          <w:top w:val="double" w:sz="6" w:space="0" w:color="052F61"/>
          <w:left w:val="single" w:sz="8" w:space="0" w:color="052F61"/>
          <w:bottom w:val="single" w:sz="8" w:space="0" w:color="052F61"/>
          <w:right w:val="single" w:sz="8" w:space="0" w:color="052F61"/>
          <w:insideH w:val="nil"/>
          <w:insideV w:val="single" w:sz="8" w:space="0" w:color="052F61"/>
        </w:tcBorders>
      </w:tcPr>
    </w:tblStylePr>
    <w:tblStylePr w:type="firstCol">
      <w:rPr>
        <w:rFonts w:ascii="Arial Narrow" w:eastAsia="Cascadia Mono SemiBold" w:hAnsi="Arial Narrow" w:cs="Yu Mincho"/>
        <w:b/>
        <w:bCs/>
      </w:rPr>
    </w:tblStylePr>
    <w:tblStylePr w:type="lastCol">
      <w:rPr>
        <w:rFonts w:ascii="Arial Narrow" w:eastAsia="Cascadia Mono SemiBold" w:hAnsi="Arial Narrow" w:cs="Yu Mincho"/>
        <w:b/>
        <w:bCs/>
      </w:rPr>
      <w:tblPr/>
      <w:tcPr>
        <w:tcBorders>
          <w:top w:val="single" w:sz="8" w:space="0" w:color="052F61"/>
          <w:left w:val="single" w:sz="8" w:space="0" w:color="052F61"/>
          <w:bottom w:val="single" w:sz="8" w:space="0" w:color="052F61"/>
          <w:right w:val="single" w:sz="8" w:space="0" w:color="052F61"/>
        </w:tcBorders>
      </w:tcPr>
    </w:tblStylePr>
    <w:tblStylePr w:type="band1Vert">
      <w:tblPr/>
      <w:tcPr>
        <w:tcBorders>
          <w:top w:val="single" w:sz="8" w:space="0" w:color="052F61"/>
          <w:left w:val="single" w:sz="8" w:space="0" w:color="052F61"/>
          <w:bottom w:val="single" w:sz="8" w:space="0" w:color="052F61"/>
          <w:right w:val="single" w:sz="8" w:space="0" w:color="052F61"/>
        </w:tcBorders>
        <w:shd w:val="clear" w:color="auto" w:fill="9EC8FA"/>
      </w:tcPr>
    </w:tblStylePr>
    <w:tblStylePr w:type="band1Horz">
      <w:tblPr/>
      <w:tcPr>
        <w:tcBorders>
          <w:top w:val="single" w:sz="8" w:space="0" w:color="052F61"/>
          <w:left w:val="single" w:sz="8" w:space="0" w:color="052F61"/>
          <w:bottom w:val="single" w:sz="8" w:space="0" w:color="052F61"/>
          <w:right w:val="single" w:sz="8" w:space="0" w:color="052F61"/>
          <w:insideV w:val="single" w:sz="8" w:space="0" w:color="052F61"/>
        </w:tcBorders>
        <w:shd w:val="clear" w:color="auto" w:fill="9EC8FA"/>
      </w:tcPr>
    </w:tblStylePr>
    <w:tblStylePr w:type="band2Horz">
      <w:tblPr/>
      <w:tcPr>
        <w:tcBorders>
          <w:top w:val="single" w:sz="8" w:space="0" w:color="052F61"/>
          <w:left w:val="single" w:sz="8" w:space="0" w:color="052F61"/>
          <w:bottom w:val="single" w:sz="8" w:space="0" w:color="052F61"/>
          <w:right w:val="single" w:sz="8" w:space="0" w:color="052F61"/>
          <w:insideV w:val="single" w:sz="8" w:space="0" w:color="052F61"/>
        </w:tcBorders>
      </w:tcPr>
    </w:tblStylePr>
  </w:style>
  <w:style w:type="table" w:customStyle="1" w:styleId="Cuadrculaclara-nfasis21">
    <w:name w:val="Cuadrícula clara - Énfasis 21"/>
    <w:basedOn w:val="Tablanormal"/>
    <w:next w:val="Cuadrculaclara-nfasis2"/>
    <w:uiPriority w:val="62"/>
    <w:rsid w:val="003403BF"/>
    <w:pPr>
      <w:spacing w:after="0" w:line="240" w:lineRule="auto"/>
    </w:pPr>
    <w:rPr>
      <w:rFonts w:eastAsia="HYGothic-Medium"/>
      <w:lang w:eastAsia="ja-JP"/>
    </w:rPr>
    <w:tblPr>
      <w:tblStyleRowBandSize w:val="1"/>
      <w:tblStyleColBandSize w:val="1"/>
      <w:tblBorders>
        <w:top w:val="single" w:sz="8" w:space="0" w:color="A50E82"/>
        <w:left w:val="single" w:sz="8" w:space="0" w:color="A50E82"/>
        <w:bottom w:val="single" w:sz="8" w:space="0" w:color="A50E82"/>
        <w:right w:val="single" w:sz="8" w:space="0" w:color="A50E82"/>
        <w:insideH w:val="single" w:sz="8" w:space="0" w:color="A50E82"/>
        <w:insideV w:val="single" w:sz="8" w:space="0" w:color="A50E82"/>
      </w:tblBorders>
    </w:tblPr>
    <w:tblStylePr w:type="firstRow">
      <w:pPr>
        <w:spacing w:before="0" w:after="0" w:line="240" w:lineRule="auto"/>
      </w:pPr>
      <w:rPr>
        <w:rFonts w:ascii="Arial Narrow" w:eastAsia="Cascadia Mono SemiBold" w:hAnsi="Arial Narrow" w:cs="Yu Mincho"/>
        <w:b/>
        <w:bCs/>
      </w:rPr>
      <w:tblPr/>
      <w:tcPr>
        <w:tcBorders>
          <w:top w:val="single" w:sz="8" w:space="0" w:color="A50E82"/>
          <w:left w:val="single" w:sz="8" w:space="0" w:color="A50E82"/>
          <w:bottom w:val="single" w:sz="18" w:space="0" w:color="A50E82"/>
          <w:right w:val="single" w:sz="8" w:space="0" w:color="A50E82"/>
          <w:insideH w:val="nil"/>
          <w:insideV w:val="single" w:sz="8" w:space="0" w:color="A50E82"/>
        </w:tcBorders>
      </w:tcPr>
    </w:tblStylePr>
    <w:tblStylePr w:type="lastRow">
      <w:pPr>
        <w:spacing w:before="0" w:after="0" w:line="240" w:lineRule="auto"/>
      </w:pPr>
      <w:rPr>
        <w:rFonts w:ascii="Arial Narrow" w:eastAsia="Cascadia Mono SemiBold" w:hAnsi="Arial Narrow" w:cs="Yu Mincho"/>
        <w:b/>
        <w:bCs/>
      </w:rPr>
      <w:tblPr/>
      <w:tcPr>
        <w:tcBorders>
          <w:top w:val="double" w:sz="6" w:space="0" w:color="A50E82"/>
          <w:left w:val="single" w:sz="8" w:space="0" w:color="A50E82"/>
          <w:bottom w:val="single" w:sz="8" w:space="0" w:color="A50E82"/>
          <w:right w:val="single" w:sz="8" w:space="0" w:color="A50E82"/>
          <w:insideH w:val="nil"/>
          <w:insideV w:val="single" w:sz="8" w:space="0" w:color="A50E82"/>
        </w:tcBorders>
      </w:tcPr>
    </w:tblStylePr>
    <w:tblStylePr w:type="firstCol">
      <w:rPr>
        <w:rFonts w:ascii="Arial Narrow" w:eastAsia="Cascadia Mono SemiBold" w:hAnsi="Arial Narrow" w:cs="Yu Mincho"/>
        <w:b/>
        <w:bCs/>
      </w:rPr>
    </w:tblStylePr>
    <w:tblStylePr w:type="lastCol">
      <w:rPr>
        <w:rFonts w:ascii="Arial Narrow" w:eastAsia="Cascadia Mono SemiBold" w:hAnsi="Arial Narrow" w:cs="Yu Mincho"/>
        <w:b/>
        <w:bCs/>
      </w:rPr>
      <w:tblPr/>
      <w:tcPr>
        <w:tcBorders>
          <w:top w:val="single" w:sz="8" w:space="0" w:color="A50E82"/>
          <w:left w:val="single" w:sz="8" w:space="0" w:color="A50E82"/>
          <w:bottom w:val="single" w:sz="8" w:space="0" w:color="A50E82"/>
          <w:right w:val="single" w:sz="8" w:space="0" w:color="A50E82"/>
        </w:tcBorders>
      </w:tcPr>
    </w:tblStylePr>
    <w:tblStylePr w:type="band1Vert">
      <w:tblPr/>
      <w:tcPr>
        <w:tcBorders>
          <w:top w:val="single" w:sz="8" w:space="0" w:color="A50E82"/>
          <w:left w:val="single" w:sz="8" w:space="0" w:color="A50E82"/>
          <w:bottom w:val="single" w:sz="8" w:space="0" w:color="A50E82"/>
          <w:right w:val="single" w:sz="8" w:space="0" w:color="A50E82"/>
        </w:tcBorders>
        <w:shd w:val="clear" w:color="auto" w:fill="F8B3E8"/>
      </w:tcPr>
    </w:tblStylePr>
    <w:tblStylePr w:type="band1Horz">
      <w:tblPr/>
      <w:tcPr>
        <w:tcBorders>
          <w:top w:val="single" w:sz="8" w:space="0" w:color="A50E82"/>
          <w:left w:val="single" w:sz="8" w:space="0" w:color="A50E82"/>
          <w:bottom w:val="single" w:sz="8" w:space="0" w:color="A50E82"/>
          <w:right w:val="single" w:sz="8" w:space="0" w:color="A50E82"/>
          <w:insideV w:val="single" w:sz="8" w:space="0" w:color="A50E82"/>
        </w:tcBorders>
        <w:shd w:val="clear" w:color="auto" w:fill="F8B3E8"/>
      </w:tcPr>
    </w:tblStylePr>
    <w:tblStylePr w:type="band2Horz">
      <w:tblPr/>
      <w:tcPr>
        <w:tcBorders>
          <w:top w:val="single" w:sz="8" w:space="0" w:color="A50E82"/>
          <w:left w:val="single" w:sz="8" w:space="0" w:color="A50E82"/>
          <w:bottom w:val="single" w:sz="8" w:space="0" w:color="A50E82"/>
          <w:right w:val="single" w:sz="8" w:space="0" w:color="A50E82"/>
          <w:insideV w:val="single" w:sz="8" w:space="0" w:color="A50E82"/>
        </w:tcBorders>
      </w:tcPr>
    </w:tblStylePr>
  </w:style>
  <w:style w:type="table" w:customStyle="1" w:styleId="Cuadrculaclara-nfasis31">
    <w:name w:val="Cuadrícula clara - Énfasis 31"/>
    <w:basedOn w:val="Tablanormal"/>
    <w:next w:val="Cuadrculaclara-nfasis3"/>
    <w:uiPriority w:val="62"/>
    <w:rsid w:val="003403BF"/>
    <w:pPr>
      <w:spacing w:after="0" w:line="240" w:lineRule="auto"/>
    </w:pPr>
    <w:rPr>
      <w:rFonts w:eastAsia="HYGothic-Medium"/>
      <w:lang w:eastAsia="ja-JP"/>
    </w:rPr>
    <w:tblPr>
      <w:tblStyleRowBandSize w:val="1"/>
      <w:tblStyleColBandSize w:val="1"/>
      <w:tblBorders>
        <w:top w:val="single" w:sz="8" w:space="0" w:color="14967C"/>
        <w:left w:val="single" w:sz="8" w:space="0" w:color="14967C"/>
        <w:bottom w:val="single" w:sz="8" w:space="0" w:color="14967C"/>
        <w:right w:val="single" w:sz="8" w:space="0" w:color="14967C"/>
        <w:insideH w:val="single" w:sz="8" w:space="0" w:color="14967C"/>
        <w:insideV w:val="single" w:sz="8" w:space="0" w:color="14967C"/>
      </w:tblBorders>
    </w:tblPr>
    <w:tblStylePr w:type="firstRow">
      <w:pPr>
        <w:spacing w:before="0" w:after="0" w:line="240" w:lineRule="auto"/>
      </w:pPr>
      <w:rPr>
        <w:rFonts w:ascii="Arial Narrow" w:eastAsia="Cascadia Mono SemiBold" w:hAnsi="Arial Narrow" w:cs="Yu Mincho"/>
        <w:b/>
        <w:bCs/>
      </w:rPr>
      <w:tblPr/>
      <w:tcPr>
        <w:tcBorders>
          <w:top w:val="single" w:sz="8" w:space="0" w:color="14967C"/>
          <w:left w:val="single" w:sz="8" w:space="0" w:color="14967C"/>
          <w:bottom w:val="single" w:sz="18" w:space="0" w:color="14967C"/>
          <w:right w:val="single" w:sz="8" w:space="0" w:color="14967C"/>
          <w:insideH w:val="nil"/>
          <w:insideV w:val="single" w:sz="8" w:space="0" w:color="14967C"/>
        </w:tcBorders>
      </w:tcPr>
    </w:tblStylePr>
    <w:tblStylePr w:type="lastRow">
      <w:pPr>
        <w:spacing w:before="0" w:after="0" w:line="240" w:lineRule="auto"/>
      </w:pPr>
      <w:rPr>
        <w:rFonts w:ascii="Arial Narrow" w:eastAsia="Cascadia Mono SemiBold" w:hAnsi="Arial Narrow" w:cs="Yu Mincho"/>
        <w:b/>
        <w:bCs/>
      </w:rPr>
      <w:tblPr/>
      <w:tcPr>
        <w:tcBorders>
          <w:top w:val="double" w:sz="6" w:space="0" w:color="14967C"/>
          <w:left w:val="single" w:sz="8" w:space="0" w:color="14967C"/>
          <w:bottom w:val="single" w:sz="8" w:space="0" w:color="14967C"/>
          <w:right w:val="single" w:sz="8" w:space="0" w:color="14967C"/>
          <w:insideH w:val="nil"/>
          <w:insideV w:val="single" w:sz="8" w:space="0" w:color="14967C"/>
        </w:tcBorders>
      </w:tcPr>
    </w:tblStylePr>
    <w:tblStylePr w:type="firstCol">
      <w:rPr>
        <w:rFonts w:ascii="Arial Narrow" w:eastAsia="Cascadia Mono SemiBold" w:hAnsi="Arial Narrow" w:cs="Yu Mincho"/>
        <w:b/>
        <w:bCs/>
      </w:rPr>
    </w:tblStylePr>
    <w:tblStylePr w:type="lastCol">
      <w:rPr>
        <w:rFonts w:ascii="Arial Narrow" w:eastAsia="Cascadia Mono SemiBold" w:hAnsi="Arial Narrow" w:cs="Yu Mincho"/>
        <w:b/>
        <w:bCs/>
      </w:rPr>
      <w:tblPr/>
      <w:tcPr>
        <w:tcBorders>
          <w:top w:val="single" w:sz="8" w:space="0" w:color="14967C"/>
          <w:left w:val="single" w:sz="8" w:space="0" w:color="14967C"/>
          <w:bottom w:val="single" w:sz="8" w:space="0" w:color="14967C"/>
          <w:right w:val="single" w:sz="8" w:space="0" w:color="14967C"/>
        </w:tcBorders>
      </w:tcPr>
    </w:tblStylePr>
    <w:tblStylePr w:type="band1Vert">
      <w:tblPr/>
      <w:tcPr>
        <w:tcBorders>
          <w:top w:val="single" w:sz="8" w:space="0" w:color="14967C"/>
          <w:left w:val="single" w:sz="8" w:space="0" w:color="14967C"/>
          <w:bottom w:val="single" w:sz="8" w:space="0" w:color="14967C"/>
          <w:right w:val="single" w:sz="8" w:space="0" w:color="14967C"/>
        </w:tcBorders>
        <w:shd w:val="clear" w:color="auto" w:fill="B4F5E8"/>
      </w:tcPr>
    </w:tblStylePr>
    <w:tblStylePr w:type="band1Horz">
      <w:tblPr/>
      <w:tcPr>
        <w:tcBorders>
          <w:top w:val="single" w:sz="8" w:space="0" w:color="14967C"/>
          <w:left w:val="single" w:sz="8" w:space="0" w:color="14967C"/>
          <w:bottom w:val="single" w:sz="8" w:space="0" w:color="14967C"/>
          <w:right w:val="single" w:sz="8" w:space="0" w:color="14967C"/>
          <w:insideV w:val="single" w:sz="8" w:space="0" w:color="14967C"/>
        </w:tcBorders>
        <w:shd w:val="clear" w:color="auto" w:fill="B4F5E8"/>
      </w:tcPr>
    </w:tblStylePr>
    <w:tblStylePr w:type="band2Horz">
      <w:tblPr/>
      <w:tcPr>
        <w:tcBorders>
          <w:top w:val="single" w:sz="8" w:space="0" w:color="14967C"/>
          <w:left w:val="single" w:sz="8" w:space="0" w:color="14967C"/>
          <w:bottom w:val="single" w:sz="8" w:space="0" w:color="14967C"/>
          <w:right w:val="single" w:sz="8" w:space="0" w:color="14967C"/>
          <w:insideV w:val="single" w:sz="8" w:space="0" w:color="14967C"/>
        </w:tcBorders>
      </w:tcPr>
    </w:tblStylePr>
  </w:style>
  <w:style w:type="table" w:customStyle="1" w:styleId="Cuadrculaclara-nfasis41">
    <w:name w:val="Cuadrícula clara - Énfasis 41"/>
    <w:basedOn w:val="Tablanormal"/>
    <w:next w:val="Cuadrculaclara-nfasis4"/>
    <w:uiPriority w:val="62"/>
    <w:rsid w:val="003403BF"/>
    <w:pPr>
      <w:spacing w:after="0" w:line="240" w:lineRule="auto"/>
    </w:pPr>
    <w:rPr>
      <w:rFonts w:eastAsia="HYGothic-Medium"/>
      <w:lang w:eastAsia="ja-JP"/>
    </w:rPr>
    <w:tblPr>
      <w:tblStyleRowBandSize w:val="1"/>
      <w:tblStyleColBandSize w:val="1"/>
      <w:tblBorders>
        <w:top w:val="single" w:sz="8" w:space="0" w:color="6A9E1F"/>
        <w:left w:val="single" w:sz="8" w:space="0" w:color="6A9E1F"/>
        <w:bottom w:val="single" w:sz="8" w:space="0" w:color="6A9E1F"/>
        <w:right w:val="single" w:sz="8" w:space="0" w:color="6A9E1F"/>
        <w:insideH w:val="single" w:sz="8" w:space="0" w:color="6A9E1F"/>
        <w:insideV w:val="single" w:sz="8" w:space="0" w:color="6A9E1F"/>
      </w:tblBorders>
    </w:tblPr>
    <w:tblStylePr w:type="firstRow">
      <w:pPr>
        <w:spacing w:before="0" w:after="0" w:line="240" w:lineRule="auto"/>
      </w:pPr>
      <w:rPr>
        <w:rFonts w:ascii="Arial Narrow" w:eastAsia="Cascadia Mono SemiBold" w:hAnsi="Arial Narrow" w:cs="Yu Mincho"/>
        <w:b/>
        <w:bCs/>
      </w:rPr>
      <w:tblPr/>
      <w:tcPr>
        <w:tcBorders>
          <w:top w:val="single" w:sz="8" w:space="0" w:color="6A9E1F"/>
          <w:left w:val="single" w:sz="8" w:space="0" w:color="6A9E1F"/>
          <w:bottom w:val="single" w:sz="18" w:space="0" w:color="6A9E1F"/>
          <w:right w:val="single" w:sz="8" w:space="0" w:color="6A9E1F"/>
          <w:insideH w:val="nil"/>
          <w:insideV w:val="single" w:sz="8" w:space="0" w:color="6A9E1F"/>
        </w:tcBorders>
      </w:tcPr>
    </w:tblStylePr>
    <w:tblStylePr w:type="lastRow">
      <w:pPr>
        <w:spacing w:before="0" w:after="0" w:line="240" w:lineRule="auto"/>
      </w:pPr>
      <w:rPr>
        <w:rFonts w:ascii="Arial Narrow" w:eastAsia="Cascadia Mono SemiBold" w:hAnsi="Arial Narrow" w:cs="Yu Mincho"/>
        <w:b/>
        <w:bCs/>
      </w:rPr>
      <w:tblPr/>
      <w:tcPr>
        <w:tcBorders>
          <w:top w:val="double" w:sz="6" w:space="0" w:color="6A9E1F"/>
          <w:left w:val="single" w:sz="8" w:space="0" w:color="6A9E1F"/>
          <w:bottom w:val="single" w:sz="8" w:space="0" w:color="6A9E1F"/>
          <w:right w:val="single" w:sz="8" w:space="0" w:color="6A9E1F"/>
          <w:insideH w:val="nil"/>
          <w:insideV w:val="single" w:sz="8" w:space="0" w:color="6A9E1F"/>
        </w:tcBorders>
      </w:tcPr>
    </w:tblStylePr>
    <w:tblStylePr w:type="firstCol">
      <w:rPr>
        <w:rFonts w:ascii="Arial Narrow" w:eastAsia="Cascadia Mono SemiBold" w:hAnsi="Arial Narrow" w:cs="Yu Mincho"/>
        <w:b/>
        <w:bCs/>
      </w:rPr>
    </w:tblStylePr>
    <w:tblStylePr w:type="lastCol">
      <w:rPr>
        <w:rFonts w:ascii="Arial Narrow" w:eastAsia="Cascadia Mono SemiBold" w:hAnsi="Arial Narrow" w:cs="Yu Mincho"/>
        <w:b/>
        <w:bCs/>
      </w:rPr>
      <w:tblPr/>
      <w:tcPr>
        <w:tcBorders>
          <w:top w:val="single" w:sz="8" w:space="0" w:color="6A9E1F"/>
          <w:left w:val="single" w:sz="8" w:space="0" w:color="6A9E1F"/>
          <w:bottom w:val="single" w:sz="8" w:space="0" w:color="6A9E1F"/>
          <w:right w:val="single" w:sz="8" w:space="0" w:color="6A9E1F"/>
        </w:tcBorders>
      </w:tcPr>
    </w:tblStylePr>
    <w:tblStylePr w:type="band1Vert">
      <w:tblPr/>
      <w:tcPr>
        <w:tcBorders>
          <w:top w:val="single" w:sz="8" w:space="0" w:color="6A9E1F"/>
          <w:left w:val="single" w:sz="8" w:space="0" w:color="6A9E1F"/>
          <w:bottom w:val="single" w:sz="8" w:space="0" w:color="6A9E1F"/>
          <w:right w:val="single" w:sz="8" w:space="0" w:color="6A9E1F"/>
        </w:tcBorders>
        <w:shd w:val="clear" w:color="auto" w:fill="DCF2BC"/>
      </w:tcPr>
    </w:tblStylePr>
    <w:tblStylePr w:type="band1Horz">
      <w:tblPr/>
      <w:tcPr>
        <w:tcBorders>
          <w:top w:val="single" w:sz="8" w:space="0" w:color="6A9E1F"/>
          <w:left w:val="single" w:sz="8" w:space="0" w:color="6A9E1F"/>
          <w:bottom w:val="single" w:sz="8" w:space="0" w:color="6A9E1F"/>
          <w:right w:val="single" w:sz="8" w:space="0" w:color="6A9E1F"/>
          <w:insideV w:val="single" w:sz="8" w:space="0" w:color="6A9E1F"/>
        </w:tcBorders>
        <w:shd w:val="clear" w:color="auto" w:fill="DCF2BC"/>
      </w:tcPr>
    </w:tblStylePr>
    <w:tblStylePr w:type="band2Horz">
      <w:tblPr/>
      <w:tcPr>
        <w:tcBorders>
          <w:top w:val="single" w:sz="8" w:space="0" w:color="6A9E1F"/>
          <w:left w:val="single" w:sz="8" w:space="0" w:color="6A9E1F"/>
          <w:bottom w:val="single" w:sz="8" w:space="0" w:color="6A9E1F"/>
          <w:right w:val="single" w:sz="8" w:space="0" w:color="6A9E1F"/>
          <w:insideV w:val="single" w:sz="8" w:space="0" w:color="6A9E1F"/>
        </w:tcBorders>
      </w:tcPr>
    </w:tblStylePr>
  </w:style>
  <w:style w:type="table" w:customStyle="1" w:styleId="Cuadrculaclara-nfasis51">
    <w:name w:val="Cuadrícula clara - Énfasis 51"/>
    <w:basedOn w:val="Tablanormal"/>
    <w:next w:val="Cuadrculaclara-nfasis5"/>
    <w:uiPriority w:val="62"/>
    <w:rsid w:val="003403BF"/>
    <w:pPr>
      <w:spacing w:after="0" w:line="240" w:lineRule="auto"/>
    </w:pPr>
    <w:rPr>
      <w:rFonts w:eastAsia="HYGothic-Medium"/>
      <w:lang w:eastAsia="ja-JP"/>
    </w:rPr>
    <w:tblPr>
      <w:tblStyleRowBandSize w:val="1"/>
      <w:tblStyleColBandSize w:val="1"/>
      <w:tblBorders>
        <w:top w:val="single" w:sz="8" w:space="0" w:color="E87D37"/>
        <w:left w:val="single" w:sz="8" w:space="0" w:color="E87D37"/>
        <w:bottom w:val="single" w:sz="8" w:space="0" w:color="E87D37"/>
        <w:right w:val="single" w:sz="8" w:space="0" w:color="E87D37"/>
        <w:insideH w:val="single" w:sz="8" w:space="0" w:color="E87D37"/>
        <w:insideV w:val="single" w:sz="8" w:space="0" w:color="E87D37"/>
      </w:tblBorders>
    </w:tblPr>
    <w:tblStylePr w:type="firstRow">
      <w:pPr>
        <w:spacing w:before="0" w:after="0" w:line="240" w:lineRule="auto"/>
      </w:pPr>
      <w:rPr>
        <w:rFonts w:ascii="Arial Narrow" w:eastAsia="Cascadia Mono SemiBold" w:hAnsi="Arial Narrow" w:cs="Yu Mincho"/>
        <w:b/>
        <w:bCs/>
      </w:rPr>
      <w:tblPr/>
      <w:tcPr>
        <w:tcBorders>
          <w:top w:val="single" w:sz="8" w:space="0" w:color="E87D37"/>
          <w:left w:val="single" w:sz="8" w:space="0" w:color="E87D37"/>
          <w:bottom w:val="single" w:sz="18" w:space="0" w:color="E87D37"/>
          <w:right w:val="single" w:sz="8" w:space="0" w:color="E87D37"/>
          <w:insideH w:val="nil"/>
          <w:insideV w:val="single" w:sz="8" w:space="0" w:color="E87D37"/>
        </w:tcBorders>
      </w:tcPr>
    </w:tblStylePr>
    <w:tblStylePr w:type="lastRow">
      <w:pPr>
        <w:spacing w:before="0" w:after="0" w:line="240" w:lineRule="auto"/>
      </w:pPr>
      <w:rPr>
        <w:rFonts w:ascii="Arial Narrow" w:eastAsia="Cascadia Mono SemiBold" w:hAnsi="Arial Narrow" w:cs="Yu Mincho"/>
        <w:b/>
        <w:bCs/>
      </w:rPr>
      <w:tblPr/>
      <w:tcPr>
        <w:tcBorders>
          <w:top w:val="double" w:sz="6" w:space="0" w:color="E87D37"/>
          <w:left w:val="single" w:sz="8" w:space="0" w:color="E87D37"/>
          <w:bottom w:val="single" w:sz="8" w:space="0" w:color="E87D37"/>
          <w:right w:val="single" w:sz="8" w:space="0" w:color="E87D37"/>
          <w:insideH w:val="nil"/>
          <w:insideV w:val="single" w:sz="8" w:space="0" w:color="E87D37"/>
        </w:tcBorders>
      </w:tcPr>
    </w:tblStylePr>
    <w:tblStylePr w:type="firstCol">
      <w:rPr>
        <w:rFonts w:ascii="Arial Narrow" w:eastAsia="Cascadia Mono SemiBold" w:hAnsi="Arial Narrow" w:cs="Yu Mincho"/>
        <w:b/>
        <w:bCs/>
      </w:rPr>
    </w:tblStylePr>
    <w:tblStylePr w:type="lastCol">
      <w:rPr>
        <w:rFonts w:ascii="Arial Narrow" w:eastAsia="Cascadia Mono SemiBold" w:hAnsi="Arial Narrow" w:cs="Yu Mincho"/>
        <w:b/>
        <w:bCs/>
      </w:rPr>
      <w:tblPr/>
      <w:tcPr>
        <w:tcBorders>
          <w:top w:val="single" w:sz="8" w:space="0" w:color="E87D37"/>
          <w:left w:val="single" w:sz="8" w:space="0" w:color="E87D37"/>
          <w:bottom w:val="single" w:sz="8" w:space="0" w:color="E87D37"/>
          <w:right w:val="single" w:sz="8" w:space="0" w:color="E87D37"/>
        </w:tcBorders>
      </w:tcPr>
    </w:tblStylePr>
    <w:tblStylePr w:type="band1Vert">
      <w:tblPr/>
      <w:tcPr>
        <w:tcBorders>
          <w:top w:val="single" w:sz="8" w:space="0" w:color="E87D37"/>
          <w:left w:val="single" w:sz="8" w:space="0" w:color="E87D37"/>
          <w:bottom w:val="single" w:sz="8" w:space="0" w:color="E87D37"/>
          <w:right w:val="single" w:sz="8" w:space="0" w:color="E87D37"/>
        </w:tcBorders>
        <w:shd w:val="clear" w:color="auto" w:fill="F9DECD"/>
      </w:tcPr>
    </w:tblStylePr>
    <w:tblStylePr w:type="band1Horz">
      <w:tblPr/>
      <w:tcPr>
        <w:tcBorders>
          <w:top w:val="single" w:sz="8" w:space="0" w:color="E87D37"/>
          <w:left w:val="single" w:sz="8" w:space="0" w:color="E87D37"/>
          <w:bottom w:val="single" w:sz="8" w:space="0" w:color="E87D37"/>
          <w:right w:val="single" w:sz="8" w:space="0" w:color="E87D37"/>
          <w:insideV w:val="single" w:sz="8" w:space="0" w:color="E87D37"/>
        </w:tcBorders>
        <w:shd w:val="clear" w:color="auto" w:fill="F9DECD"/>
      </w:tcPr>
    </w:tblStylePr>
    <w:tblStylePr w:type="band2Horz">
      <w:tblPr/>
      <w:tcPr>
        <w:tcBorders>
          <w:top w:val="single" w:sz="8" w:space="0" w:color="E87D37"/>
          <w:left w:val="single" w:sz="8" w:space="0" w:color="E87D37"/>
          <w:bottom w:val="single" w:sz="8" w:space="0" w:color="E87D37"/>
          <w:right w:val="single" w:sz="8" w:space="0" w:color="E87D37"/>
          <w:insideV w:val="single" w:sz="8" w:space="0" w:color="E87D37"/>
        </w:tcBorders>
      </w:tcPr>
    </w:tblStylePr>
  </w:style>
  <w:style w:type="table" w:customStyle="1" w:styleId="Cuadrculaclara-nfasis61">
    <w:name w:val="Cuadrícula clara - Énfasis 61"/>
    <w:basedOn w:val="Tablanormal"/>
    <w:next w:val="Cuadrculaclara-nfasis6"/>
    <w:uiPriority w:val="62"/>
    <w:rsid w:val="003403BF"/>
    <w:pPr>
      <w:spacing w:after="0" w:line="240" w:lineRule="auto"/>
    </w:pPr>
    <w:rPr>
      <w:rFonts w:eastAsia="HYGothic-Medium"/>
      <w:lang w:eastAsia="ja-JP"/>
    </w:rPr>
    <w:tblPr>
      <w:tblStyleRowBandSize w:val="1"/>
      <w:tblStyleColBandSize w:val="1"/>
      <w:tblBorders>
        <w:top w:val="single" w:sz="8" w:space="0" w:color="C62324"/>
        <w:left w:val="single" w:sz="8" w:space="0" w:color="C62324"/>
        <w:bottom w:val="single" w:sz="8" w:space="0" w:color="C62324"/>
        <w:right w:val="single" w:sz="8" w:space="0" w:color="C62324"/>
        <w:insideH w:val="single" w:sz="8" w:space="0" w:color="C62324"/>
        <w:insideV w:val="single" w:sz="8" w:space="0" w:color="C62324"/>
      </w:tblBorders>
    </w:tblPr>
    <w:tblStylePr w:type="firstRow">
      <w:pPr>
        <w:spacing w:before="0" w:after="0" w:line="240" w:lineRule="auto"/>
      </w:pPr>
      <w:rPr>
        <w:rFonts w:ascii="Arial Narrow" w:eastAsia="Cascadia Mono SemiBold" w:hAnsi="Arial Narrow" w:cs="Yu Mincho"/>
        <w:b/>
        <w:bCs/>
      </w:rPr>
      <w:tblPr/>
      <w:tcPr>
        <w:tcBorders>
          <w:top w:val="single" w:sz="8" w:space="0" w:color="C62324"/>
          <w:left w:val="single" w:sz="8" w:space="0" w:color="C62324"/>
          <w:bottom w:val="single" w:sz="18" w:space="0" w:color="C62324"/>
          <w:right w:val="single" w:sz="8" w:space="0" w:color="C62324"/>
          <w:insideH w:val="nil"/>
          <w:insideV w:val="single" w:sz="8" w:space="0" w:color="C62324"/>
        </w:tcBorders>
      </w:tcPr>
    </w:tblStylePr>
    <w:tblStylePr w:type="lastRow">
      <w:pPr>
        <w:spacing w:before="0" w:after="0" w:line="240" w:lineRule="auto"/>
      </w:pPr>
      <w:rPr>
        <w:rFonts w:ascii="Arial Narrow" w:eastAsia="Cascadia Mono SemiBold" w:hAnsi="Arial Narrow" w:cs="Yu Mincho"/>
        <w:b/>
        <w:bCs/>
      </w:rPr>
      <w:tblPr/>
      <w:tcPr>
        <w:tcBorders>
          <w:top w:val="double" w:sz="6" w:space="0" w:color="C62324"/>
          <w:left w:val="single" w:sz="8" w:space="0" w:color="C62324"/>
          <w:bottom w:val="single" w:sz="8" w:space="0" w:color="C62324"/>
          <w:right w:val="single" w:sz="8" w:space="0" w:color="C62324"/>
          <w:insideH w:val="nil"/>
          <w:insideV w:val="single" w:sz="8" w:space="0" w:color="C62324"/>
        </w:tcBorders>
      </w:tcPr>
    </w:tblStylePr>
    <w:tblStylePr w:type="firstCol">
      <w:rPr>
        <w:rFonts w:ascii="Arial Narrow" w:eastAsia="Cascadia Mono SemiBold" w:hAnsi="Arial Narrow" w:cs="Yu Mincho"/>
        <w:b/>
        <w:bCs/>
      </w:rPr>
    </w:tblStylePr>
    <w:tblStylePr w:type="lastCol">
      <w:rPr>
        <w:rFonts w:ascii="Arial Narrow" w:eastAsia="Cascadia Mono SemiBold" w:hAnsi="Arial Narrow" w:cs="Yu Mincho"/>
        <w:b/>
        <w:bCs/>
      </w:rPr>
      <w:tblPr/>
      <w:tcPr>
        <w:tcBorders>
          <w:top w:val="single" w:sz="8" w:space="0" w:color="C62324"/>
          <w:left w:val="single" w:sz="8" w:space="0" w:color="C62324"/>
          <w:bottom w:val="single" w:sz="8" w:space="0" w:color="C62324"/>
          <w:right w:val="single" w:sz="8" w:space="0" w:color="C62324"/>
        </w:tcBorders>
      </w:tcPr>
    </w:tblStylePr>
    <w:tblStylePr w:type="band1Vert">
      <w:tblPr/>
      <w:tcPr>
        <w:tcBorders>
          <w:top w:val="single" w:sz="8" w:space="0" w:color="C62324"/>
          <w:left w:val="single" w:sz="8" w:space="0" w:color="C62324"/>
          <w:bottom w:val="single" w:sz="8" w:space="0" w:color="C62324"/>
          <w:right w:val="single" w:sz="8" w:space="0" w:color="C62324"/>
        </w:tcBorders>
        <w:shd w:val="clear" w:color="auto" w:fill="F4C4C4"/>
      </w:tcPr>
    </w:tblStylePr>
    <w:tblStylePr w:type="band1Horz">
      <w:tblPr/>
      <w:tcPr>
        <w:tcBorders>
          <w:top w:val="single" w:sz="8" w:space="0" w:color="C62324"/>
          <w:left w:val="single" w:sz="8" w:space="0" w:color="C62324"/>
          <w:bottom w:val="single" w:sz="8" w:space="0" w:color="C62324"/>
          <w:right w:val="single" w:sz="8" w:space="0" w:color="C62324"/>
          <w:insideV w:val="single" w:sz="8" w:space="0" w:color="C62324"/>
        </w:tcBorders>
        <w:shd w:val="clear" w:color="auto" w:fill="F4C4C4"/>
      </w:tcPr>
    </w:tblStylePr>
    <w:tblStylePr w:type="band2Horz">
      <w:tblPr/>
      <w:tcPr>
        <w:tcBorders>
          <w:top w:val="single" w:sz="8" w:space="0" w:color="C62324"/>
          <w:left w:val="single" w:sz="8" w:space="0" w:color="C62324"/>
          <w:bottom w:val="single" w:sz="8" w:space="0" w:color="C62324"/>
          <w:right w:val="single" w:sz="8" w:space="0" w:color="C62324"/>
          <w:insideV w:val="single" w:sz="8" w:space="0" w:color="C62324"/>
        </w:tcBorders>
      </w:tcPr>
    </w:tblStylePr>
  </w:style>
  <w:style w:type="table" w:customStyle="1" w:styleId="Listaclara1">
    <w:name w:val="Lista clara1"/>
    <w:basedOn w:val="Tablanormal"/>
    <w:next w:val="Listaclara"/>
    <w:uiPriority w:val="61"/>
    <w:rsid w:val="003403BF"/>
    <w:pPr>
      <w:spacing w:after="0" w:line="240" w:lineRule="auto"/>
    </w:pPr>
    <w:rPr>
      <w:rFonts w:eastAsia="HYGothic-Medium"/>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
    <w:name w:val="Lista clara - Énfasis 11"/>
    <w:basedOn w:val="Tablanormal"/>
    <w:next w:val="Listaclara-nfasis1"/>
    <w:uiPriority w:val="61"/>
    <w:rsid w:val="003403BF"/>
    <w:pPr>
      <w:spacing w:after="0" w:line="240" w:lineRule="auto"/>
    </w:pPr>
    <w:rPr>
      <w:rFonts w:eastAsia="HYGothic-Medium"/>
      <w:lang w:eastAsia="ja-JP"/>
    </w:rPr>
    <w:tblPr>
      <w:tblStyleRowBandSize w:val="1"/>
      <w:tblStyleColBandSize w:val="1"/>
      <w:tblBorders>
        <w:top w:val="single" w:sz="8" w:space="0" w:color="052F61"/>
        <w:left w:val="single" w:sz="8" w:space="0" w:color="052F61"/>
        <w:bottom w:val="single" w:sz="8" w:space="0" w:color="052F61"/>
        <w:right w:val="single" w:sz="8" w:space="0" w:color="052F61"/>
      </w:tblBorders>
    </w:tblPr>
    <w:tblStylePr w:type="firstRow">
      <w:pPr>
        <w:spacing w:before="0" w:after="0" w:line="240" w:lineRule="auto"/>
      </w:pPr>
      <w:rPr>
        <w:b/>
        <w:bCs/>
        <w:color w:val="FFFFFF"/>
      </w:rPr>
      <w:tblPr/>
      <w:tcPr>
        <w:shd w:val="clear" w:color="auto" w:fill="052F61"/>
      </w:tcPr>
    </w:tblStylePr>
    <w:tblStylePr w:type="lastRow">
      <w:pPr>
        <w:spacing w:before="0" w:after="0" w:line="240" w:lineRule="auto"/>
      </w:pPr>
      <w:rPr>
        <w:b/>
        <w:bCs/>
      </w:rPr>
      <w:tblPr/>
      <w:tcPr>
        <w:tcBorders>
          <w:top w:val="double" w:sz="6" w:space="0" w:color="052F61"/>
          <w:left w:val="single" w:sz="8" w:space="0" w:color="052F61"/>
          <w:bottom w:val="single" w:sz="8" w:space="0" w:color="052F61"/>
          <w:right w:val="single" w:sz="8" w:space="0" w:color="052F61"/>
        </w:tcBorders>
      </w:tcPr>
    </w:tblStylePr>
    <w:tblStylePr w:type="firstCol">
      <w:rPr>
        <w:b/>
        <w:bCs/>
      </w:rPr>
    </w:tblStylePr>
    <w:tblStylePr w:type="lastCol">
      <w:rPr>
        <w:b/>
        <w:bCs/>
      </w:rPr>
    </w:tblStylePr>
    <w:tblStylePr w:type="band1Vert">
      <w:tblPr/>
      <w:tcPr>
        <w:tcBorders>
          <w:top w:val="single" w:sz="8" w:space="0" w:color="052F61"/>
          <w:left w:val="single" w:sz="8" w:space="0" w:color="052F61"/>
          <w:bottom w:val="single" w:sz="8" w:space="0" w:color="052F61"/>
          <w:right w:val="single" w:sz="8" w:space="0" w:color="052F61"/>
        </w:tcBorders>
      </w:tcPr>
    </w:tblStylePr>
    <w:tblStylePr w:type="band1Horz">
      <w:tblPr/>
      <w:tcPr>
        <w:tcBorders>
          <w:top w:val="single" w:sz="8" w:space="0" w:color="052F61"/>
          <w:left w:val="single" w:sz="8" w:space="0" w:color="052F61"/>
          <w:bottom w:val="single" w:sz="8" w:space="0" w:color="052F61"/>
          <w:right w:val="single" w:sz="8" w:space="0" w:color="052F61"/>
        </w:tcBorders>
      </w:tcPr>
    </w:tblStylePr>
  </w:style>
  <w:style w:type="table" w:customStyle="1" w:styleId="Listaclara-nfasis21">
    <w:name w:val="Lista clara - Énfasis 21"/>
    <w:basedOn w:val="Tablanormal"/>
    <w:next w:val="Listaclara-nfasis2"/>
    <w:uiPriority w:val="61"/>
    <w:rsid w:val="003403BF"/>
    <w:pPr>
      <w:spacing w:after="0" w:line="240" w:lineRule="auto"/>
    </w:pPr>
    <w:rPr>
      <w:rFonts w:eastAsia="HYGothic-Medium"/>
      <w:lang w:eastAsia="ja-JP"/>
    </w:rPr>
    <w:tblPr>
      <w:tblStyleRowBandSize w:val="1"/>
      <w:tblStyleColBandSize w:val="1"/>
      <w:tblBorders>
        <w:top w:val="single" w:sz="8" w:space="0" w:color="A50E82"/>
        <w:left w:val="single" w:sz="8" w:space="0" w:color="A50E82"/>
        <w:bottom w:val="single" w:sz="8" w:space="0" w:color="A50E82"/>
        <w:right w:val="single" w:sz="8" w:space="0" w:color="A50E82"/>
      </w:tblBorders>
    </w:tblPr>
    <w:tblStylePr w:type="firstRow">
      <w:pPr>
        <w:spacing w:before="0" w:after="0" w:line="240" w:lineRule="auto"/>
      </w:pPr>
      <w:rPr>
        <w:b/>
        <w:bCs/>
        <w:color w:val="FFFFFF"/>
      </w:rPr>
      <w:tblPr/>
      <w:tcPr>
        <w:shd w:val="clear" w:color="auto" w:fill="A50E82"/>
      </w:tcPr>
    </w:tblStylePr>
    <w:tblStylePr w:type="lastRow">
      <w:pPr>
        <w:spacing w:before="0" w:after="0" w:line="240" w:lineRule="auto"/>
      </w:pPr>
      <w:rPr>
        <w:b/>
        <w:bCs/>
      </w:rPr>
      <w:tblPr/>
      <w:tcPr>
        <w:tcBorders>
          <w:top w:val="double" w:sz="6" w:space="0" w:color="A50E82"/>
          <w:left w:val="single" w:sz="8" w:space="0" w:color="A50E82"/>
          <w:bottom w:val="single" w:sz="8" w:space="0" w:color="A50E82"/>
          <w:right w:val="single" w:sz="8" w:space="0" w:color="A50E82"/>
        </w:tcBorders>
      </w:tcPr>
    </w:tblStylePr>
    <w:tblStylePr w:type="firstCol">
      <w:rPr>
        <w:b/>
        <w:bCs/>
      </w:rPr>
    </w:tblStylePr>
    <w:tblStylePr w:type="lastCol">
      <w:rPr>
        <w:b/>
        <w:bCs/>
      </w:rPr>
    </w:tblStylePr>
    <w:tblStylePr w:type="band1Vert">
      <w:tblPr/>
      <w:tcPr>
        <w:tcBorders>
          <w:top w:val="single" w:sz="8" w:space="0" w:color="A50E82"/>
          <w:left w:val="single" w:sz="8" w:space="0" w:color="A50E82"/>
          <w:bottom w:val="single" w:sz="8" w:space="0" w:color="A50E82"/>
          <w:right w:val="single" w:sz="8" w:space="0" w:color="A50E82"/>
        </w:tcBorders>
      </w:tcPr>
    </w:tblStylePr>
    <w:tblStylePr w:type="band1Horz">
      <w:tblPr/>
      <w:tcPr>
        <w:tcBorders>
          <w:top w:val="single" w:sz="8" w:space="0" w:color="A50E82"/>
          <w:left w:val="single" w:sz="8" w:space="0" w:color="A50E82"/>
          <w:bottom w:val="single" w:sz="8" w:space="0" w:color="A50E82"/>
          <w:right w:val="single" w:sz="8" w:space="0" w:color="A50E82"/>
        </w:tcBorders>
      </w:tcPr>
    </w:tblStylePr>
  </w:style>
  <w:style w:type="table" w:customStyle="1" w:styleId="Listaclara-nfasis31">
    <w:name w:val="Lista clara - Énfasis 31"/>
    <w:basedOn w:val="Tablanormal"/>
    <w:next w:val="Listaclara-nfasis3"/>
    <w:uiPriority w:val="61"/>
    <w:rsid w:val="003403BF"/>
    <w:pPr>
      <w:spacing w:after="0" w:line="240" w:lineRule="auto"/>
    </w:pPr>
    <w:rPr>
      <w:rFonts w:eastAsia="HYGothic-Medium"/>
      <w:lang w:eastAsia="ja-JP"/>
    </w:rPr>
    <w:tblPr>
      <w:tblStyleRowBandSize w:val="1"/>
      <w:tblStyleColBandSize w:val="1"/>
      <w:tblBorders>
        <w:top w:val="single" w:sz="8" w:space="0" w:color="14967C"/>
        <w:left w:val="single" w:sz="8" w:space="0" w:color="14967C"/>
        <w:bottom w:val="single" w:sz="8" w:space="0" w:color="14967C"/>
        <w:right w:val="single" w:sz="8" w:space="0" w:color="14967C"/>
      </w:tblBorders>
    </w:tblPr>
    <w:tblStylePr w:type="firstRow">
      <w:pPr>
        <w:spacing w:before="0" w:after="0" w:line="240" w:lineRule="auto"/>
      </w:pPr>
      <w:rPr>
        <w:b/>
        <w:bCs/>
        <w:color w:val="FFFFFF"/>
      </w:rPr>
      <w:tblPr/>
      <w:tcPr>
        <w:shd w:val="clear" w:color="auto" w:fill="14967C"/>
      </w:tcPr>
    </w:tblStylePr>
    <w:tblStylePr w:type="lastRow">
      <w:pPr>
        <w:spacing w:before="0" w:after="0" w:line="240" w:lineRule="auto"/>
      </w:pPr>
      <w:rPr>
        <w:b/>
        <w:bCs/>
      </w:rPr>
      <w:tblPr/>
      <w:tcPr>
        <w:tcBorders>
          <w:top w:val="double" w:sz="6" w:space="0" w:color="14967C"/>
          <w:left w:val="single" w:sz="8" w:space="0" w:color="14967C"/>
          <w:bottom w:val="single" w:sz="8" w:space="0" w:color="14967C"/>
          <w:right w:val="single" w:sz="8" w:space="0" w:color="14967C"/>
        </w:tcBorders>
      </w:tcPr>
    </w:tblStylePr>
    <w:tblStylePr w:type="firstCol">
      <w:rPr>
        <w:b/>
        <w:bCs/>
      </w:rPr>
    </w:tblStylePr>
    <w:tblStylePr w:type="lastCol">
      <w:rPr>
        <w:b/>
        <w:bCs/>
      </w:rPr>
    </w:tblStylePr>
    <w:tblStylePr w:type="band1Vert">
      <w:tblPr/>
      <w:tcPr>
        <w:tcBorders>
          <w:top w:val="single" w:sz="8" w:space="0" w:color="14967C"/>
          <w:left w:val="single" w:sz="8" w:space="0" w:color="14967C"/>
          <w:bottom w:val="single" w:sz="8" w:space="0" w:color="14967C"/>
          <w:right w:val="single" w:sz="8" w:space="0" w:color="14967C"/>
        </w:tcBorders>
      </w:tcPr>
    </w:tblStylePr>
    <w:tblStylePr w:type="band1Horz">
      <w:tblPr/>
      <w:tcPr>
        <w:tcBorders>
          <w:top w:val="single" w:sz="8" w:space="0" w:color="14967C"/>
          <w:left w:val="single" w:sz="8" w:space="0" w:color="14967C"/>
          <w:bottom w:val="single" w:sz="8" w:space="0" w:color="14967C"/>
          <w:right w:val="single" w:sz="8" w:space="0" w:color="14967C"/>
        </w:tcBorders>
      </w:tcPr>
    </w:tblStylePr>
  </w:style>
  <w:style w:type="table" w:customStyle="1" w:styleId="Listaclara-nfasis41">
    <w:name w:val="Lista clara - Énfasis 41"/>
    <w:basedOn w:val="Tablanormal"/>
    <w:next w:val="Listaclara-nfasis4"/>
    <w:uiPriority w:val="61"/>
    <w:rsid w:val="003403BF"/>
    <w:pPr>
      <w:spacing w:after="0" w:line="240" w:lineRule="auto"/>
    </w:pPr>
    <w:rPr>
      <w:rFonts w:eastAsia="HYGothic-Medium"/>
      <w:lang w:eastAsia="ja-JP"/>
    </w:rPr>
    <w:tblPr>
      <w:tblStyleRowBandSize w:val="1"/>
      <w:tblStyleColBandSize w:val="1"/>
      <w:tblBorders>
        <w:top w:val="single" w:sz="8" w:space="0" w:color="6A9E1F"/>
        <w:left w:val="single" w:sz="8" w:space="0" w:color="6A9E1F"/>
        <w:bottom w:val="single" w:sz="8" w:space="0" w:color="6A9E1F"/>
        <w:right w:val="single" w:sz="8" w:space="0" w:color="6A9E1F"/>
      </w:tblBorders>
    </w:tblPr>
    <w:tblStylePr w:type="firstRow">
      <w:pPr>
        <w:spacing w:before="0" w:after="0" w:line="240" w:lineRule="auto"/>
      </w:pPr>
      <w:rPr>
        <w:b/>
        <w:bCs/>
        <w:color w:val="FFFFFF"/>
      </w:rPr>
      <w:tblPr/>
      <w:tcPr>
        <w:shd w:val="clear" w:color="auto" w:fill="6A9E1F"/>
      </w:tcPr>
    </w:tblStylePr>
    <w:tblStylePr w:type="lastRow">
      <w:pPr>
        <w:spacing w:before="0" w:after="0" w:line="240" w:lineRule="auto"/>
      </w:pPr>
      <w:rPr>
        <w:b/>
        <w:bCs/>
      </w:rPr>
      <w:tblPr/>
      <w:tcPr>
        <w:tcBorders>
          <w:top w:val="double" w:sz="6" w:space="0" w:color="6A9E1F"/>
          <w:left w:val="single" w:sz="8" w:space="0" w:color="6A9E1F"/>
          <w:bottom w:val="single" w:sz="8" w:space="0" w:color="6A9E1F"/>
          <w:right w:val="single" w:sz="8" w:space="0" w:color="6A9E1F"/>
        </w:tcBorders>
      </w:tcPr>
    </w:tblStylePr>
    <w:tblStylePr w:type="firstCol">
      <w:rPr>
        <w:b/>
        <w:bCs/>
      </w:rPr>
    </w:tblStylePr>
    <w:tblStylePr w:type="lastCol">
      <w:rPr>
        <w:b/>
        <w:bCs/>
      </w:rPr>
    </w:tblStylePr>
    <w:tblStylePr w:type="band1Vert">
      <w:tblPr/>
      <w:tcPr>
        <w:tcBorders>
          <w:top w:val="single" w:sz="8" w:space="0" w:color="6A9E1F"/>
          <w:left w:val="single" w:sz="8" w:space="0" w:color="6A9E1F"/>
          <w:bottom w:val="single" w:sz="8" w:space="0" w:color="6A9E1F"/>
          <w:right w:val="single" w:sz="8" w:space="0" w:color="6A9E1F"/>
        </w:tcBorders>
      </w:tcPr>
    </w:tblStylePr>
    <w:tblStylePr w:type="band1Horz">
      <w:tblPr/>
      <w:tcPr>
        <w:tcBorders>
          <w:top w:val="single" w:sz="8" w:space="0" w:color="6A9E1F"/>
          <w:left w:val="single" w:sz="8" w:space="0" w:color="6A9E1F"/>
          <w:bottom w:val="single" w:sz="8" w:space="0" w:color="6A9E1F"/>
          <w:right w:val="single" w:sz="8" w:space="0" w:color="6A9E1F"/>
        </w:tcBorders>
      </w:tcPr>
    </w:tblStylePr>
  </w:style>
  <w:style w:type="table" w:customStyle="1" w:styleId="Listaclara-nfasis51">
    <w:name w:val="Lista clara - Énfasis 51"/>
    <w:basedOn w:val="Tablanormal"/>
    <w:next w:val="Listaclara-nfasis5"/>
    <w:uiPriority w:val="61"/>
    <w:rsid w:val="003403BF"/>
    <w:pPr>
      <w:spacing w:after="0" w:line="240" w:lineRule="auto"/>
    </w:pPr>
    <w:rPr>
      <w:rFonts w:eastAsia="HYGothic-Medium"/>
      <w:lang w:eastAsia="ja-JP"/>
    </w:rPr>
    <w:tblPr>
      <w:tblStyleRowBandSize w:val="1"/>
      <w:tblStyleColBandSize w:val="1"/>
      <w:tblBorders>
        <w:top w:val="single" w:sz="8" w:space="0" w:color="E87D37"/>
        <w:left w:val="single" w:sz="8" w:space="0" w:color="E87D37"/>
        <w:bottom w:val="single" w:sz="8" w:space="0" w:color="E87D37"/>
        <w:right w:val="single" w:sz="8" w:space="0" w:color="E87D37"/>
      </w:tblBorders>
    </w:tblPr>
    <w:tblStylePr w:type="firstRow">
      <w:pPr>
        <w:spacing w:before="0" w:after="0" w:line="240" w:lineRule="auto"/>
      </w:pPr>
      <w:rPr>
        <w:b/>
        <w:bCs/>
        <w:color w:val="FFFFFF"/>
      </w:rPr>
      <w:tblPr/>
      <w:tcPr>
        <w:shd w:val="clear" w:color="auto" w:fill="E87D37"/>
      </w:tcPr>
    </w:tblStylePr>
    <w:tblStylePr w:type="lastRow">
      <w:pPr>
        <w:spacing w:before="0" w:after="0" w:line="240" w:lineRule="auto"/>
      </w:pPr>
      <w:rPr>
        <w:b/>
        <w:bCs/>
      </w:rPr>
      <w:tblPr/>
      <w:tcPr>
        <w:tcBorders>
          <w:top w:val="double" w:sz="6" w:space="0" w:color="E87D37"/>
          <w:left w:val="single" w:sz="8" w:space="0" w:color="E87D37"/>
          <w:bottom w:val="single" w:sz="8" w:space="0" w:color="E87D37"/>
          <w:right w:val="single" w:sz="8" w:space="0" w:color="E87D37"/>
        </w:tcBorders>
      </w:tcPr>
    </w:tblStylePr>
    <w:tblStylePr w:type="firstCol">
      <w:rPr>
        <w:b/>
        <w:bCs/>
      </w:rPr>
    </w:tblStylePr>
    <w:tblStylePr w:type="lastCol">
      <w:rPr>
        <w:b/>
        <w:bCs/>
      </w:rPr>
    </w:tblStylePr>
    <w:tblStylePr w:type="band1Vert">
      <w:tblPr/>
      <w:tcPr>
        <w:tcBorders>
          <w:top w:val="single" w:sz="8" w:space="0" w:color="E87D37"/>
          <w:left w:val="single" w:sz="8" w:space="0" w:color="E87D37"/>
          <w:bottom w:val="single" w:sz="8" w:space="0" w:color="E87D37"/>
          <w:right w:val="single" w:sz="8" w:space="0" w:color="E87D37"/>
        </w:tcBorders>
      </w:tcPr>
    </w:tblStylePr>
    <w:tblStylePr w:type="band1Horz">
      <w:tblPr/>
      <w:tcPr>
        <w:tcBorders>
          <w:top w:val="single" w:sz="8" w:space="0" w:color="E87D37"/>
          <w:left w:val="single" w:sz="8" w:space="0" w:color="E87D37"/>
          <w:bottom w:val="single" w:sz="8" w:space="0" w:color="E87D37"/>
          <w:right w:val="single" w:sz="8" w:space="0" w:color="E87D37"/>
        </w:tcBorders>
      </w:tcPr>
    </w:tblStylePr>
  </w:style>
  <w:style w:type="table" w:customStyle="1" w:styleId="Listaclara-nfasis61">
    <w:name w:val="Lista clara - Énfasis 61"/>
    <w:basedOn w:val="Tablanormal"/>
    <w:next w:val="Listaclara-nfasis6"/>
    <w:uiPriority w:val="61"/>
    <w:rsid w:val="003403BF"/>
    <w:pPr>
      <w:spacing w:after="0" w:line="240" w:lineRule="auto"/>
    </w:pPr>
    <w:rPr>
      <w:rFonts w:eastAsia="HYGothic-Medium"/>
      <w:lang w:eastAsia="ja-JP"/>
    </w:rPr>
    <w:tblPr>
      <w:tblStyleRowBandSize w:val="1"/>
      <w:tblStyleColBandSize w:val="1"/>
      <w:tblBorders>
        <w:top w:val="single" w:sz="8" w:space="0" w:color="C62324"/>
        <w:left w:val="single" w:sz="8" w:space="0" w:color="C62324"/>
        <w:bottom w:val="single" w:sz="8" w:space="0" w:color="C62324"/>
        <w:right w:val="single" w:sz="8" w:space="0" w:color="C62324"/>
      </w:tblBorders>
    </w:tblPr>
    <w:tblStylePr w:type="firstRow">
      <w:pPr>
        <w:spacing w:before="0" w:after="0" w:line="240" w:lineRule="auto"/>
      </w:pPr>
      <w:rPr>
        <w:b/>
        <w:bCs/>
        <w:color w:val="FFFFFF"/>
      </w:rPr>
      <w:tblPr/>
      <w:tcPr>
        <w:shd w:val="clear" w:color="auto" w:fill="C62324"/>
      </w:tcPr>
    </w:tblStylePr>
    <w:tblStylePr w:type="lastRow">
      <w:pPr>
        <w:spacing w:before="0" w:after="0" w:line="240" w:lineRule="auto"/>
      </w:pPr>
      <w:rPr>
        <w:b/>
        <w:bCs/>
      </w:rPr>
      <w:tblPr/>
      <w:tcPr>
        <w:tcBorders>
          <w:top w:val="double" w:sz="6" w:space="0" w:color="C62324"/>
          <w:left w:val="single" w:sz="8" w:space="0" w:color="C62324"/>
          <w:bottom w:val="single" w:sz="8" w:space="0" w:color="C62324"/>
          <w:right w:val="single" w:sz="8" w:space="0" w:color="C62324"/>
        </w:tcBorders>
      </w:tcPr>
    </w:tblStylePr>
    <w:tblStylePr w:type="firstCol">
      <w:rPr>
        <w:b/>
        <w:bCs/>
      </w:rPr>
    </w:tblStylePr>
    <w:tblStylePr w:type="lastCol">
      <w:rPr>
        <w:b/>
        <w:bCs/>
      </w:rPr>
    </w:tblStylePr>
    <w:tblStylePr w:type="band1Vert">
      <w:tblPr/>
      <w:tcPr>
        <w:tcBorders>
          <w:top w:val="single" w:sz="8" w:space="0" w:color="C62324"/>
          <w:left w:val="single" w:sz="8" w:space="0" w:color="C62324"/>
          <w:bottom w:val="single" w:sz="8" w:space="0" w:color="C62324"/>
          <w:right w:val="single" w:sz="8" w:space="0" w:color="C62324"/>
        </w:tcBorders>
      </w:tcPr>
    </w:tblStylePr>
    <w:tblStylePr w:type="band1Horz">
      <w:tblPr/>
      <w:tcPr>
        <w:tcBorders>
          <w:top w:val="single" w:sz="8" w:space="0" w:color="C62324"/>
          <w:left w:val="single" w:sz="8" w:space="0" w:color="C62324"/>
          <w:bottom w:val="single" w:sz="8" w:space="0" w:color="C62324"/>
          <w:right w:val="single" w:sz="8" w:space="0" w:color="C62324"/>
        </w:tcBorders>
      </w:tcPr>
    </w:tblStylePr>
  </w:style>
  <w:style w:type="table" w:customStyle="1" w:styleId="Sombreadoclaro1">
    <w:name w:val="Sombreado claro1"/>
    <w:basedOn w:val="Tablanormal"/>
    <w:next w:val="Sombreadoclaro"/>
    <w:uiPriority w:val="60"/>
    <w:rsid w:val="003403BF"/>
    <w:pPr>
      <w:spacing w:after="0" w:line="240" w:lineRule="auto"/>
    </w:pPr>
    <w:rPr>
      <w:rFonts w:eastAsia="HYGothic-Medium"/>
      <w:color w:val="00000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next w:val="Sombreadoclaro-nfasis1"/>
    <w:uiPriority w:val="60"/>
    <w:rsid w:val="003403BF"/>
    <w:pPr>
      <w:spacing w:after="0" w:line="240" w:lineRule="auto"/>
    </w:pPr>
    <w:rPr>
      <w:rFonts w:eastAsia="HYGothic-Medium"/>
      <w:color w:val="032348"/>
      <w:lang w:eastAsia="ja-JP"/>
    </w:rPr>
    <w:tblPr>
      <w:tblStyleRowBandSize w:val="1"/>
      <w:tblStyleColBandSize w:val="1"/>
      <w:tblBorders>
        <w:top w:val="single" w:sz="8" w:space="0" w:color="052F61"/>
        <w:bottom w:val="single" w:sz="8" w:space="0" w:color="052F61"/>
      </w:tblBorders>
    </w:tblPr>
    <w:tblStylePr w:type="firstRow">
      <w:pPr>
        <w:spacing w:before="0" w:after="0" w:line="240" w:lineRule="auto"/>
      </w:pPr>
      <w:rPr>
        <w:b/>
        <w:bCs/>
      </w:rPr>
      <w:tblPr/>
      <w:tcPr>
        <w:tcBorders>
          <w:top w:val="single" w:sz="8" w:space="0" w:color="052F61"/>
          <w:left w:val="nil"/>
          <w:bottom w:val="single" w:sz="8" w:space="0" w:color="052F61"/>
          <w:right w:val="nil"/>
          <w:insideH w:val="nil"/>
          <w:insideV w:val="nil"/>
        </w:tcBorders>
      </w:tcPr>
    </w:tblStylePr>
    <w:tblStylePr w:type="lastRow">
      <w:pPr>
        <w:spacing w:before="0" w:after="0" w:line="240" w:lineRule="auto"/>
      </w:pPr>
      <w:rPr>
        <w:b/>
        <w:bCs/>
      </w:rPr>
      <w:tblPr/>
      <w:tcPr>
        <w:tcBorders>
          <w:top w:val="single" w:sz="8" w:space="0" w:color="052F61"/>
          <w:left w:val="nil"/>
          <w:bottom w:val="single" w:sz="8" w:space="0" w:color="052F6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8FA"/>
      </w:tcPr>
    </w:tblStylePr>
    <w:tblStylePr w:type="band1Horz">
      <w:tblPr/>
      <w:tcPr>
        <w:tcBorders>
          <w:left w:val="nil"/>
          <w:right w:val="nil"/>
          <w:insideH w:val="nil"/>
          <w:insideV w:val="nil"/>
        </w:tcBorders>
        <w:shd w:val="clear" w:color="auto" w:fill="9EC8FA"/>
      </w:tcPr>
    </w:tblStylePr>
  </w:style>
  <w:style w:type="table" w:customStyle="1" w:styleId="Sombreadoclaro-nfasis21">
    <w:name w:val="Sombreado claro - Énfasis 21"/>
    <w:basedOn w:val="Tablanormal"/>
    <w:next w:val="Sombreadoclaro-nfasis2"/>
    <w:uiPriority w:val="60"/>
    <w:rsid w:val="003403BF"/>
    <w:pPr>
      <w:spacing w:after="0" w:line="240" w:lineRule="auto"/>
    </w:pPr>
    <w:rPr>
      <w:rFonts w:eastAsia="HYGothic-Medium"/>
      <w:color w:val="7B0A60"/>
      <w:lang w:eastAsia="ja-JP"/>
    </w:rPr>
    <w:tblPr>
      <w:tblStyleRowBandSize w:val="1"/>
      <w:tblStyleColBandSize w:val="1"/>
      <w:tblBorders>
        <w:top w:val="single" w:sz="8" w:space="0" w:color="A50E82"/>
        <w:bottom w:val="single" w:sz="8" w:space="0" w:color="A50E82"/>
      </w:tblBorders>
    </w:tblPr>
    <w:tblStylePr w:type="firstRow">
      <w:pPr>
        <w:spacing w:before="0" w:after="0" w:line="240" w:lineRule="auto"/>
      </w:pPr>
      <w:rPr>
        <w:b/>
        <w:bCs/>
      </w:rPr>
      <w:tblPr/>
      <w:tcPr>
        <w:tcBorders>
          <w:top w:val="single" w:sz="8" w:space="0" w:color="A50E82"/>
          <w:left w:val="nil"/>
          <w:bottom w:val="single" w:sz="8" w:space="0" w:color="A50E82"/>
          <w:right w:val="nil"/>
          <w:insideH w:val="nil"/>
          <w:insideV w:val="nil"/>
        </w:tcBorders>
      </w:tcPr>
    </w:tblStylePr>
    <w:tblStylePr w:type="lastRow">
      <w:pPr>
        <w:spacing w:before="0" w:after="0" w:line="240" w:lineRule="auto"/>
      </w:pPr>
      <w:rPr>
        <w:b/>
        <w:bCs/>
      </w:rPr>
      <w:tblPr/>
      <w:tcPr>
        <w:tcBorders>
          <w:top w:val="single" w:sz="8" w:space="0" w:color="A50E82"/>
          <w:left w:val="nil"/>
          <w:bottom w:val="single" w:sz="8" w:space="0" w:color="A50E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3E8"/>
      </w:tcPr>
    </w:tblStylePr>
    <w:tblStylePr w:type="band1Horz">
      <w:tblPr/>
      <w:tcPr>
        <w:tcBorders>
          <w:left w:val="nil"/>
          <w:right w:val="nil"/>
          <w:insideH w:val="nil"/>
          <w:insideV w:val="nil"/>
        </w:tcBorders>
        <w:shd w:val="clear" w:color="auto" w:fill="F8B3E8"/>
      </w:tcPr>
    </w:tblStylePr>
  </w:style>
  <w:style w:type="table" w:customStyle="1" w:styleId="Sombreadoclaro-nfasis31">
    <w:name w:val="Sombreado claro - Énfasis 31"/>
    <w:basedOn w:val="Tablanormal"/>
    <w:next w:val="Sombreadoclaro-nfasis3"/>
    <w:uiPriority w:val="60"/>
    <w:rsid w:val="003403BF"/>
    <w:pPr>
      <w:spacing w:after="0" w:line="240" w:lineRule="auto"/>
    </w:pPr>
    <w:rPr>
      <w:rFonts w:eastAsia="HYGothic-Medium"/>
      <w:color w:val="0F705C"/>
      <w:lang w:eastAsia="ja-JP"/>
    </w:rPr>
    <w:tblPr>
      <w:tblStyleRowBandSize w:val="1"/>
      <w:tblStyleColBandSize w:val="1"/>
      <w:tblBorders>
        <w:top w:val="single" w:sz="8" w:space="0" w:color="14967C"/>
        <w:bottom w:val="single" w:sz="8" w:space="0" w:color="14967C"/>
      </w:tblBorders>
    </w:tblPr>
    <w:tblStylePr w:type="firstRow">
      <w:pPr>
        <w:spacing w:before="0" w:after="0" w:line="240" w:lineRule="auto"/>
      </w:pPr>
      <w:rPr>
        <w:b/>
        <w:bCs/>
      </w:rPr>
      <w:tblPr/>
      <w:tcPr>
        <w:tcBorders>
          <w:top w:val="single" w:sz="8" w:space="0" w:color="14967C"/>
          <w:left w:val="nil"/>
          <w:bottom w:val="single" w:sz="8" w:space="0" w:color="14967C"/>
          <w:right w:val="nil"/>
          <w:insideH w:val="nil"/>
          <w:insideV w:val="nil"/>
        </w:tcBorders>
      </w:tcPr>
    </w:tblStylePr>
    <w:tblStylePr w:type="lastRow">
      <w:pPr>
        <w:spacing w:before="0" w:after="0" w:line="240" w:lineRule="auto"/>
      </w:pPr>
      <w:rPr>
        <w:b/>
        <w:bCs/>
      </w:rPr>
      <w:tblPr/>
      <w:tcPr>
        <w:tcBorders>
          <w:top w:val="single" w:sz="8" w:space="0" w:color="14967C"/>
          <w:left w:val="nil"/>
          <w:bottom w:val="single" w:sz="8" w:space="0" w:color="14967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5E8"/>
      </w:tcPr>
    </w:tblStylePr>
    <w:tblStylePr w:type="band1Horz">
      <w:tblPr/>
      <w:tcPr>
        <w:tcBorders>
          <w:left w:val="nil"/>
          <w:right w:val="nil"/>
          <w:insideH w:val="nil"/>
          <w:insideV w:val="nil"/>
        </w:tcBorders>
        <w:shd w:val="clear" w:color="auto" w:fill="B4F5E8"/>
      </w:tcPr>
    </w:tblStylePr>
  </w:style>
  <w:style w:type="table" w:customStyle="1" w:styleId="Sombreadoclaro-nfasis41">
    <w:name w:val="Sombreado claro - Énfasis 41"/>
    <w:basedOn w:val="Tablanormal"/>
    <w:next w:val="Sombreadoclaro-nfasis4"/>
    <w:uiPriority w:val="60"/>
    <w:rsid w:val="003403BF"/>
    <w:pPr>
      <w:spacing w:after="0" w:line="240" w:lineRule="auto"/>
    </w:pPr>
    <w:rPr>
      <w:rFonts w:eastAsia="HYGothic-Medium"/>
      <w:color w:val="4F7617"/>
      <w:lang w:eastAsia="ja-JP"/>
    </w:rPr>
    <w:tblPr>
      <w:tblStyleRowBandSize w:val="1"/>
      <w:tblStyleColBandSize w:val="1"/>
      <w:tblBorders>
        <w:top w:val="single" w:sz="8" w:space="0" w:color="6A9E1F"/>
        <w:bottom w:val="single" w:sz="8" w:space="0" w:color="6A9E1F"/>
      </w:tblBorders>
    </w:tblPr>
    <w:tblStylePr w:type="firstRow">
      <w:pPr>
        <w:spacing w:before="0" w:after="0" w:line="240" w:lineRule="auto"/>
      </w:pPr>
      <w:rPr>
        <w:b/>
        <w:bCs/>
      </w:rPr>
      <w:tblPr/>
      <w:tcPr>
        <w:tcBorders>
          <w:top w:val="single" w:sz="8" w:space="0" w:color="6A9E1F"/>
          <w:left w:val="nil"/>
          <w:bottom w:val="single" w:sz="8" w:space="0" w:color="6A9E1F"/>
          <w:right w:val="nil"/>
          <w:insideH w:val="nil"/>
          <w:insideV w:val="nil"/>
        </w:tcBorders>
      </w:tcPr>
    </w:tblStylePr>
    <w:tblStylePr w:type="lastRow">
      <w:pPr>
        <w:spacing w:before="0" w:after="0" w:line="240" w:lineRule="auto"/>
      </w:pPr>
      <w:rPr>
        <w:b/>
        <w:bCs/>
      </w:rPr>
      <w:tblPr/>
      <w:tcPr>
        <w:tcBorders>
          <w:top w:val="single" w:sz="8" w:space="0" w:color="6A9E1F"/>
          <w:left w:val="nil"/>
          <w:bottom w:val="single" w:sz="8" w:space="0" w:color="6A9E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BC"/>
      </w:tcPr>
    </w:tblStylePr>
    <w:tblStylePr w:type="band1Horz">
      <w:tblPr/>
      <w:tcPr>
        <w:tcBorders>
          <w:left w:val="nil"/>
          <w:right w:val="nil"/>
          <w:insideH w:val="nil"/>
          <w:insideV w:val="nil"/>
        </w:tcBorders>
        <w:shd w:val="clear" w:color="auto" w:fill="DCF2BC"/>
      </w:tcPr>
    </w:tblStylePr>
  </w:style>
  <w:style w:type="table" w:customStyle="1" w:styleId="Sombreadoclaro-nfasis51">
    <w:name w:val="Sombreado claro - Énfasis 51"/>
    <w:basedOn w:val="Tablanormal"/>
    <w:next w:val="Sombreadoclaro-nfasis5"/>
    <w:uiPriority w:val="60"/>
    <w:rsid w:val="003403BF"/>
    <w:pPr>
      <w:spacing w:after="0" w:line="240" w:lineRule="auto"/>
    </w:pPr>
    <w:rPr>
      <w:rFonts w:eastAsia="HYGothic-Medium"/>
      <w:color w:val="C05916"/>
      <w:lang w:eastAsia="ja-JP"/>
    </w:rPr>
    <w:tblPr>
      <w:tblStyleRowBandSize w:val="1"/>
      <w:tblStyleColBandSize w:val="1"/>
      <w:tblBorders>
        <w:top w:val="single" w:sz="8" w:space="0" w:color="E87D37"/>
        <w:bottom w:val="single" w:sz="8" w:space="0" w:color="E87D37"/>
      </w:tblBorders>
    </w:tblPr>
    <w:tblStylePr w:type="firstRow">
      <w:pPr>
        <w:spacing w:before="0" w:after="0" w:line="240" w:lineRule="auto"/>
      </w:pPr>
      <w:rPr>
        <w:b/>
        <w:bCs/>
      </w:rPr>
      <w:tblPr/>
      <w:tcPr>
        <w:tcBorders>
          <w:top w:val="single" w:sz="8" w:space="0" w:color="E87D37"/>
          <w:left w:val="nil"/>
          <w:bottom w:val="single" w:sz="8" w:space="0" w:color="E87D37"/>
          <w:right w:val="nil"/>
          <w:insideH w:val="nil"/>
          <w:insideV w:val="nil"/>
        </w:tcBorders>
      </w:tcPr>
    </w:tblStylePr>
    <w:tblStylePr w:type="lastRow">
      <w:pPr>
        <w:spacing w:before="0" w:after="0" w:line="240" w:lineRule="auto"/>
      </w:pPr>
      <w:rPr>
        <w:b/>
        <w:bCs/>
      </w:rPr>
      <w:tblPr/>
      <w:tcPr>
        <w:tcBorders>
          <w:top w:val="single" w:sz="8" w:space="0" w:color="E87D37"/>
          <w:left w:val="nil"/>
          <w:bottom w:val="single" w:sz="8" w:space="0" w:color="E87D3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CD"/>
      </w:tcPr>
    </w:tblStylePr>
    <w:tblStylePr w:type="band1Horz">
      <w:tblPr/>
      <w:tcPr>
        <w:tcBorders>
          <w:left w:val="nil"/>
          <w:right w:val="nil"/>
          <w:insideH w:val="nil"/>
          <w:insideV w:val="nil"/>
        </w:tcBorders>
        <w:shd w:val="clear" w:color="auto" w:fill="F9DECD"/>
      </w:tcPr>
    </w:tblStylePr>
  </w:style>
  <w:style w:type="table" w:customStyle="1" w:styleId="Sombreadoclaro-nfasis61">
    <w:name w:val="Sombreado claro - Énfasis 61"/>
    <w:basedOn w:val="Tablanormal"/>
    <w:next w:val="Sombreadoclaro-nfasis6"/>
    <w:uiPriority w:val="60"/>
    <w:rsid w:val="003403BF"/>
    <w:pPr>
      <w:spacing w:after="0" w:line="240" w:lineRule="auto"/>
    </w:pPr>
    <w:rPr>
      <w:rFonts w:eastAsia="HYGothic-Medium"/>
      <w:color w:val="941A1A"/>
      <w:lang w:eastAsia="ja-JP"/>
    </w:rPr>
    <w:tblPr>
      <w:tblStyleRowBandSize w:val="1"/>
      <w:tblStyleColBandSize w:val="1"/>
      <w:tblBorders>
        <w:top w:val="single" w:sz="8" w:space="0" w:color="C62324"/>
        <w:bottom w:val="single" w:sz="8" w:space="0" w:color="C62324"/>
      </w:tblBorders>
    </w:tblPr>
    <w:tblStylePr w:type="firstRow">
      <w:pPr>
        <w:spacing w:before="0" w:after="0" w:line="240" w:lineRule="auto"/>
      </w:pPr>
      <w:rPr>
        <w:b/>
        <w:bCs/>
      </w:rPr>
      <w:tblPr/>
      <w:tcPr>
        <w:tcBorders>
          <w:top w:val="single" w:sz="8" w:space="0" w:color="C62324"/>
          <w:left w:val="nil"/>
          <w:bottom w:val="single" w:sz="8" w:space="0" w:color="C62324"/>
          <w:right w:val="nil"/>
          <w:insideH w:val="nil"/>
          <w:insideV w:val="nil"/>
        </w:tcBorders>
      </w:tcPr>
    </w:tblStylePr>
    <w:tblStylePr w:type="lastRow">
      <w:pPr>
        <w:spacing w:before="0" w:after="0" w:line="240" w:lineRule="auto"/>
      </w:pPr>
      <w:rPr>
        <w:b/>
        <w:bCs/>
      </w:rPr>
      <w:tblPr/>
      <w:tcPr>
        <w:tcBorders>
          <w:top w:val="single" w:sz="8" w:space="0" w:color="C62324"/>
          <w:left w:val="nil"/>
          <w:bottom w:val="single" w:sz="8" w:space="0" w:color="C623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4C4"/>
      </w:tcPr>
    </w:tblStylePr>
    <w:tblStylePr w:type="band1Horz">
      <w:tblPr/>
      <w:tcPr>
        <w:tcBorders>
          <w:left w:val="nil"/>
          <w:right w:val="nil"/>
          <w:insideH w:val="nil"/>
          <w:insideV w:val="nil"/>
        </w:tcBorders>
        <w:shd w:val="clear" w:color="auto" w:fill="F4C4C4"/>
      </w:tcPr>
    </w:tblStylePr>
  </w:style>
  <w:style w:type="character" w:styleId="Nmerodelnea">
    <w:name w:val="line number"/>
    <w:basedOn w:val="Fuentedeprrafopredeter"/>
    <w:uiPriority w:val="99"/>
    <w:semiHidden/>
    <w:unhideWhenUsed/>
    <w:rsid w:val="003403BF"/>
  </w:style>
  <w:style w:type="paragraph" w:customStyle="1" w:styleId="Lista1">
    <w:name w:val="Lista1"/>
    <w:basedOn w:val="Normal"/>
    <w:next w:val="Lista"/>
    <w:uiPriority w:val="99"/>
    <w:semiHidden/>
    <w:unhideWhenUsed/>
    <w:rsid w:val="003403BF"/>
    <w:pPr>
      <w:ind w:left="360" w:hanging="360"/>
      <w:contextualSpacing/>
    </w:pPr>
    <w:rPr>
      <w:rFonts w:eastAsia="HYGothic-Medium"/>
      <w:lang w:eastAsia="ja-JP"/>
    </w:rPr>
  </w:style>
  <w:style w:type="paragraph" w:customStyle="1" w:styleId="Lista21">
    <w:name w:val="Lista 21"/>
    <w:basedOn w:val="Normal"/>
    <w:next w:val="Lista2"/>
    <w:uiPriority w:val="99"/>
    <w:semiHidden/>
    <w:unhideWhenUsed/>
    <w:rsid w:val="003403BF"/>
    <w:pPr>
      <w:ind w:left="720" w:hanging="360"/>
      <w:contextualSpacing/>
    </w:pPr>
    <w:rPr>
      <w:rFonts w:eastAsia="HYGothic-Medium"/>
      <w:lang w:eastAsia="ja-JP"/>
    </w:rPr>
  </w:style>
  <w:style w:type="paragraph" w:customStyle="1" w:styleId="Lista31">
    <w:name w:val="Lista 31"/>
    <w:basedOn w:val="Normal"/>
    <w:next w:val="Lista3"/>
    <w:uiPriority w:val="99"/>
    <w:semiHidden/>
    <w:unhideWhenUsed/>
    <w:rsid w:val="003403BF"/>
    <w:pPr>
      <w:ind w:left="1080" w:hanging="360"/>
      <w:contextualSpacing/>
    </w:pPr>
    <w:rPr>
      <w:rFonts w:eastAsia="HYGothic-Medium"/>
      <w:lang w:eastAsia="ja-JP"/>
    </w:rPr>
  </w:style>
  <w:style w:type="paragraph" w:customStyle="1" w:styleId="Lista41">
    <w:name w:val="Lista 41"/>
    <w:basedOn w:val="Normal"/>
    <w:next w:val="Lista4"/>
    <w:uiPriority w:val="99"/>
    <w:semiHidden/>
    <w:unhideWhenUsed/>
    <w:rsid w:val="003403BF"/>
    <w:pPr>
      <w:ind w:left="1440" w:hanging="360"/>
      <w:contextualSpacing/>
    </w:pPr>
    <w:rPr>
      <w:rFonts w:eastAsia="HYGothic-Medium"/>
      <w:lang w:eastAsia="ja-JP"/>
    </w:rPr>
  </w:style>
  <w:style w:type="paragraph" w:customStyle="1" w:styleId="Lista51">
    <w:name w:val="Lista 51"/>
    <w:basedOn w:val="Normal"/>
    <w:next w:val="Lista5"/>
    <w:uiPriority w:val="99"/>
    <w:semiHidden/>
    <w:unhideWhenUsed/>
    <w:rsid w:val="003403BF"/>
    <w:pPr>
      <w:ind w:left="1800" w:hanging="360"/>
      <w:contextualSpacing/>
    </w:pPr>
    <w:rPr>
      <w:rFonts w:eastAsia="HYGothic-Medium"/>
      <w:lang w:eastAsia="ja-JP"/>
    </w:rPr>
  </w:style>
  <w:style w:type="paragraph" w:customStyle="1" w:styleId="Listaconvietas1">
    <w:name w:val="Lista con viñetas1"/>
    <w:basedOn w:val="Normal"/>
    <w:next w:val="Listaconvietas"/>
    <w:uiPriority w:val="1"/>
    <w:unhideWhenUsed/>
    <w:qFormat/>
    <w:rsid w:val="003403BF"/>
    <w:pPr>
      <w:numPr>
        <w:numId w:val="1"/>
      </w:numPr>
      <w:spacing w:after="40"/>
    </w:pPr>
    <w:rPr>
      <w:rFonts w:eastAsia="HYGothic-Medium"/>
      <w:lang w:eastAsia="ja-JP"/>
    </w:rPr>
  </w:style>
  <w:style w:type="paragraph" w:customStyle="1" w:styleId="Listaconvietas21">
    <w:name w:val="Lista con viñetas 21"/>
    <w:basedOn w:val="Normal"/>
    <w:next w:val="Listaconvietas2"/>
    <w:uiPriority w:val="99"/>
    <w:semiHidden/>
    <w:unhideWhenUsed/>
    <w:rsid w:val="003403BF"/>
    <w:pPr>
      <w:numPr>
        <w:numId w:val="2"/>
      </w:numPr>
      <w:contextualSpacing/>
    </w:pPr>
    <w:rPr>
      <w:rFonts w:eastAsia="HYGothic-Medium"/>
      <w:lang w:eastAsia="ja-JP"/>
    </w:rPr>
  </w:style>
  <w:style w:type="paragraph" w:customStyle="1" w:styleId="Listaconvietas31">
    <w:name w:val="Lista con viñetas 31"/>
    <w:basedOn w:val="Normal"/>
    <w:next w:val="Listaconvietas3"/>
    <w:uiPriority w:val="99"/>
    <w:semiHidden/>
    <w:unhideWhenUsed/>
    <w:rsid w:val="003403BF"/>
    <w:pPr>
      <w:numPr>
        <w:numId w:val="3"/>
      </w:numPr>
      <w:contextualSpacing/>
    </w:pPr>
    <w:rPr>
      <w:rFonts w:eastAsia="HYGothic-Medium"/>
      <w:lang w:eastAsia="ja-JP"/>
    </w:rPr>
  </w:style>
  <w:style w:type="paragraph" w:customStyle="1" w:styleId="Listaconvietas41">
    <w:name w:val="Lista con viñetas 41"/>
    <w:basedOn w:val="Normal"/>
    <w:next w:val="Listaconvietas4"/>
    <w:uiPriority w:val="99"/>
    <w:semiHidden/>
    <w:unhideWhenUsed/>
    <w:rsid w:val="003403BF"/>
    <w:pPr>
      <w:numPr>
        <w:numId w:val="4"/>
      </w:numPr>
      <w:contextualSpacing/>
    </w:pPr>
    <w:rPr>
      <w:rFonts w:eastAsia="HYGothic-Medium"/>
      <w:lang w:eastAsia="ja-JP"/>
    </w:rPr>
  </w:style>
  <w:style w:type="paragraph" w:customStyle="1" w:styleId="Listaconvietas51">
    <w:name w:val="Lista con viñetas 51"/>
    <w:basedOn w:val="Normal"/>
    <w:next w:val="Listaconvietas5"/>
    <w:uiPriority w:val="99"/>
    <w:semiHidden/>
    <w:unhideWhenUsed/>
    <w:rsid w:val="003403BF"/>
    <w:pPr>
      <w:numPr>
        <w:numId w:val="5"/>
      </w:numPr>
      <w:contextualSpacing/>
    </w:pPr>
    <w:rPr>
      <w:rFonts w:eastAsia="HYGothic-Medium"/>
      <w:lang w:eastAsia="ja-JP"/>
    </w:rPr>
  </w:style>
  <w:style w:type="paragraph" w:customStyle="1" w:styleId="Continuarlista1">
    <w:name w:val="Continuar lista1"/>
    <w:basedOn w:val="Normal"/>
    <w:next w:val="Continuarlista"/>
    <w:uiPriority w:val="99"/>
    <w:semiHidden/>
    <w:unhideWhenUsed/>
    <w:rsid w:val="003403BF"/>
    <w:pPr>
      <w:spacing w:after="120"/>
      <w:ind w:left="360"/>
      <w:contextualSpacing/>
    </w:pPr>
    <w:rPr>
      <w:rFonts w:eastAsia="HYGothic-Medium"/>
      <w:lang w:eastAsia="ja-JP"/>
    </w:rPr>
  </w:style>
  <w:style w:type="paragraph" w:customStyle="1" w:styleId="Continuarlista21">
    <w:name w:val="Continuar lista 21"/>
    <w:basedOn w:val="Normal"/>
    <w:next w:val="Continuarlista2"/>
    <w:uiPriority w:val="99"/>
    <w:semiHidden/>
    <w:unhideWhenUsed/>
    <w:rsid w:val="003403BF"/>
    <w:pPr>
      <w:spacing w:after="120"/>
      <w:ind w:left="720"/>
      <w:contextualSpacing/>
    </w:pPr>
    <w:rPr>
      <w:rFonts w:eastAsia="HYGothic-Medium"/>
      <w:lang w:eastAsia="ja-JP"/>
    </w:rPr>
  </w:style>
  <w:style w:type="paragraph" w:customStyle="1" w:styleId="Continuarlista31">
    <w:name w:val="Continuar lista 31"/>
    <w:basedOn w:val="Normal"/>
    <w:next w:val="Continuarlista3"/>
    <w:uiPriority w:val="99"/>
    <w:semiHidden/>
    <w:unhideWhenUsed/>
    <w:rsid w:val="003403BF"/>
    <w:pPr>
      <w:spacing w:after="120"/>
      <w:ind w:left="1080"/>
      <w:contextualSpacing/>
    </w:pPr>
    <w:rPr>
      <w:rFonts w:eastAsia="HYGothic-Medium"/>
      <w:lang w:eastAsia="ja-JP"/>
    </w:rPr>
  </w:style>
  <w:style w:type="paragraph" w:customStyle="1" w:styleId="Continuarlista41">
    <w:name w:val="Continuar lista 41"/>
    <w:basedOn w:val="Normal"/>
    <w:next w:val="Continuarlista4"/>
    <w:uiPriority w:val="99"/>
    <w:semiHidden/>
    <w:unhideWhenUsed/>
    <w:rsid w:val="003403BF"/>
    <w:pPr>
      <w:spacing w:after="120"/>
      <w:ind w:left="1440"/>
      <w:contextualSpacing/>
    </w:pPr>
    <w:rPr>
      <w:rFonts w:eastAsia="HYGothic-Medium"/>
      <w:lang w:eastAsia="ja-JP"/>
    </w:rPr>
  </w:style>
  <w:style w:type="paragraph" w:customStyle="1" w:styleId="Continuarlista51">
    <w:name w:val="Continuar lista 51"/>
    <w:basedOn w:val="Normal"/>
    <w:next w:val="Continuarlista5"/>
    <w:uiPriority w:val="99"/>
    <w:semiHidden/>
    <w:unhideWhenUsed/>
    <w:rsid w:val="003403BF"/>
    <w:pPr>
      <w:spacing w:after="120"/>
      <w:ind w:left="1800"/>
      <w:contextualSpacing/>
    </w:pPr>
    <w:rPr>
      <w:rFonts w:eastAsia="HYGothic-Medium"/>
      <w:lang w:eastAsia="ja-JP"/>
    </w:rPr>
  </w:style>
  <w:style w:type="paragraph" w:customStyle="1" w:styleId="Listaconnmeros1">
    <w:name w:val="Lista con números1"/>
    <w:basedOn w:val="Normal"/>
    <w:next w:val="Listaconnmeros"/>
    <w:uiPriority w:val="1"/>
    <w:unhideWhenUsed/>
    <w:rsid w:val="003403BF"/>
    <w:pPr>
      <w:numPr>
        <w:numId w:val="14"/>
      </w:numPr>
      <w:tabs>
        <w:tab w:val="clear" w:pos="360"/>
      </w:tabs>
      <w:ind w:left="0" w:firstLine="0"/>
      <w:contextualSpacing/>
    </w:pPr>
    <w:rPr>
      <w:rFonts w:eastAsia="HYGothic-Medium"/>
      <w:lang w:eastAsia="ja-JP"/>
    </w:rPr>
  </w:style>
  <w:style w:type="paragraph" w:customStyle="1" w:styleId="Listaconnmeros21">
    <w:name w:val="Lista con números 21"/>
    <w:basedOn w:val="Normal"/>
    <w:next w:val="Listaconnmeros2"/>
    <w:uiPriority w:val="1"/>
    <w:unhideWhenUsed/>
    <w:rsid w:val="003403BF"/>
    <w:pPr>
      <w:numPr>
        <w:ilvl w:val="1"/>
        <w:numId w:val="7"/>
      </w:numPr>
      <w:contextualSpacing/>
    </w:pPr>
    <w:rPr>
      <w:rFonts w:eastAsia="HYGothic-Medium"/>
      <w:lang w:eastAsia="ja-JP"/>
    </w:rPr>
  </w:style>
  <w:style w:type="paragraph" w:customStyle="1" w:styleId="Listaconnmeros31">
    <w:name w:val="Lista con números 31"/>
    <w:basedOn w:val="Normal"/>
    <w:next w:val="Listaconnmeros3"/>
    <w:uiPriority w:val="18"/>
    <w:unhideWhenUsed/>
    <w:rsid w:val="003403BF"/>
    <w:pPr>
      <w:numPr>
        <w:ilvl w:val="2"/>
        <w:numId w:val="7"/>
      </w:numPr>
      <w:contextualSpacing/>
    </w:pPr>
    <w:rPr>
      <w:rFonts w:eastAsia="HYGothic-Medium"/>
      <w:lang w:eastAsia="ja-JP"/>
    </w:rPr>
  </w:style>
  <w:style w:type="paragraph" w:customStyle="1" w:styleId="Listaconnmeros41">
    <w:name w:val="Lista con números 41"/>
    <w:basedOn w:val="Normal"/>
    <w:next w:val="Listaconnmeros4"/>
    <w:uiPriority w:val="18"/>
    <w:semiHidden/>
    <w:unhideWhenUsed/>
    <w:rsid w:val="003403BF"/>
    <w:pPr>
      <w:numPr>
        <w:ilvl w:val="3"/>
        <w:numId w:val="7"/>
      </w:numPr>
      <w:contextualSpacing/>
    </w:pPr>
    <w:rPr>
      <w:rFonts w:eastAsia="HYGothic-Medium"/>
      <w:lang w:eastAsia="ja-JP"/>
    </w:rPr>
  </w:style>
  <w:style w:type="paragraph" w:customStyle="1" w:styleId="Listaconnmeros51">
    <w:name w:val="Lista con números 51"/>
    <w:basedOn w:val="Normal"/>
    <w:next w:val="Listaconnmeros5"/>
    <w:uiPriority w:val="18"/>
    <w:semiHidden/>
    <w:unhideWhenUsed/>
    <w:rsid w:val="003403BF"/>
    <w:pPr>
      <w:numPr>
        <w:ilvl w:val="4"/>
        <w:numId w:val="7"/>
      </w:numPr>
      <w:contextualSpacing/>
    </w:pPr>
    <w:rPr>
      <w:rFonts w:eastAsia="HYGothic-Medium"/>
      <w:lang w:eastAsia="ja-JP"/>
    </w:rPr>
  </w:style>
  <w:style w:type="paragraph" w:customStyle="1" w:styleId="Prrafodelista1">
    <w:name w:val="Párrafo de lista1"/>
    <w:basedOn w:val="Normal"/>
    <w:next w:val="Prrafodelista"/>
    <w:uiPriority w:val="34"/>
    <w:qFormat/>
    <w:rsid w:val="003403BF"/>
    <w:pPr>
      <w:ind w:left="720"/>
      <w:contextualSpacing/>
    </w:pPr>
    <w:rPr>
      <w:rFonts w:eastAsia="HYGothic-Medium"/>
      <w:lang w:eastAsia="ja-JP"/>
    </w:rPr>
  </w:style>
  <w:style w:type="paragraph" w:customStyle="1" w:styleId="Textomacro1">
    <w:name w:val="Texto macro1"/>
    <w:next w:val="Textomacro"/>
    <w:link w:val="TextomacroCar"/>
    <w:uiPriority w:val="99"/>
    <w:semiHidden/>
    <w:unhideWhenUsed/>
    <w:rsid w:val="003403BF"/>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omacroCar">
    <w:name w:val="Texto macro Car"/>
    <w:basedOn w:val="Fuentedeprrafopredeter"/>
    <w:link w:val="Textomacro1"/>
    <w:uiPriority w:val="99"/>
    <w:semiHidden/>
    <w:rsid w:val="003403BF"/>
    <w:rPr>
      <w:rFonts w:ascii="Consolas" w:hAnsi="Consolas" w:cs="Consolas"/>
    </w:rPr>
  </w:style>
  <w:style w:type="table" w:customStyle="1" w:styleId="Cuadrculamedia11">
    <w:name w:val="Cuadrícula media 11"/>
    <w:basedOn w:val="Tablanormal"/>
    <w:next w:val="Cuadrculamedia1"/>
    <w:uiPriority w:val="67"/>
    <w:rsid w:val="003403BF"/>
    <w:pPr>
      <w:spacing w:after="0" w:line="240" w:lineRule="auto"/>
    </w:pPr>
    <w:rPr>
      <w:rFonts w:eastAsia="HYGothic-Medium"/>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media1-nfasis11">
    <w:name w:val="Cuadrícula media 1 - Énfasis 11"/>
    <w:basedOn w:val="Tablanormal"/>
    <w:next w:val="Cuadrculamedia1-nfasis1"/>
    <w:uiPriority w:val="67"/>
    <w:rsid w:val="003403BF"/>
    <w:pPr>
      <w:spacing w:after="0" w:line="240" w:lineRule="auto"/>
    </w:pPr>
    <w:rPr>
      <w:rFonts w:eastAsia="HYGothic-Medium"/>
      <w:lang w:eastAsia="ja-JP"/>
    </w:rPr>
    <w:tblPr>
      <w:tblStyleRowBandSize w:val="1"/>
      <w:tblStyleColBandSize w:val="1"/>
      <w:tblBorders>
        <w:top w:val="single" w:sz="8" w:space="0" w:color="0A5DC2"/>
        <w:left w:val="single" w:sz="8" w:space="0" w:color="0A5DC2"/>
        <w:bottom w:val="single" w:sz="8" w:space="0" w:color="0A5DC2"/>
        <w:right w:val="single" w:sz="8" w:space="0" w:color="0A5DC2"/>
        <w:insideH w:val="single" w:sz="8" w:space="0" w:color="0A5DC2"/>
        <w:insideV w:val="single" w:sz="8" w:space="0" w:color="0A5DC2"/>
      </w:tblBorders>
    </w:tblPr>
    <w:tcPr>
      <w:shd w:val="clear" w:color="auto" w:fill="9EC8FA"/>
    </w:tcPr>
    <w:tblStylePr w:type="firstRow">
      <w:rPr>
        <w:b/>
        <w:bCs/>
      </w:rPr>
    </w:tblStylePr>
    <w:tblStylePr w:type="lastRow">
      <w:rPr>
        <w:b/>
        <w:bCs/>
      </w:rPr>
      <w:tblPr/>
      <w:tcPr>
        <w:tcBorders>
          <w:top w:val="single" w:sz="18" w:space="0" w:color="0A5DC2"/>
        </w:tcBorders>
      </w:tcPr>
    </w:tblStylePr>
    <w:tblStylePr w:type="firstCol">
      <w:rPr>
        <w:b/>
        <w:bCs/>
      </w:rPr>
    </w:tblStylePr>
    <w:tblStylePr w:type="lastCol">
      <w:rPr>
        <w:b/>
        <w:bCs/>
      </w:rPr>
    </w:tblStylePr>
    <w:tblStylePr w:type="band1Vert">
      <w:tblPr/>
      <w:tcPr>
        <w:shd w:val="clear" w:color="auto" w:fill="3D91F5"/>
      </w:tcPr>
    </w:tblStylePr>
    <w:tblStylePr w:type="band1Horz">
      <w:tblPr/>
      <w:tcPr>
        <w:shd w:val="clear" w:color="auto" w:fill="3D91F5"/>
      </w:tcPr>
    </w:tblStylePr>
  </w:style>
  <w:style w:type="table" w:customStyle="1" w:styleId="Cuadrculamedia1-nfasis21">
    <w:name w:val="Cuadrícula media 1 - Énfasis 21"/>
    <w:basedOn w:val="Tablanormal"/>
    <w:next w:val="Cuadrculamedia1-nfasis2"/>
    <w:uiPriority w:val="67"/>
    <w:rsid w:val="003403BF"/>
    <w:pPr>
      <w:spacing w:after="0" w:line="240" w:lineRule="auto"/>
    </w:pPr>
    <w:rPr>
      <w:rFonts w:eastAsia="HYGothic-Medium"/>
      <w:lang w:eastAsia="ja-JP"/>
    </w:rPr>
    <w:tblPr>
      <w:tblStyleRowBandSize w:val="1"/>
      <w:tblStyleColBandSize w:val="1"/>
      <w:tblBorders>
        <w:top w:val="single" w:sz="8" w:space="0" w:color="EB1ABA"/>
        <w:left w:val="single" w:sz="8" w:space="0" w:color="EB1ABA"/>
        <w:bottom w:val="single" w:sz="8" w:space="0" w:color="EB1ABA"/>
        <w:right w:val="single" w:sz="8" w:space="0" w:color="EB1ABA"/>
        <w:insideH w:val="single" w:sz="8" w:space="0" w:color="EB1ABA"/>
        <w:insideV w:val="single" w:sz="8" w:space="0" w:color="EB1ABA"/>
      </w:tblBorders>
    </w:tblPr>
    <w:tcPr>
      <w:shd w:val="clear" w:color="auto" w:fill="F8B3E8"/>
    </w:tcPr>
    <w:tblStylePr w:type="firstRow">
      <w:rPr>
        <w:b/>
        <w:bCs/>
      </w:rPr>
    </w:tblStylePr>
    <w:tblStylePr w:type="lastRow">
      <w:rPr>
        <w:b/>
        <w:bCs/>
      </w:rPr>
      <w:tblPr/>
      <w:tcPr>
        <w:tcBorders>
          <w:top w:val="single" w:sz="18" w:space="0" w:color="EB1ABA"/>
        </w:tcBorders>
      </w:tcPr>
    </w:tblStylePr>
    <w:tblStylePr w:type="firstCol">
      <w:rPr>
        <w:b/>
        <w:bCs/>
      </w:rPr>
    </w:tblStylePr>
    <w:tblStylePr w:type="lastCol">
      <w:rPr>
        <w:b/>
        <w:bCs/>
      </w:rPr>
    </w:tblStylePr>
    <w:tblStylePr w:type="band1Vert">
      <w:tblPr/>
      <w:tcPr>
        <w:shd w:val="clear" w:color="auto" w:fill="F266D1"/>
      </w:tcPr>
    </w:tblStylePr>
    <w:tblStylePr w:type="band1Horz">
      <w:tblPr/>
      <w:tcPr>
        <w:shd w:val="clear" w:color="auto" w:fill="F266D1"/>
      </w:tcPr>
    </w:tblStylePr>
  </w:style>
  <w:style w:type="table" w:customStyle="1" w:styleId="Cuadrculamedia1-nfasis31">
    <w:name w:val="Cuadrícula media 1 - Énfasis 31"/>
    <w:basedOn w:val="Tablanormal"/>
    <w:next w:val="Cuadrculamedia1-nfasis3"/>
    <w:uiPriority w:val="67"/>
    <w:rsid w:val="003403BF"/>
    <w:pPr>
      <w:spacing w:after="0" w:line="240" w:lineRule="auto"/>
    </w:pPr>
    <w:rPr>
      <w:rFonts w:eastAsia="HYGothic-Medium"/>
      <w:lang w:eastAsia="ja-JP"/>
    </w:rPr>
    <w:tblPr>
      <w:tblStyleRowBandSize w:val="1"/>
      <w:tblStyleColBandSize w:val="1"/>
      <w:tblBorders>
        <w:top w:val="single" w:sz="8" w:space="0" w:color="1EE1BA"/>
        <w:left w:val="single" w:sz="8" w:space="0" w:color="1EE1BA"/>
        <w:bottom w:val="single" w:sz="8" w:space="0" w:color="1EE1BA"/>
        <w:right w:val="single" w:sz="8" w:space="0" w:color="1EE1BA"/>
        <w:insideH w:val="single" w:sz="8" w:space="0" w:color="1EE1BA"/>
        <w:insideV w:val="single" w:sz="8" w:space="0" w:color="1EE1BA"/>
      </w:tblBorders>
    </w:tblPr>
    <w:tcPr>
      <w:shd w:val="clear" w:color="auto" w:fill="B4F5E8"/>
    </w:tcPr>
    <w:tblStylePr w:type="firstRow">
      <w:rPr>
        <w:b/>
        <w:bCs/>
      </w:rPr>
    </w:tblStylePr>
    <w:tblStylePr w:type="lastRow">
      <w:rPr>
        <w:b/>
        <w:bCs/>
      </w:rPr>
      <w:tblPr/>
      <w:tcPr>
        <w:tcBorders>
          <w:top w:val="single" w:sz="18" w:space="0" w:color="1EE1BA"/>
        </w:tcBorders>
      </w:tcPr>
    </w:tblStylePr>
    <w:tblStylePr w:type="firstCol">
      <w:rPr>
        <w:b/>
        <w:bCs/>
      </w:rPr>
    </w:tblStylePr>
    <w:tblStylePr w:type="lastCol">
      <w:rPr>
        <w:b/>
        <w:bCs/>
      </w:rPr>
    </w:tblStylePr>
    <w:tblStylePr w:type="band1Vert">
      <w:tblPr/>
      <w:tcPr>
        <w:shd w:val="clear" w:color="auto" w:fill="69EBD1"/>
      </w:tcPr>
    </w:tblStylePr>
    <w:tblStylePr w:type="band1Horz">
      <w:tblPr/>
      <w:tcPr>
        <w:shd w:val="clear" w:color="auto" w:fill="69EBD1"/>
      </w:tcPr>
    </w:tblStylePr>
  </w:style>
  <w:style w:type="table" w:customStyle="1" w:styleId="Cuadrculamedia1-nfasis41">
    <w:name w:val="Cuadrícula media 1 - Énfasis 41"/>
    <w:basedOn w:val="Tablanormal"/>
    <w:next w:val="Cuadrculamedia1-nfasis4"/>
    <w:uiPriority w:val="67"/>
    <w:rsid w:val="003403BF"/>
    <w:pPr>
      <w:spacing w:after="0" w:line="240" w:lineRule="auto"/>
    </w:pPr>
    <w:rPr>
      <w:rFonts w:eastAsia="HYGothic-Medium"/>
      <w:lang w:eastAsia="ja-JP"/>
    </w:rPr>
    <w:tblPr>
      <w:tblStyleRowBandSize w:val="1"/>
      <w:tblStyleColBandSize w:val="1"/>
      <w:tblBorders>
        <w:top w:val="single" w:sz="8" w:space="0" w:color="94D735"/>
        <w:left w:val="single" w:sz="8" w:space="0" w:color="94D735"/>
        <w:bottom w:val="single" w:sz="8" w:space="0" w:color="94D735"/>
        <w:right w:val="single" w:sz="8" w:space="0" w:color="94D735"/>
        <w:insideH w:val="single" w:sz="8" w:space="0" w:color="94D735"/>
        <w:insideV w:val="single" w:sz="8" w:space="0" w:color="94D735"/>
      </w:tblBorders>
    </w:tblPr>
    <w:tcPr>
      <w:shd w:val="clear" w:color="auto" w:fill="DCF2BC"/>
    </w:tcPr>
    <w:tblStylePr w:type="firstRow">
      <w:rPr>
        <w:b/>
        <w:bCs/>
      </w:rPr>
    </w:tblStylePr>
    <w:tblStylePr w:type="lastRow">
      <w:rPr>
        <w:b/>
        <w:bCs/>
      </w:rPr>
      <w:tblPr/>
      <w:tcPr>
        <w:tcBorders>
          <w:top w:val="single" w:sz="18" w:space="0" w:color="94D735"/>
        </w:tcBorders>
      </w:tcPr>
    </w:tblStylePr>
    <w:tblStylePr w:type="firstCol">
      <w:rPr>
        <w:b/>
        <w:bCs/>
      </w:rPr>
    </w:tblStylePr>
    <w:tblStylePr w:type="lastCol">
      <w:rPr>
        <w:b/>
        <w:bCs/>
      </w:rPr>
    </w:tblStylePr>
    <w:tblStylePr w:type="band1Vert">
      <w:tblPr/>
      <w:tcPr>
        <w:shd w:val="clear" w:color="auto" w:fill="B8E479"/>
      </w:tcPr>
    </w:tblStylePr>
    <w:tblStylePr w:type="band1Horz">
      <w:tblPr/>
      <w:tcPr>
        <w:shd w:val="clear" w:color="auto" w:fill="B8E479"/>
      </w:tcPr>
    </w:tblStylePr>
  </w:style>
  <w:style w:type="table" w:customStyle="1" w:styleId="Cuadrculamedia1-nfasis51">
    <w:name w:val="Cuadrícula media 1 - Énfasis 51"/>
    <w:basedOn w:val="Tablanormal"/>
    <w:next w:val="Cuadrculamedia1-nfasis5"/>
    <w:uiPriority w:val="67"/>
    <w:rsid w:val="003403BF"/>
    <w:pPr>
      <w:spacing w:after="0" w:line="240" w:lineRule="auto"/>
    </w:pPr>
    <w:rPr>
      <w:rFonts w:eastAsia="HYGothic-Medium"/>
      <w:lang w:eastAsia="ja-JP"/>
    </w:rPr>
    <w:tblPr>
      <w:tblStyleRowBandSize w:val="1"/>
      <w:tblStyleColBandSize w:val="1"/>
      <w:tblBorders>
        <w:top w:val="single" w:sz="8" w:space="0" w:color="ED9C68"/>
        <w:left w:val="single" w:sz="8" w:space="0" w:color="ED9C68"/>
        <w:bottom w:val="single" w:sz="8" w:space="0" w:color="ED9C68"/>
        <w:right w:val="single" w:sz="8" w:space="0" w:color="ED9C68"/>
        <w:insideH w:val="single" w:sz="8" w:space="0" w:color="ED9C68"/>
        <w:insideV w:val="single" w:sz="8" w:space="0" w:color="ED9C68"/>
      </w:tblBorders>
    </w:tblPr>
    <w:tcPr>
      <w:shd w:val="clear" w:color="auto" w:fill="F9DECD"/>
    </w:tcPr>
    <w:tblStylePr w:type="firstRow">
      <w:rPr>
        <w:b/>
        <w:bCs/>
      </w:rPr>
    </w:tblStylePr>
    <w:tblStylePr w:type="lastRow">
      <w:rPr>
        <w:b/>
        <w:bCs/>
      </w:rPr>
      <w:tblPr/>
      <w:tcPr>
        <w:tcBorders>
          <w:top w:val="single" w:sz="18" w:space="0" w:color="ED9C68"/>
        </w:tcBorders>
      </w:tcPr>
    </w:tblStylePr>
    <w:tblStylePr w:type="firstCol">
      <w:rPr>
        <w:b/>
        <w:bCs/>
      </w:rPr>
    </w:tblStylePr>
    <w:tblStylePr w:type="lastCol">
      <w:rPr>
        <w:b/>
        <w:bCs/>
      </w:rPr>
    </w:tblStylePr>
    <w:tblStylePr w:type="band1Vert">
      <w:tblPr/>
      <w:tcPr>
        <w:shd w:val="clear" w:color="auto" w:fill="F3BD9B"/>
      </w:tcPr>
    </w:tblStylePr>
    <w:tblStylePr w:type="band1Horz">
      <w:tblPr/>
      <w:tcPr>
        <w:shd w:val="clear" w:color="auto" w:fill="F3BD9B"/>
      </w:tcPr>
    </w:tblStylePr>
  </w:style>
  <w:style w:type="table" w:customStyle="1" w:styleId="Cuadrculamedia1-nfasis61">
    <w:name w:val="Cuadrícula media 1 - Énfasis 61"/>
    <w:basedOn w:val="Tablanormal"/>
    <w:next w:val="Cuadrculamedia1-nfasis6"/>
    <w:uiPriority w:val="67"/>
    <w:rsid w:val="003403BF"/>
    <w:pPr>
      <w:spacing w:after="0" w:line="240" w:lineRule="auto"/>
    </w:pPr>
    <w:rPr>
      <w:rFonts w:eastAsia="HYGothic-Medium"/>
      <w:lang w:eastAsia="ja-JP"/>
    </w:rPr>
    <w:tblPr>
      <w:tblStyleRowBandSize w:val="1"/>
      <w:tblStyleColBandSize w:val="1"/>
      <w:tblBorders>
        <w:top w:val="single" w:sz="8" w:space="0" w:color="DF4E4F"/>
        <w:left w:val="single" w:sz="8" w:space="0" w:color="DF4E4F"/>
        <w:bottom w:val="single" w:sz="8" w:space="0" w:color="DF4E4F"/>
        <w:right w:val="single" w:sz="8" w:space="0" w:color="DF4E4F"/>
        <w:insideH w:val="single" w:sz="8" w:space="0" w:color="DF4E4F"/>
        <w:insideV w:val="single" w:sz="8" w:space="0" w:color="DF4E4F"/>
      </w:tblBorders>
    </w:tblPr>
    <w:tcPr>
      <w:shd w:val="clear" w:color="auto" w:fill="F4C4C4"/>
    </w:tcPr>
    <w:tblStylePr w:type="firstRow">
      <w:rPr>
        <w:b/>
        <w:bCs/>
      </w:rPr>
    </w:tblStylePr>
    <w:tblStylePr w:type="lastRow">
      <w:rPr>
        <w:b/>
        <w:bCs/>
      </w:rPr>
      <w:tblPr/>
      <w:tcPr>
        <w:tcBorders>
          <w:top w:val="single" w:sz="18" w:space="0" w:color="DF4E4F"/>
        </w:tcBorders>
      </w:tcPr>
    </w:tblStylePr>
    <w:tblStylePr w:type="firstCol">
      <w:rPr>
        <w:b/>
        <w:bCs/>
      </w:rPr>
    </w:tblStylePr>
    <w:tblStylePr w:type="lastCol">
      <w:rPr>
        <w:b/>
        <w:bCs/>
      </w:rPr>
    </w:tblStylePr>
    <w:tblStylePr w:type="band1Vert">
      <w:tblPr/>
      <w:tcPr>
        <w:shd w:val="clear" w:color="auto" w:fill="EA898A"/>
      </w:tcPr>
    </w:tblStylePr>
    <w:tblStylePr w:type="band1Horz">
      <w:tblPr/>
      <w:tcPr>
        <w:shd w:val="clear" w:color="auto" w:fill="EA898A"/>
      </w:tcPr>
    </w:tblStylePr>
  </w:style>
  <w:style w:type="table" w:customStyle="1" w:styleId="Cuadrculamedia21">
    <w:name w:val="Cuadrícula media 21"/>
    <w:basedOn w:val="Tablanormal"/>
    <w:next w:val="Cuadrculamedia2"/>
    <w:uiPriority w:val="68"/>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
    <w:name w:val="Cuadrícula media 2 - Énfasis 11"/>
    <w:basedOn w:val="Tablanormal"/>
    <w:next w:val="Cuadrculamedia2-nfasis1"/>
    <w:uiPriority w:val="68"/>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052F61"/>
        <w:left w:val="single" w:sz="8" w:space="0" w:color="052F61"/>
        <w:bottom w:val="single" w:sz="8" w:space="0" w:color="052F61"/>
        <w:right w:val="single" w:sz="8" w:space="0" w:color="052F61"/>
        <w:insideH w:val="single" w:sz="8" w:space="0" w:color="052F61"/>
        <w:insideV w:val="single" w:sz="8" w:space="0" w:color="052F61"/>
      </w:tblBorders>
    </w:tblPr>
    <w:tcPr>
      <w:shd w:val="clear" w:color="auto" w:fill="9EC8FA"/>
    </w:tcPr>
    <w:tblStylePr w:type="firstRow">
      <w:rPr>
        <w:b/>
        <w:bCs/>
        <w:color w:val="000000"/>
      </w:rPr>
      <w:tblPr/>
      <w:tcPr>
        <w:shd w:val="clear" w:color="auto" w:fill="D8E9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1D2FB"/>
      </w:tcPr>
    </w:tblStylePr>
    <w:tblStylePr w:type="band1Vert">
      <w:tblPr/>
      <w:tcPr>
        <w:shd w:val="clear" w:color="auto" w:fill="3D91F5"/>
      </w:tcPr>
    </w:tblStylePr>
    <w:tblStylePr w:type="band1Horz">
      <w:tblPr/>
      <w:tcPr>
        <w:tcBorders>
          <w:insideH w:val="single" w:sz="6" w:space="0" w:color="052F61"/>
          <w:insideV w:val="single" w:sz="6" w:space="0" w:color="052F61"/>
        </w:tcBorders>
        <w:shd w:val="clear" w:color="auto" w:fill="3D91F5"/>
      </w:tcPr>
    </w:tblStylePr>
    <w:tblStylePr w:type="nwCell">
      <w:tblPr/>
      <w:tcPr>
        <w:shd w:val="clear" w:color="auto" w:fill="FFFFFF"/>
      </w:tcPr>
    </w:tblStylePr>
  </w:style>
  <w:style w:type="table" w:customStyle="1" w:styleId="Cuadrculamedia2-nfasis21">
    <w:name w:val="Cuadrícula media 2 - Énfasis 21"/>
    <w:basedOn w:val="Tablanormal"/>
    <w:next w:val="Cuadrculamedia2-nfasis2"/>
    <w:uiPriority w:val="68"/>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A50E82"/>
        <w:left w:val="single" w:sz="8" w:space="0" w:color="A50E82"/>
        <w:bottom w:val="single" w:sz="8" w:space="0" w:color="A50E82"/>
        <w:right w:val="single" w:sz="8" w:space="0" w:color="A50E82"/>
        <w:insideH w:val="single" w:sz="8" w:space="0" w:color="A50E82"/>
        <w:insideV w:val="single" w:sz="8" w:space="0" w:color="A50E82"/>
      </w:tblBorders>
    </w:tblPr>
    <w:tcPr>
      <w:shd w:val="clear" w:color="auto" w:fill="F8B3E8"/>
    </w:tcPr>
    <w:tblStylePr w:type="firstRow">
      <w:rPr>
        <w:b/>
        <w:bCs/>
        <w:color w:val="000000"/>
      </w:rPr>
      <w:tblPr/>
      <w:tcPr>
        <w:shd w:val="clear" w:color="auto" w:fill="FCE0F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9C1EC"/>
      </w:tcPr>
    </w:tblStylePr>
    <w:tblStylePr w:type="band1Vert">
      <w:tblPr/>
      <w:tcPr>
        <w:shd w:val="clear" w:color="auto" w:fill="F266D1"/>
      </w:tcPr>
    </w:tblStylePr>
    <w:tblStylePr w:type="band1Horz">
      <w:tblPr/>
      <w:tcPr>
        <w:tcBorders>
          <w:insideH w:val="single" w:sz="6" w:space="0" w:color="A50E82"/>
          <w:insideV w:val="single" w:sz="6" w:space="0" w:color="A50E82"/>
        </w:tcBorders>
        <w:shd w:val="clear" w:color="auto" w:fill="F266D1"/>
      </w:tcPr>
    </w:tblStylePr>
    <w:tblStylePr w:type="nwCell">
      <w:tblPr/>
      <w:tcPr>
        <w:shd w:val="clear" w:color="auto" w:fill="FFFFFF"/>
      </w:tcPr>
    </w:tblStylePr>
  </w:style>
  <w:style w:type="table" w:customStyle="1" w:styleId="Cuadrculamedia2-nfasis31">
    <w:name w:val="Cuadrícula media 2 - Énfasis 31"/>
    <w:basedOn w:val="Tablanormal"/>
    <w:next w:val="Cuadrculamedia2-nfasis3"/>
    <w:uiPriority w:val="68"/>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14967C"/>
        <w:left w:val="single" w:sz="8" w:space="0" w:color="14967C"/>
        <w:bottom w:val="single" w:sz="8" w:space="0" w:color="14967C"/>
        <w:right w:val="single" w:sz="8" w:space="0" w:color="14967C"/>
        <w:insideH w:val="single" w:sz="8" w:space="0" w:color="14967C"/>
        <w:insideV w:val="single" w:sz="8" w:space="0" w:color="14967C"/>
      </w:tblBorders>
    </w:tblPr>
    <w:tcPr>
      <w:shd w:val="clear" w:color="auto" w:fill="B4F5E8"/>
    </w:tcPr>
    <w:tblStylePr w:type="firstRow">
      <w:rPr>
        <w:b/>
        <w:bCs/>
        <w:color w:val="000000"/>
      </w:rPr>
      <w:tblPr/>
      <w:tcPr>
        <w:shd w:val="clear" w:color="auto" w:fill="E1FB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3F7EC"/>
      </w:tcPr>
    </w:tblStylePr>
    <w:tblStylePr w:type="band1Vert">
      <w:tblPr/>
      <w:tcPr>
        <w:shd w:val="clear" w:color="auto" w:fill="69EBD1"/>
      </w:tcPr>
    </w:tblStylePr>
    <w:tblStylePr w:type="band1Horz">
      <w:tblPr/>
      <w:tcPr>
        <w:tcBorders>
          <w:insideH w:val="single" w:sz="6" w:space="0" w:color="14967C"/>
          <w:insideV w:val="single" w:sz="6" w:space="0" w:color="14967C"/>
        </w:tcBorders>
        <w:shd w:val="clear" w:color="auto" w:fill="69EBD1"/>
      </w:tcPr>
    </w:tblStylePr>
    <w:tblStylePr w:type="nwCell">
      <w:tblPr/>
      <w:tcPr>
        <w:shd w:val="clear" w:color="auto" w:fill="FFFFFF"/>
      </w:tcPr>
    </w:tblStylePr>
  </w:style>
  <w:style w:type="table" w:customStyle="1" w:styleId="Cuadrculamedia2-nfasis41">
    <w:name w:val="Cuadrícula media 2 - Énfasis 41"/>
    <w:basedOn w:val="Tablanormal"/>
    <w:next w:val="Cuadrculamedia2-nfasis4"/>
    <w:uiPriority w:val="68"/>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6A9E1F"/>
        <w:left w:val="single" w:sz="8" w:space="0" w:color="6A9E1F"/>
        <w:bottom w:val="single" w:sz="8" w:space="0" w:color="6A9E1F"/>
        <w:right w:val="single" w:sz="8" w:space="0" w:color="6A9E1F"/>
        <w:insideH w:val="single" w:sz="8" w:space="0" w:color="6A9E1F"/>
        <w:insideV w:val="single" w:sz="8" w:space="0" w:color="6A9E1F"/>
      </w:tblBorders>
    </w:tblPr>
    <w:tcPr>
      <w:shd w:val="clear" w:color="auto" w:fill="DCF2BC"/>
    </w:tcPr>
    <w:tblStylePr w:type="firstRow">
      <w:rPr>
        <w:b/>
        <w:bCs/>
        <w:color w:val="000000"/>
      </w:rPr>
      <w:tblPr/>
      <w:tcPr>
        <w:shd w:val="clear" w:color="auto" w:fill="F1F9E4"/>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4C9"/>
      </w:tcPr>
    </w:tblStylePr>
    <w:tblStylePr w:type="band1Vert">
      <w:tblPr/>
      <w:tcPr>
        <w:shd w:val="clear" w:color="auto" w:fill="B8E479"/>
      </w:tcPr>
    </w:tblStylePr>
    <w:tblStylePr w:type="band1Horz">
      <w:tblPr/>
      <w:tcPr>
        <w:tcBorders>
          <w:insideH w:val="single" w:sz="6" w:space="0" w:color="6A9E1F"/>
          <w:insideV w:val="single" w:sz="6" w:space="0" w:color="6A9E1F"/>
        </w:tcBorders>
        <w:shd w:val="clear" w:color="auto" w:fill="B8E479"/>
      </w:tcPr>
    </w:tblStylePr>
    <w:tblStylePr w:type="nwCell">
      <w:tblPr/>
      <w:tcPr>
        <w:shd w:val="clear" w:color="auto" w:fill="FFFFFF"/>
      </w:tcPr>
    </w:tblStylePr>
  </w:style>
  <w:style w:type="table" w:customStyle="1" w:styleId="Cuadrculamedia2-nfasis51">
    <w:name w:val="Cuadrícula media 2 - Énfasis 51"/>
    <w:basedOn w:val="Tablanormal"/>
    <w:next w:val="Cuadrculamedia2-nfasis5"/>
    <w:uiPriority w:val="68"/>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E87D37"/>
        <w:left w:val="single" w:sz="8" w:space="0" w:color="E87D37"/>
        <w:bottom w:val="single" w:sz="8" w:space="0" w:color="E87D37"/>
        <w:right w:val="single" w:sz="8" w:space="0" w:color="E87D37"/>
        <w:insideH w:val="single" w:sz="8" w:space="0" w:color="E87D37"/>
        <w:insideV w:val="single" w:sz="8" w:space="0" w:color="E87D37"/>
      </w:tblBorders>
    </w:tblPr>
    <w:tcPr>
      <w:shd w:val="clear" w:color="auto" w:fill="F9DECD"/>
    </w:tcPr>
    <w:tblStylePr w:type="firstRow">
      <w:rPr>
        <w:b/>
        <w:bCs/>
        <w:color w:val="000000"/>
      </w:rPr>
      <w:tblPr/>
      <w:tcPr>
        <w:shd w:val="clear" w:color="auto" w:fill="FCF2E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4D6"/>
      </w:tcPr>
    </w:tblStylePr>
    <w:tblStylePr w:type="band1Vert">
      <w:tblPr/>
      <w:tcPr>
        <w:shd w:val="clear" w:color="auto" w:fill="F3BD9B"/>
      </w:tcPr>
    </w:tblStylePr>
    <w:tblStylePr w:type="band1Horz">
      <w:tblPr/>
      <w:tcPr>
        <w:tcBorders>
          <w:insideH w:val="single" w:sz="6" w:space="0" w:color="E87D37"/>
          <w:insideV w:val="single" w:sz="6" w:space="0" w:color="E87D37"/>
        </w:tcBorders>
        <w:shd w:val="clear" w:color="auto" w:fill="F3BD9B"/>
      </w:tcPr>
    </w:tblStylePr>
    <w:tblStylePr w:type="nwCell">
      <w:tblPr/>
      <w:tcPr>
        <w:shd w:val="clear" w:color="auto" w:fill="FFFFFF"/>
      </w:tcPr>
    </w:tblStylePr>
  </w:style>
  <w:style w:type="table" w:customStyle="1" w:styleId="Cuadrculamedia2-nfasis61">
    <w:name w:val="Cuadrícula media 2 - Énfasis 61"/>
    <w:basedOn w:val="Tablanormal"/>
    <w:next w:val="Cuadrculamedia2-nfasis6"/>
    <w:uiPriority w:val="68"/>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C62324"/>
        <w:left w:val="single" w:sz="8" w:space="0" w:color="C62324"/>
        <w:bottom w:val="single" w:sz="8" w:space="0" w:color="C62324"/>
        <w:right w:val="single" w:sz="8" w:space="0" w:color="C62324"/>
        <w:insideH w:val="single" w:sz="8" w:space="0" w:color="C62324"/>
        <w:insideV w:val="single" w:sz="8" w:space="0" w:color="C62324"/>
      </w:tblBorders>
    </w:tblPr>
    <w:tcPr>
      <w:shd w:val="clear" w:color="auto" w:fill="F4C4C4"/>
    </w:tcPr>
    <w:tblStylePr w:type="firstRow">
      <w:rPr>
        <w:b/>
        <w:bCs/>
        <w:color w:val="000000"/>
      </w:rPr>
      <w:tblPr/>
      <w:tcPr>
        <w:shd w:val="clear" w:color="auto" w:fill="FBE7E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6CFCF"/>
      </w:tcPr>
    </w:tblStylePr>
    <w:tblStylePr w:type="band1Vert">
      <w:tblPr/>
      <w:tcPr>
        <w:shd w:val="clear" w:color="auto" w:fill="EA898A"/>
      </w:tcPr>
    </w:tblStylePr>
    <w:tblStylePr w:type="band1Horz">
      <w:tblPr/>
      <w:tcPr>
        <w:tcBorders>
          <w:insideH w:val="single" w:sz="6" w:space="0" w:color="C62324"/>
          <w:insideV w:val="single" w:sz="6" w:space="0" w:color="C62324"/>
        </w:tcBorders>
        <w:shd w:val="clear" w:color="auto" w:fill="EA898A"/>
      </w:tcPr>
    </w:tblStylePr>
    <w:tblStylePr w:type="nwCell">
      <w:tblPr/>
      <w:tcPr>
        <w:shd w:val="clear" w:color="auto" w:fill="FFFFFF"/>
      </w:tcPr>
    </w:tblStylePr>
  </w:style>
  <w:style w:type="table" w:customStyle="1" w:styleId="Cuadrculamedia31">
    <w:name w:val="Cuadrícula media 31"/>
    <w:basedOn w:val="Tablanormal"/>
    <w:next w:val="Cuadrculamedia3"/>
    <w:uiPriority w:val="69"/>
    <w:rsid w:val="003403BF"/>
    <w:pPr>
      <w:spacing w:after="0" w:line="240" w:lineRule="auto"/>
    </w:pPr>
    <w:rPr>
      <w:rFonts w:eastAsia="HYGothic-Medium"/>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media3-nfasis11">
    <w:name w:val="Cuadrícula media 3 - Énfasis 11"/>
    <w:basedOn w:val="Tablanormal"/>
    <w:next w:val="Cuadrculamedia3-nfasis1"/>
    <w:uiPriority w:val="69"/>
    <w:rsid w:val="003403BF"/>
    <w:pPr>
      <w:spacing w:after="0" w:line="240" w:lineRule="auto"/>
    </w:pPr>
    <w:rPr>
      <w:rFonts w:eastAsia="HYGothic-Medium"/>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9EC8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52F6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52F6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52F6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52F6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3D91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3D91F5"/>
      </w:tcPr>
    </w:tblStylePr>
  </w:style>
  <w:style w:type="table" w:customStyle="1" w:styleId="Cuadrculamedia3-nfasis21">
    <w:name w:val="Cuadrícula media 3 - Énfasis 21"/>
    <w:basedOn w:val="Tablanormal"/>
    <w:next w:val="Cuadrculamedia3-nfasis2"/>
    <w:uiPriority w:val="69"/>
    <w:rsid w:val="003403BF"/>
    <w:pPr>
      <w:spacing w:after="0" w:line="240" w:lineRule="auto"/>
    </w:pPr>
    <w:rPr>
      <w:rFonts w:eastAsia="HYGothic-Medium"/>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8B3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0E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0E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0E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0E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266D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266D1"/>
      </w:tcPr>
    </w:tblStylePr>
  </w:style>
  <w:style w:type="table" w:customStyle="1" w:styleId="Cuadrculamedia3-nfasis31">
    <w:name w:val="Cuadrícula media 3 - Énfasis 31"/>
    <w:basedOn w:val="Tablanormal"/>
    <w:next w:val="Cuadrculamedia3-nfasis3"/>
    <w:uiPriority w:val="69"/>
    <w:rsid w:val="003403BF"/>
    <w:pPr>
      <w:spacing w:after="0" w:line="240" w:lineRule="auto"/>
    </w:pPr>
    <w:rPr>
      <w:rFonts w:eastAsia="HYGothic-Medium"/>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4F5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496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496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496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496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9EBD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9EBD1"/>
      </w:tcPr>
    </w:tblStylePr>
  </w:style>
  <w:style w:type="table" w:customStyle="1" w:styleId="Cuadrculamedia3-nfasis41">
    <w:name w:val="Cuadrícula media 3 - Énfasis 41"/>
    <w:basedOn w:val="Tablanormal"/>
    <w:next w:val="Cuadrculamedia3-nfasis4"/>
    <w:uiPriority w:val="69"/>
    <w:rsid w:val="003403BF"/>
    <w:pPr>
      <w:spacing w:after="0" w:line="240" w:lineRule="auto"/>
    </w:pPr>
    <w:rPr>
      <w:rFonts w:eastAsia="HYGothic-Medium"/>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CF2B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A9E1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A9E1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A9E1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A9E1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8E47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8E479"/>
      </w:tcPr>
    </w:tblStylePr>
  </w:style>
  <w:style w:type="table" w:customStyle="1" w:styleId="Cuadrculamedia3-nfasis51">
    <w:name w:val="Cuadrícula media 3 - Énfasis 51"/>
    <w:basedOn w:val="Tablanormal"/>
    <w:next w:val="Cuadrculamedia3-nfasis5"/>
    <w:uiPriority w:val="69"/>
    <w:rsid w:val="003403BF"/>
    <w:pPr>
      <w:spacing w:after="0" w:line="240" w:lineRule="auto"/>
    </w:pPr>
    <w:rPr>
      <w:rFonts w:eastAsia="HYGothic-Medium"/>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E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87D3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87D3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87D3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87D3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3BD9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3BD9B"/>
      </w:tcPr>
    </w:tblStylePr>
  </w:style>
  <w:style w:type="table" w:customStyle="1" w:styleId="Cuadrculamedia3-nfasis61">
    <w:name w:val="Cuadrícula media 3 - Énfasis 61"/>
    <w:basedOn w:val="Tablanormal"/>
    <w:next w:val="Cuadrculamedia3-nfasis6"/>
    <w:uiPriority w:val="69"/>
    <w:rsid w:val="003403BF"/>
    <w:pPr>
      <w:spacing w:after="0" w:line="240" w:lineRule="auto"/>
    </w:pPr>
    <w:rPr>
      <w:rFonts w:eastAsia="HYGothic-Medium"/>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4C4C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623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623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623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623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A89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A898A"/>
      </w:tcPr>
    </w:tblStylePr>
  </w:style>
  <w:style w:type="table" w:customStyle="1" w:styleId="Listamedia11">
    <w:name w:val="Lista media 11"/>
    <w:basedOn w:val="Tablanormal"/>
    <w:next w:val="Listamedia1"/>
    <w:uiPriority w:val="65"/>
    <w:rsid w:val="003403BF"/>
    <w:pPr>
      <w:spacing w:after="0" w:line="240" w:lineRule="auto"/>
    </w:pPr>
    <w:rPr>
      <w:rFonts w:eastAsia="HYGothic-Medium"/>
      <w:color w:val="000000"/>
      <w:lang w:eastAsia="ja-JP"/>
    </w:rPr>
    <w:tblPr>
      <w:tblStyleRowBandSize w:val="1"/>
      <w:tblStyleColBandSize w:val="1"/>
      <w:tblBorders>
        <w:top w:val="single" w:sz="8" w:space="0" w:color="000000"/>
        <w:bottom w:val="single" w:sz="8" w:space="0" w:color="000000"/>
      </w:tblBorders>
    </w:tblPr>
    <w:tblStylePr w:type="firstRow">
      <w:rPr>
        <w:rFonts w:ascii="Arial Narrow" w:eastAsia="Cascadia Mono SemiBold" w:hAnsi="Arial Narrow" w:cs="Yu Mincho"/>
      </w:rPr>
      <w:tblPr/>
      <w:tcPr>
        <w:tcBorders>
          <w:top w:val="nil"/>
          <w:bottom w:val="single" w:sz="8" w:space="0" w:color="000000"/>
        </w:tcBorders>
      </w:tcPr>
    </w:tblStylePr>
    <w:tblStylePr w:type="lastRow">
      <w:rPr>
        <w:b/>
        <w:bCs/>
        <w:color w:val="146194"/>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nfasis11">
    <w:name w:val="Lista media 1 - Énfasis 11"/>
    <w:basedOn w:val="Tablanormal"/>
    <w:next w:val="Listamedia1-nfasis1"/>
    <w:uiPriority w:val="65"/>
    <w:rsid w:val="003403BF"/>
    <w:pPr>
      <w:spacing w:after="0" w:line="240" w:lineRule="auto"/>
    </w:pPr>
    <w:rPr>
      <w:rFonts w:eastAsia="HYGothic-Medium"/>
      <w:color w:val="000000"/>
      <w:lang w:eastAsia="ja-JP"/>
    </w:rPr>
    <w:tblPr>
      <w:tblStyleRowBandSize w:val="1"/>
      <w:tblStyleColBandSize w:val="1"/>
      <w:tblBorders>
        <w:top w:val="single" w:sz="8" w:space="0" w:color="052F61"/>
        <w:bottom w:val="single" w:sz="8" w:space="0" w:color="052F61"/>
      </w:tblBorders>
    </w:tblPr>
    <w:tblStylePr w:type="firstRow">
      <w:rPr>
        <w:rFonts w:ascii="Arial Narrow" w:eastAsia="Cascadia Mono SemiBold" w:hAnsi="Arial Narrow" w:cs="Yu Mincho"/>
      </w:rPr>
      <w:tblPr/>
      <w:tcPr>
        <w:tcBorders>
          <w:top w:val="nil"/>
          <w:bottom w:val="single" w:sz="8" w:space="0" w:color="052F61"/>
        </w:tcBorders>
      </w:tcPr>
    </w:tblStylePr>
    <w:tblStylePr w:type="lastRow">
      <w:rPr>
        <w:b/>
        <w:bCs/>
        <w:color w:val="146194"/>
      </w:rPr>
      <w:tblPr/>
      <w:tcPr>
        <w:tcBorders>
          <w:top w:val="single" w:sz="8" w:space="0" w:color="052F61"/>
          <w:bottom w:val="single" w:sz="8" w:space="0" w:color="052F61"/>
        </w:tcBorders>
      </w:tcPr>
    </w:tblStylePr>
    <w:tblStylePr w:type="firstCol">
      <w:rPr>
        <w:b/>
        <w:bCs/>
      </w:rPr>
    </w:tblStylePr>
    <w:tblStylePr w:type="lastCol">
      <w:rPr>
        <w:b/>
        <w:bCs/>
      </w:rPr>
      <w:tblPr/>
      <w:tcPr>
        <w:tcBorders>
          <w:top w:val="single" w:sz="8" w:space="0" w:color="052F61"/>
          <w:bottom w:val="single" w:sz="8" w:space="0" w:color="052F61"/>
        </w:tcBorders>
      </w:tcPr>
    </w:tblStylePr>
    <w:tblStylePr w:type="band1Vert">
      <w:tblPr/>
      <w:tcPr>
        <w:shd w:val="clear" w:color="auto" w:fill="9EC8FA"/>
      </w:tcPr>
    </w:tblStylePr>
    <w:tblStylePr w:type="band1Horz">
      <w:tblPr/>
      <w:tcPr>
        <w:shd w:val="clear" w:color="auto" w:fill="9EC8FA"/>
      </w:tcPr>
    </w:tblStylePr>
  </w:style>
  <w:style w:type="table" w:customStyle="1" w:styleId="Listamedia1-nfasis21">
    <w:name w:val="Lista media 1 - Énfasis 21"/>
    <w:basedOn w:val="Tablanormal"/>
    <w:next w:val="Listamedia1-nfasis2"/>
    <w:uiPriority w:val="65"/>
    <w:rsid w:val="003403BF"/>
    <w:pPr>
      <w:spacing w:after="0" w:line="240" w:lineRule="auto"/>
    </w:pPr>
    <w:rPr>
      <w:rFonts w:eastAsia="HYGothic-Medium"/>
      <w:color w:val="000000"/>
      <w:lang w:eastAsia="ja-JP"/>
    </w:rPr>
    <w:tblPr>
      <w:tblStyleRowBandSize w:val="1"/>
      <w:tblStyleColBandSize w:val="1"/>
      <w:tblBorders>
        <w:top w:val="single" w:sz="8" w:space="0" w:color="A50E82"/>
        <w:bottom w:val="single" w:sz="8" w:space="0" w:color="A50E82"/>
      </w:tblBorders>
    </w:tblPr>
    <w:tblStylePr w:type="firstRow">
      <w:rPr>
        <w:rFonts w:ascii="Arial Narrow" w:eastAsia="Cascadia Mono SemiBold" w:hAnsi="Arial Narrow" w:cs="Yu Mincho"/>
      </w:rPr>
      <w:tblPr/>
      <w:tcPr>
        <w:tcBorders>
          <w:top w:val="nil"/>
          <w:bottom w:val="single" w:sz="8" w:space="0" w:color="A50E82"/>
        </w:tcBorders>
      </w:tcPr>
    </w:tblStylePr>
    <w:tblStylePr w:type="lastRow">
      <w:rPr>
        <w:b/>
        <w:bCs/>
        <w:color w:val="146194"/>
      </w:rPr>
      <w:tblPr/>
      <w:tcPr>
        <w:tcBorders>
          <w:top w:val="single" w:sz="8" w:space="0" w:color="A50E82"/>
          <w:bottom w:val="single" w:sz="8" w:space="0" w:color="A50E82"/>
        </w:tcBorders>
      </w:tcPr>
    </w:tblStylePr>
    <w:tblStylePr w:type="firstCol">
      <w:rPr>
        <w:b/>
        <w:bCs/>
      </w:rPr>
    </w:tblStylePr>
    <w:tblStylePr w:type="lastCol">
      <w:rPr>
        <w:b/>
        <w:bCs/>
      </w:rPr>
      <w:tblPr/>
      <w:tcPr>
        <w:tcBorders>
          <w:top w:val="single" w:sz="8" w:space="0" w:color="A50E82"/>
          <w:bottom w:val="single" w:sz="8" w:space="0" w:color="A50E82"/>
        </w:tcBorders>
      </w:tcPr>
    </w:tblStylePr>
    <w:tblStylePr w:type="band1Vert">
      <w:tblPr/>
      <w:tcPr>
        <w:shd w:val="clear" w:color="auto" w:fill="F8B3E8"/>
      </w:tcPr>
    </w:tblStylePr>
    <w:tblStylePr w:type="band1Horz">
      <w:tblPr/>
      <w:tcPr>
        <w:shd w:val="clear" w:color="auto" w:fill="F8B3E8"/>
      </w:tcPr>
    </w:tblStylePr>
  </w:style>
  <w:style w:type="table" w:customStyle="1" w:styleId="Listamedia1-nfasis31">
    <w:name w:val="Lista media 1 - Énfasis 31"/>
    <w:basedOn w:val="Tablanormal"/>
    <w:next w:val="Listamedia1-nfasis3"/>
    <w:uiPriority w:val="65"/>
    <w:rsid w:val="003403BF"/>
    <w:pPr>
      <w:spacing w:after="0" w:line="240" w:lineRule="auto"/>
    </w:pPr>
    <w:rPr>
      <w:rFonts w:eastAsia="HYGothic-Medium"/>
      <w:color w:val="000000"/>
      <w:lang w:eastAsia="ja-JP"/>
    </w:rPr>
    <w:tblPr>
      <w:tblStyleRowBandSize w:val="1"/>
      <w:tblStyleColBandSize w:val="1"/>
      <w:tblBorders>
        <w:top w:val="single" w:sz="8" w:space="0" w:color="14967C"/>
        <w:bottom w:val="single" w:sz="8" w:space="0" w:color="14967C"/>
      </w:tblBorders>
    </w:tblPr>
    <w:tblStylePr w:type="firstRow">
      <w:rPr>
        <w:rFonts w:ascii="Arial Narrow" w:eastAsia="Cascadia Mono SemiBold" w:hAnsi="Arial Narrow" w:cs="Yu Mincho"/>
      </w:rPr>
      <w:tblPr/>
      <w:tcPr>
        <w:tcBorders>
          <w:top w:val="nil"/>
          <w:bottom w:val="single" w:sz="8" w:space="0" w:color="14967C"/>
        </w:tcBorders>
      </w:tcPr>
    </w:tblStylePr>
    <w:tblStylePr w:type="lastRow">
      <w:rPr>
        <w:b/>
        <w:bCs/>
        <w:color w:val="146194"/>
      </w:rPr>
      <w:tblPr/>
      <w:tcPr>
        <w:tcBorders>
          <w:top w:val="single" w:sz="8" w:space="0" w:color="14967C"/>
          <w:bottom w:val="single" w:sz="8" w:space="0" w:color="14967C"/>
        </w:tcBorders>
      </w:tcPr>
    </w:tblStylePr>
    <w:tblStylePr w:type="firstCol">
      <w:rPr>
        <w:b/>
        <w:bCs/>
      </w:rPr>
    </w:tblStylePr>
    <w:tblStylePr w:type="lastCol">
      <w:rPr>
        <w:b/>
        <w:bCs/>
      </w:rPr>
      <w:tblPr/>
      <w:tcPr>
        <w:tcBorders>
          <w:top w:val="single" w:sz="8" w:space="0" w:color="14967C"/>
          <w:bottom w:val="single" w:sz="8" w:space="0" w:color="14967C"/>
        </w:tcBorders>
      </w:tcPr>
    </w:tblStylePr>
    <w:tblStylePr w:type="band1Vert">
      <w:tblPr/>
      <w:tcPr>
        <w:shd w:val="clear" w:color="auto" w:fill="B4F5E8"/>
      </w:tcPr>
    </w:tblStylePr>
    <w:tblStylePr w:type="band1Horz">
      <w:tblPr/>
      <w:tcPr>
        <w:shd w:val="clear" w:color="auto" w:fill="B4F5E8"/>
      </w:tcPr>
    </w:tblStylePr>
  </w:style>
  <w:style w:type="table" w:customStyle="1" w:styleId="Listamedia1-nfasis41">
    <w:name w:val="Lista media 1 - Énfasis 41"/>
    <w:basedOn w:val="Tablanormal"/>
    <w:next w:val="Listamedia1-nfasis4"/>
    <w:uiPriority w:val="65"/>
    <w:rsid w:val="003403BF"/>
    <w:pPr>
      <w:spacing w:after="0" w:line="240" w:lineRule="auto"/>
    </w:pPr>
    <w:rPr>
      <w:rFonts w:eastAsia="HYGothic-Medium"/>
      <w:color w:val="000000"/>
      <w:lang w:eastAsia="ja-JP"/>
    </w:rPr>
    <w:tblPr>
      <w:tblStyleRowBandSize w:val="1"/>
      <w:tblStyleColBandSize w:val="1"/>
      <w:tblBorders>
        <w:top w:val="single" w:sz="8" w:space="0" w:color="6A9E1F"/>
        <w:bottom w:val="single" w:sz="8" w:space="0" w:color="6A9E1F"/>
      </w:tblBorders>
    </w:tblPr>
    <w:tblStylePr w:type="firstRow">
      <w:rPr>
        <w:rFonts w:ascii="Arial Narrow" w:eastAsia="Cascadia Mono SemiBold" w:hAnsi="Arial Narrow" w:cs="Yu Mincho"/>
      </w:rPr>
      <w:tblPr/>
      <w:tcPr>
        <w:tcBorders>
          <w:top w:val="nil"/>
          <w:bottom w:val="single" w:sz="8" w:space="0" w:color="6A9E1F"/>
        </w:tcBorders>
      </w:tcPr>
    </w:tblStylePr>
    <w:tblStylePr w:type="lastRow">
      <w:rPr>
        <w:b/>
        <w:bCs/>
        <w:color w:val="146194"/>
      </w:rPr>
      <w:tblPr/>
      <w:tcPr>
        <w:tcBorders>
          <w:top w:val="single" w:sz="8" w:space="0" w:color="6A9E1F"/>
          <w:bottom w:val="single" w:sz="8" w:space="0" w:color="6A9E1F"/>
        </w:tcBorders>
      </w:tcPr>
    </w:tblStylePr>
    <w:tblStylePr w:type="firstCol">
      <w:rPr>
        <w:b/>
        <w:bCs/>
      </w:rPr>
    </w:tblStylePr>
    <w:tblStylePr w:type="lastCol">
      <w:rPr>
        <w:b/>
        <w:bCs/>
      </w:rPr>
      <w:tblPr/>
      <w:tcPr>
        <w:tcBorders>
          <w:top w:val="single" w:sz="8" w:space="0" w:color="6A9E1F"/>
          <w:bottom w:val="single" w:sz="8" w:space="0" w:color="6A9E1F"/>
        </w:tcBorders>
      </w:tcPr>
    </w:tblStylePr>
    <w:tblStylePr w:type="band1Vert">
      <w:tblPr/>
      <w:tcPr>
        <w:shd w:val="clear" w:color="auto" w:fill="DCF2BC"/>
      </w:tcPr>
    </w:tblStylePr>
    <w:tblStylePr w:type="band1Horz">
      <w:tblPr/>
      <w:tcPr>
        <w:shd w:val="clear" w:color="auto" w:fill="DCF2BC"/>
      </w:tcPr>
    </w:tblStylePr>
  </w:style>
  <w:style w:type="table" w:customStyle="1" w:styleId="Listamedia1-nfasis51">
    <w:name w:val="Lista media 1 - Énfasis 51"/>
    <w:basedOn w:val="Tablanormal"/>
    <w:next w:val="Listamedia1-nfasis5"/>
    <w:uiPriority w:val="65"/>
    <w:rsid w:val="003403BF"/>
    <w:pPr>
      <w:spacing w:after="0" w:line="240" w:lineRule="auto"/>
    </w:pPr>
    <w:rPr>
      <w:rFonts w:eastAsia="HYGothic-Medium"/>
      <w:color w:val="000000"/>
      <w:lang w:eastAsia="ja-JP"/>
    </w:rPr>
    <w:tblPr>
      <w:tblStyleRowBandSize w:val="1"/>
      <w:tblStyleColBandSize w:val="1"/>
      <w:tblBorders>
        <w:top w:val="single" w:sz="8" w:space="0" w:color="E87D37"/>
        <w:bottom w:val="single" w:sz="8" w:space="0" w:color="E87D37"/>
      </w:tblBorders>
    </w:tblPr>
    <w:tblStylePr w:type="firstRow">
      <w:rPr>
        <w:rFonts w:ascii="Arial Narrow" w:eastAsia="Cascadia Mono SemiBold" w:hAnsi="Arial Narrow" w:cs="Yu Mincho"/>
      </w:rPr>
      <w:tblPr/>
      <w:tcPr>
        <w:tcBorders>
          <w:top w:val="nil"/>
          <w:bottom w:val="single" w:sz="8" w:space="0" w:color="E87D37"/>
        </w:tcBorders>
      </w:tcPr>
    </w:tblStylePr>
    <w:tblStylePr w:type="lastRow">
      <w:rPr>
        <w:b/>
        <w:bCs/>
        <w:color w:val="146194"/>
      </w:rPr>
      <w:tblPr/>
      <w:tcPr>
        <w:tcBorders>
          <w:top w:val="single" w:sz="8" w:space="0" w:color="E87D37"/>
          <w:bottom w:val="single" w:sz="8" w:space="0" w:color="E87D37"/>
        </w:tcBorders>
      </w:tcPr>
    </w:tblStylePr>
    <w:tblStylePr w:type="firstCol">
      <w:rPr>
        <w:b/>
        <w:bCs/>
      </w:rPr>
    </w:tblStylePr>
    <w:tblStylePr w:type="lastCol">
      <w:rPr>
        <w:b/>
        <w:bCs/>
      </w:rPr>
      <w:tblPr/>
      <w:tcPr>
        <w:tcBorders>
          <w:top w:val="single" w:sz="8" w:space="0" w:color="E87D37"/>
          <w:bottom w:val="single" w:sz="8" w:space="0" w:color="E87D37"/>
        </w:tcBorders>
      </w:tcPr>
    </w:tblStylePr>
    <w:tblStylePr w:type="band1Vert">
      <w:tblPr/>
      <w:tcPr>
        <w:shd w:val="clear" w:color="auto" w:fill="F9DECD"/>
      </w:tcPr>
    </w:tblStylePr>
    <w:tblStylePr w:type="band1Horz">
      <w:tblPr/>
      <w:tcPr>
        <w:shd w:val="clear" w:color="auto" w:fill="F9DECD"/>
      </w:tcPr>
    </w:tblStylePr>
  </w:style>
  <w:style w:type="table" w:customStyle="1" w:styleId="Listamedia1-nfasis61">
    <w:name w:val="Lista media 1 - Énfasis 61"/>
    <w:basedOn w:val="Tablanormal"/>
    <w:next w:val="Listamedia1-nfasis6"/>
    <w:uiPriority w:val="65"/>
    <w:rsid w:val="003403BF"/>
    <w:pPr>
      <w:spacing w:after="0" w:line="240" w:lineRule="auto"/>
    </w:pPr>
    <w:rPr>
      <w:rFonts w:eastAsia="HYGothic-Medium"/>
      <w:color w:val="000000"/>
      <w:lang w:eastAsia="ja-JP"/>
    </w:rPr>
    <w:tblPr>
      <w:tblStyleRowBandSize w:val="1"/>
      <w:tblStyleColBandSize w:val="1"/>
      <w:tblBorders>
        <w:top w:val="single" w:sz="8" w:space="0" w:color="C62324"/>
        <w:bottom w:val="single" w:sz="8" w:space="0" w:color="C62324"/>
      </w:tblBorders>
    </w:tblPr>
    <w:tblStylePr w:type="firstRow">
      <w:rPr>
        <w:rFonts w:ascii="Arial Narrow" w:eastAsia="Cascadia Mono SemiBold" w:hAnsi="Arial Narrow" w:cs="Yu Mincho"/>
      </w:rPr>
      <w:tblPr/>
      <w:tcPr>
        <w:tcBorders>
          <w:top w:val="nil"/>
          <w:bottom w:val="single" w:sz="8" w:space="0" w:color="C62324"/>
        </w:tcBorders>
      </w:tcPr>
    </w:tblStylePr>
    <w:tblStylePr w:type="lastRow">
      <w:rPr>
        <w:b/>
        <w:bCs/>
        <w:color w:val="146194"/>
      </w:rPr>
      <w:tblPr/>
      <w:tcPr>
        <w:tcBorders>
          <w:top w:val="single" w:sz="8" w:space="0" w:color="C62324"/>
          <w:bottom w:val="single" w:sz="8" w:space="0" w:color="C62324"/>
        </w:tcBorders>
      </w:tcPr>
    </w:tblStylePr>
    <w:tblStylePr w:type="firstCol">
      <w:rPr>
        <w:b/>
        <w:bCs/>
      </w:rPr>
    </w:tblStylePr>
    <w:tblStylePr w:type="lastCol">
      <w:rPr>
        <w:b/>
        <w:bCs/>
      </w:rPr>
      <w:tblPr/>
      <w:tcPr>
        <w:tcBorders>
          <w:top w:val="single" w:sz="8" w:space="0" w:color="C62324"/>
          <w:bottom w:val="single" w:sz="8" w:space="0" w:color="C62324"/>
        </w:tcBorders>
      </w:tcPr>
    </w:tblStylePr>
    <w:tblStylePr w:type="band1Vert">
      <w:tblPr/>
      <w:tcPr>
        <w:shd w:val="clear" w:color="auto" w:fill="F4C4C4"/>
      </w:tcPr>
    </w:tblStylePr>
    <w:tblStylePr w:type="band1Horz">
      <w:tblPr/>
      <w:tcPr>
        <w:shd w:val="clear" w:color="auto" w:fill="F4C4C4"/>
      </w:tcPr>
    </w:tblStylePr>
  </w:style>
  <w:style w:type="table" w:customStyle="1" w:styleId="Listamedia21">
    <w:name w:val="Lista media 21"/>
    <w:basedOn w:val="Tablanormal"/>
    <w:next w:val="Listamedia2"/>
    <w:uiPriority w:val="66"/>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11">
    <w:name w:val="Lista media 2 - Énfasis 11"/>
    <w:basedOn w:val="Tablanormal"/>
    <w:next w:val="Listamedia2-nfasis1"/>
    <w:uiPriority w:val="66"/>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052F61"/>
        <w:left w:val="single" w:sz="8" w:space="0" w:color="052F61"/>
        <w:bottom w:val="single" w:sz="8" w:space="0" w:color="052F61"/>
        <w:right w:val="single" w:sz="8" w:space="0" w:color="052F61"/>
      </w:tblBorders>
    </w:tblPr>
    <w:tblStylePr w:type="firstRow">
      <w:rPr>
        <w:sz w:val="24"/>
        <w:szCs w:val="24"/>
      </w:rPr>
      <w:tblPr/>
      <w:tcPr>
        <w:tcBorders>
          <w:top w:val="nil"/>
          <w:left w:val="nil"/>
          <w:bottom w:val="single" w:sz="24" w:space="0" w:color="052F61"/>
          <w:right w:val="nil"/>
          <w:insideH w:val="nil"/>
          <w:insideV w:val="nil"/>
        </w:tcBorders>
        <w:shd w:val="clear" w:color="auto" w:fill="FFFFFF"/>
      </w:tcPr>
    </w:tblStylePr>
    <w:tblStylePr w:type="lastRow">
      <w:tblPr/>
      <w:tcPr>
        <w:tcBorders>
          <w:top w:val="single" w:sz="8" w:space="0" w:color="052F61"/>
          <w:left w:val="nil"/>
          <w:bottom w:val="nil"/>
          <w:right w:val="nil"/>
          <w:insideH w:val="nil"/>
          <w:insideV w:val="nil"/>
        </w:tcBorders>
        <w:shd w:val="clear" w:color="auto" w:fill="FFFFFF"/>
      </w:tcPr>
    </w:tblStylePr>
    <w:tblStylePr w:type="firstCol">
      <w:tblPr/>
      <w:tcPr>
        <w:tcBorders>
          <w:top w:val="nil"/>
          <w:left w:val="nil"/>
          <w:bottom w:val="nil"/>
          <w:right w:val="single" w:sz="8" w:space="0" w:color="052F61"/>
          <w:insideH w:val="nil"/>
          <w:insideV w:val="nil"/>
        </w:tcBorders>
        <w:shd w:val="clear" w:color="auto" w:fill="FFFFFF"/>
      </w:tcPr>
    </w:tblStylePr>
    <w:tblStylePr w:type="lastCol">
      <w:tblPr/>
      <w:tcPr>
        <w:tcBorders>
          <w:top w:val="nil"/>
          <w:left w:val="single" w:sz="8" w:space="0" w:color="052F6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9EC8FA"/>
      </w:tcPr>
    </w:tblStylePr>
    <w:tblStylePr w:type="band1Horz">
      <w:tblPr/>
      <w:tcPr>
        <w:tcBorders>
          <w:top w:val="nil"/>
          <w:bottom w:val="nil"/>
          <w:insideH w:val="nil"/>
          <w:insideV w:val="nil"/>
        </w:tcBorders>
        <w:shd w:val="clear" w:color="auto" w:fill="9EC8FA"/>
      </w:tcPr>
    </w:tblStylePr>
    <w:tblStylePr w:type="nwCell">
      <w:tblPr/>
      <w:tcPr>
        <w:shd w:val="clear" w:color="auto" w:fill="FFFFFF"/>
      </w:tcPr>
    </w:tblStylePr>
    <w:tblStylePr w:type="swCell">
      <w:tblPr/>
      <w:tcPr>
        <w:tcBorders>
          <w:top w:val="nil"/>
        </w:tcBorders>
      </w:tcPr>
    </w:tblStylePr>
  </w:style>
  <w:style w:type="table" w:customStyle="1" w:styleId="Listamedia2-nfasis21">
    <w:name w:val="Lista media 2 - Énfasis 21"/>
    <w:basedOn w:val="Tablanormal"/>
    <w:next w:val="Listamedia2-nfasis2"/>
    <w:uiPriority w:val="66"/>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A50E82"/>
        <w:left w:val="single" w:sz="8" w:space="0" w:color="A50E82"/>
        <w:bottom w:val="single" w:sz="8" w:space="0" w:color="A50E82"/>
        <w:right w:val="single" w:sz="8" w:space="0" w:color="A50E82"/>
      </w:tblBorders>
    </w:tblPr>
    <w:tblStylePr w:type="firstRow">
      <w:rPr>
        <w:sz w:val="24"/>
        <w:szCs w:val="24"/>
      </w:rPr>
      <w:tblPr/>
      <w:tcPr>
        <w:tcBorders>
          <w:top w:val="nil"/>
          <w:left w:val="nil"/>
          <w:bottom w:val="single" w:sz="24" w:space="0" w:color="A50E82"/>
          <w:right w:val="nil"/>
          <w:insideH w:val="nil"/>
          <w:insideV w:val="nil"/>
        </w:tcBorders>
        <w:shd w:val="clear" w:color="auto" w:fill="FFFFFF"/>
      </w:tcPr>
    </w:tblStylePr>
    <w:tblStylePr w:type="lastRow">
      <w:tblPr/>
      <w:tcPr>
        <w:tcBorders>
          <w:top w:val="single" w:sz="8" w:space="0" w:color="A50E82"/>
          <w:left w:val="nil"/>
          <w:bottom w:val="nil"/>
          <w:right w:val="nil"/>
          <w:insideH w:val="nil"/>
          <w:insideV w:val="nil"/>
        </w:tcBorders>
        <w:shd w:val="clear" w:color="auto" w:fill="FFFFFF"/>
      </w:tcPr>
    </w:tblStylePr>
    <w:tblStylePr w:type="firstCol">
      <w:tblPr/>
      <w:tcPr>
        <w:tcBorders>
          <w:top w:val="nil"/>
          <w:left w:val="nil"/>
          <w:bottom w:val="nil"/>
          <w:right w:val="single" w:sz="8" w:space="0" w:color="A50E82"/>
          <w:insideH w:val="nil"/>
          <w:insideV w:val="nil"/>
        </w:tcBorders>
        <w:shd w:val="clear" w:color="auto" w:fill="FFFFFF"/>
      </w:tcPr>
    </w:tblStylePr>
    <w:tblStylePr w:type="lastCol">
      <w:tblPr/>
      <w:tcPr>
        <w:tcBorders>
          <w:top w:val="nil"/>
          <w:left w:val="single" w:sz="8" w:space="0" w:color="A50E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8B3E8"/>
      </w:tcPr>
    </w:tblStylePr>
    <w:tblStylePr w:type="band1Horz">
      <w:tblPr/>
      <w:tcPr>
        <w:tcBorders>
          <w:top w:val="nil"/>
          <w:bottom w:val="nil"/>
          <w:insideH w:val="nil"/>
          <w:insideV w:val="nil"/>
        </w:tcBorders>
        <w:shd w:val="clear" w:color="auto" w:fill="F8B3E8"/>
      </w:tcPr>
    </w:tblStylePr>
    <w:tblStylePr w:type="nwCell">
      <w:tblPr/>
      <w:tcPr>
        <w:shd w:val="clear" w:color="auto" w:fill="FFFFFF"/>
      </w:tcPr>
    </w:tblStylePr>
    <w:tblStylePr w:type="swCell">
      <w:tblPr/>
      <w:tcPr>
        <w:tcBorders>
          <w:top w:val="nil"/>
        </w:tcBorders>
      </w:tcPr>
    </w:tblStylePr>
  </w:style>
  <w:style w:type="table" w:customStyle="1" w:styleId="Listamedia2-nfasis31">
    <w:name w:val="Lista media 2 - Énfasis 31"/>
    <w:basedOn w:val="Tablanormal"/>
    <w:next w:val="Listamedia2-nfasis3"/>
    <w:uiPriority w:val="66"/>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14967C"/>
        <w:left w:val="single" w:sz="8" w:space="0" w:color="14967C"/>
        <w:bottom w:val="single" w:sz="8" w:space="0" w:color="14967C"/>
        <w:right w:val="single" w:sz="8" w:space="0" w:color="14967C"/>
      </w:tblBorders>
    </w:tblPr>
    <w:tblStylePr w:type="firstRow">
      <w:rPr>
        <w:sz w:val="24"/>
        <w:szCs w:val="24"/>
      </w:rPr>
      <w:tblPr/>
      <w:tcPr>
        <w:tcBorders>
          <w:top w:val="nil"/>
          <w:left w:val="nil"/>
          <w:bottom w:val="single" w:sz="24" w:space="0" w:color="14967C"/>
          <w:right w:val="nil"/>
          <w:insideH w:val="nil"/>
          <w:insideV w:val="nil"/>
        </w:tcBorders>
        <w:shd w:val="clear" w:color="auto" w:fill="FFFFFF"/>
      </w:tcPr>
    </w:tblStylePr>
    <w:tblStylePr w:type="lastRow">
      <w:tblPr/>
      <w:tcPr>
        <w:tcBorders>
          <w:top w:val="single" w:sz="8" w:space="0" w:color="14967C"/>
          <w:left w:val="nil"/>
          <w:bottom w:val="nil"/>
          <w:right w:val="nil"/>
          <w:insideH w:val="nil"/>
          <w:insideV w:val="nil"/>
        </w:tcBorders>
        <w:shd w:val="clear" w:color="auto" w:fill="FFFFFF"/>
      </w:tcPr>
    </w:tblStylePr>
    <w:tblStylePr w:type="firstCol">
      <w:tblPr/>
      <w:tcPr>
        <w:tcBorders>
          <w:top w:val="nil"/>
          <w:left w:val="nil"/>
          <w:bottom w:val="nil"/>
          <w:right w:val="single" w:sz="8" w:space="0" w:color="14967C"/>
          <w:insideH w:val="nil"/>
          <w:insideV w:val="nil"/>
        </w:tcBorders>
        <w:shd w:val="clear" w:color="auto" w:fill="FFFFFF"/>
      </w:tcPr>
    </w:tblStylePr>
    <w:tblStylePr w:type="lastCol">
      <w:tblPr/>
      <w:tcPr>
        <w:tcBorders>
          <w:top w:val="nil"/>
          <w:left w:val="single" w:sz="8" w:space="0" w:color="14967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4F5E8"/>
      </w:tcPr>
    </w:tblStylePr>
    <w:tblStylePr w:type="band1Horz">
      <w:tblPr/>
      <w:tcPr>
        <w:tcBorders>
          <w:top w:val="nil"/>
          <w:bottom w:val="nil"/>
          <w:insideH w:val="nil"/>
          <w:insideV w:val="nil"/>
        </w:tcBorders>
        <w:shd w:val="clear" w:color="auto" w:fill="B4F5E8"/>
      </w:tcPr>
    </w:tblStylePr>
    <w:tblStylePr w:type="nwCell">
      <w:tblPr/>
      <w:tcPr>
        <w:shd w:val="clear" w:color="auto" w:fill="FFFFFF"/>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6A9E1F"/>
        <w:left w:val="single" w:sz="8" w:space="0" w:color="6A9E1F"/>
        <w:bottom w:val="single" w:sz="8" w:space="0" w:color="6A9E1F"/>
        <w:right w:val="single" w:sz="8" w:space="0" w:color="6A9E1F"/>
      </w:tblBorders>
    </w:tblPr>
    <w:tblStylePr w:type="firstRow">
      <w:rPr>
        <w:sz w:val="24"/>
        <w:szCs w:val="24"/>
      </w:rPr>
      <w:tblPr/>
      <w:tcPr>
        <w:tcBorders>
          <w:top w:val="nil"/>
          <w:left w:val="nil"/>
          <w:bottom w:val="single" w:sz="24" w:space="0" w:color="6A9E1F"/>
          <w:right w:val="nil"/>
          <w:insideH w:val="nil"/>
          <w:insideV w:val="nil"/>
        </w:tcBorders>
        <w:shd w:val="clear" w:color="auto" w:fill="FFFFFF"/>
      </w:tcPr>
    </w:tblStylePr>
    <w:tblStylePr w:type="lastRow">
      <w:tblPr/>
      <w:tcPr>
        <w:tcBorders>
          <w:top w:val="single" w:sz="8" w:space="0" w:color="6A9E1F"/>
          <w:left w:val="nil"/>
          <w:bottom w:val="nil"/>
          <w:right w:val="nil"/>
          <w:insideH w:val="nil"/>
          <w:insideV w:val="nil"/>
        </w:tcBorders>
        <w:shd w:val="clear" w:color="auto" w:fill="FFFFFF"/>
      </w:tcPr>
    </w:tblStylePr>
    <w:tblStylePr w:type="firstCol">
      <w:tblPr/>
      <w:tcPr>
        <w:tcBorders>
          <w:top w:val="nil"/>
          <w:left w:val="nil"/>
          <w:bottom w:val="nil"/>
          <w:right w:val="single" w:sz="8" w:space="0" w:color="6A9E1F"/>
          <w:insideH w:val="nil"/>
          <w:insideV w:val="nil"/>
        </w:tcBorders>
        <w:shd w:val="clear" w:color="auto" w:fill="FFFFFF"/>
      </w:tcPr>
    </w:tblStylePr>
    <w:tblStylePr w:type="lastCol">
      <w:tblPr/>
      <w:tcPr>
        <w:tcBorders>
          <w:top w:val="nil"/>
          <w:left w:val="single" w:sz="8" w:space="0" w:color="6A9E1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CF2BC"/>
      </w:tcPr>
    </w:tblStylePr>
    <w:tblStylePr w:type="band1Horz">
      <w:tblPr/>
      <w:tcPr>
        <w:tcBorders>
          <w:top w:val="nil"/>
          <w:bottom w:val="nil"/>
          <w:insideH w:val="nil"/>
          <w:insideV w:val="nil"/>
        </w:tcBorders>
        <w:shd w:val="clear" w:color="auto" w:fill="DCF2BC"/>
      </w:tcPr>
    </w:tblStylePr>
    <w:tblStylePr w:type="nwCell">
      <w:tblPr/>
      <w:tcPr>
        <w:shd w:val="clear" w:color="auto" w:fill="FFFFFF"/>
      </w:tcPr>
    </w:tblStylePr>
    <w:tblStylePr w:type="swCell">
      <w:tblPr/>
      <w:tcPr>
        <w:tcBorders>
          <w:top w:val="nil"/>
        </w:tcBorders>
      </w:tcPr>
    </w:tblStylePr>
  </w:style>
  <w:style w:type="table" w:customStyle="1" w:styleId="Listamedia2-nfasis51">
    <w:name w:val="Lista media 2 - Énfasis 51"/>
    <w:basedOn w:val="Tablanormal"/>
    <w:next w:val="Listamedia2-nfasis5"/>
    <w:uiPriority w:val="66"/>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E87D37"/>
        <w:left w:val="single" w:sz="8" w:space="0" w:color="E87D37"/>
        <w:bottom w:val="single" w:sz="8" w:space="0" w:color="E87D37"/>
        <w:right w:val="single" w:sz="8" w:space="0" w:color="E87D37"/>
      </w:tblBorders>
    </w:tblPr>
    <w:tblStylePr w:type="firstRow">
      <w:rPr>
        <w:sz w:val="24"/>
        <w:szCs w:val="24"/>
      </w:rPr>
      <w:tblPr/>
      <w:tcPr>
        <w:tcBorders>
          <w:top w:val="nil"/>
          <w:left w:val="nil"/>
          <w:bottom w:val="single" w:sz="24" w:space="0" w:color="E87D37"/>
          <w:right w:val="nil"/>
          <w:insideH w:val="nil"/>
          <w:insideV w:val="nil"/>
        </w:tcBorders>
        <w:shd w:val="clear" w:color="auto" w:fill="FFFFFF"/>
      </w:tcPr>
    </w:tblStylePr>
    <w:tblStylePr w:type="lastRow">
      <w:tblPr/>
      <w:tcPr>
        <w:tcBorders>
          <w:top w:val="single" w:sz="8" w:space="0" w:color="E87D37"/>
          <w:left w:val="nil"/>
          <w:bottom w:val="nil"/>
          <w:right w:val="nil"/>
          <w:insideH w:val="nil"/>
          <w:insideV w:val="nil"/>
        </w:tcBorders>
        <w:shd w:val="clear" w:color="auto" w:fill="FFFFFF"/>
      </w:tcPr>
    </w:tblStylePr>
    <w:tblStylePr w:type="firstCol">
      <w:tblPr/>
      <w:tcPr>
        <w:tcBorders>
          <w:top w:val="nil"/>
          <w:left w:val="nil"/>
          <w:bottom w:val="nil"/>
          <w:right w:val="single" w:sz="8" w:space="0" w:color="E87D37"/>
          <w:insideH w:val="nil"/>
          <w:insideV w:val="nil"/>
        </w:tcBorders>
        <w:shd w:val="clear" w:color="auto" w:fill="FFFFFF"/>
      </w:tcPr>
    </w:tblStylePr>
    <w:tblStylePr w:type="lastCol">
      <w:tblPr/>
      <w:tcPr>
        <w:tcBorders>
          <w:top w:val="nil"/>
          <w:left w:val="single" w:sz="8" w:space="0" w:color="E87D3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ECD"/>
      </w:tcPr>
    </w:tblStylePr>
    <w:tblStylePr w:type="band1Horz">
      <w:tblPr/>
      <w:tcPr>
        <w:tcBorders>
          <w:top w:val="nil"/>
          <w:bottom w:val="nil"/>
          <w:insideH w:val="nil"/>
          <w:insideV w:val="nil"/>
        </w:tcBorders>
        <w:shd w:val="clear" w:color="auto" w:fill="F9DECD"/>
      </w:tcPr>
    </w:tblStylePr>
    <w:tblStylePr w:type="nwCell">
      <w:tblPr/>
      <w:tcPr>
        <w:shd w:val="clear" w:color="auto" w:fill="FFFFFF"/>
      </w:tcPr>
    </w:tblStylePr>
    <w:tblStylePr w:type="swCell">
      <w:tblPr/>
      <w:tcPr>
        <w:tcBorders>
          <w:top w:val="nil"/>
        </w:tcBorders>
      </w:tcPr>
    </w:tblStylePr>
  </w:style>
  <w:style w:type="table" w:customStyle="1" w:styleId="Listamedia2-nfasis61">
    <w:name w:val="Lista media 2 - Énfasis 61"/>
    <w:basedOn w:val="Tablanormal"/>
    <w:next w:val="Listamedia2-nfasis6"/>
    <w:uiPriority w:val="66"/>
    <w:rsid w:val="003403BF"/>
    <w:pPr>
      <w:spacing w:after="0" w:line="240" w:lineRule="auto"/>
    </w:pPr>
    <w:rPr>
      <w:rFonts w:ascii="Century Gothic" w:eastAsia="HYGothic-Medium" w:hAnsi="Century Gothic" w:cs="DilleniaUPC"/>
      <w:color w:val="000000"/>
      <w:lang w:eastAsia="ja-JP"/>
    </w:rPr>
    <w:tblPr>
      <w:tblStyleRowBandSize w:val="1"/>
      <w:tblStyleColBandSize w:val="1"/>
      <w:tblBorders>
        <w:top w:val="single" w:sz="8" w:space="0" w:color="C62324"/>
        <w:left w:val="single" w:sz="8" w:space="0" w:color="C62324"/>
        <w:bottom w:val="single" w:sz="8" w:space="0" w:color="C62324"/>
        <w:right w:val="single" w:sz="8" w:space="0" w:color="C62324"/>
      </w:tblBorders>
    </w:tblPr>
    <w:tblStylePr w:type="firstRow">
      <w:rPr>
        <w:sz w:val="24"/>
        <w:szCs w:val="24"/>
      </w:rPr>
      <w:tblPr/>
      <w:tcPr>
        <w:tcBorders>
          <w:top w:val="nil"/>
          <w:left w:val="nil"/>
          <w:bottom w:val="single" w:sz="24" w:space="0" w:color="C62324"/>
          <w:right w:val="nil"/>
          <w:insideH w:val="nil"/>
          <w:insideV w:val="nil"/>
        </w:tcBorders>
        <w:shd w:val="clear" w:color="auto" w:fill="FFFFFF"/>
      </w:tcPr>
    </w:tblStylePr>
    <w:tblStylePr w:type="lastRow">
      <w:tblPr/>
      <w:tcPr>
        <w:tcBorders>
          <w:top w:val="single" w:sz="8" w:space="0" w:color="C62324"/>
          <w:left w:val="nil"/>
          <w:bottom w:val="nil"/>
          <w:right w:val="nil"/>
          <w:insideH w:val="nil"/>
          <w:insideV w:val="nil"/>
        </w:tcBorders>
        <w:shd w:val="clear" w:color="auto" w:fill="FFFFFF"/>
      </w:tcPr>
    </w:tblStylePr>
    <w:tblStylePr w:type="firstCol">
      <w:tblPr/>
      <w:tcPr>
        <w:tcBorders>
          <w:top w:val="nil"/>
          <w:left w:val="nil"/>
          <w:bottom w:val="nil"/>
          <w:right w:val="single" w:sz="8" w:space="0" w:color="C62324"/>
          <w:insideH w:val="nil"/>
          <w:insideV w:val="nil"/>
        </w:tcBorders>
        <w:shd w:val="clear" w:color="auto" w:fill="FFFFFF"/>
      </w:tcPr>
    </w:tblStylePr>
    <w:tblStylePr w:type="lastCol">
      <w:tblPr/>
      <w:tcPr>
        <w:tcBorders>
          <w:top w:val="nil"/>
          <w:left w:val="single" w:sz="8" w:space="0" w:color="C623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4C4C4"/>
      </w:tcPr>
    </w:tblStylePr>
    <w:tblStylePr w:type="band1Horz">
      <w:tblPr/>
      <w:tcPr>
        <w:tcBorders>
          <w:top w:val="nil"/>
          <w:bottom w:val="nil"/>
          <w:insideH w:val="nil"/>
          <w:insideV w:val="nil"/>
        </w:tcBorders>
        <w:shd w:val="clear" w:color="auto" w:fill="F4C4C4"/>
      </w:tcPr>
    </w:tblStylePr>
    <w:tblStylePr w:type="nwCell">
      <w:tblPr/>
      <w:tcPr>
        <w:shd w:val="clear" w:color="auto" w:fill="FFFFFF"/>
      </w:tcPr>
    </w:tblStylePr>
    <w:tblStylePr w:type="swCell">
      <w:tblPr/>
      <w:tcPr>
        <w:tcBorders>
          <w:top w:val="nil"/>
        </w:tcBorders>
      </w:tcPr>
    </w:tblStylePr>
  </w:style>
  <w:style w:type="table" w:customStyle="1" w:styleId="Sombreadomedio11">
    <w:name w:val="Sombreado medio 11"/>
    <w:basedOn w:val="Tablanormal"/>
    <w:next w:val="Sombreadomedio1"/>
    <w:uiPriority w:val="63"/>
    <w:rsid w:val="003403BF"/>
    <w:pPr>
      <w:spacing w:after="0" w:line="240" w:lineRule="auto"/>
    </w:pPr>
    <w:rPr>
      <w:rFonts w:eastAsia="HYGothic-Medium"/>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11">
    <w:name w:val="Sombreado medio 1 - Énfasis 11"/>
    <w:basedOn w:val="Tablanormal"/>
    <w:next w:val="Sombreadomedio1-nfasis1"/>
    <w:uiPriority w:val="63"/>
    <w:rsid w:val="003403BF"/>
    <w:pPr>
      <w:spacing w:after="0" w:line="240" w:lineRule="auto"/>
    </w:pPr>
    <w:rPr>
      <w:rFonts w:eastAsia="HYGothic-Medium"/>
      <w:lang w:eastAsia="ja-JP"/>
    </w:rPr>
    <w:tblPr>
      <w:tblStyleRowBandSize w:val="1"/>
      <w:tblStyleColBandSize w:val="1"/>
      <w:tblBorders>
        <w:top w:val="single" w:sz="8" w:space="0" w:color="0A5DC2"/>
        <w:left w:val="single" w:sz="8" w:space="0" w:color="0A5DC2"/>
        <w:bottom w:val="single" w:sz="8" w:space="0" w:color="0A5DC2"/>
        <w:right w:val="single" w:sz="8" w:space="0" w:color="0A5DC2"/>
        <w:insideH w:val="single" w:sz="8" w:space="0" w:color="0A5DC2"/>
      </w:tblBorders>
    </w:tblPr>
    <w:tblStylePr w:type="firstRow">
      <w:pPr>
        <w:spacing w:before="0" w:after="0" w:line="240" w:lineRule="auto"/>
      </w:pPr>
      <w:rPr>
        <w:b/>
        <w:bCs/>
        <w:color w:val="FFFFFF"/>
      </w:rPr>
      <w:tblPr/>
      <w:tcPr>
        <w:tcBorders>
          <w:top w:val="single" w:sz="8" w:space="0" w:color="0A5DC2"/>
          <w:left w:val="single" w:sz="8" w:space="0" w:color="0A5DC2"/>
          <w:bottom w:val="single" w:sz="8" w:space="0" w:color="0A5DC2"/>
          <w:right w:val="single" w:sz="8" w:space="0" w:color="0A5DC2"/>
          <w:insideH w:val="nil"/>
          <w:insideV w:val="nil"/>
        </w:tcBorders>
        <w:shd w:val="clear" w:color="auto" w:fill="052F61"/>
      </w:tcPr>
    </w:tblStylePr>
    <w:tblStylePr w:type="lastRow">
      <w:pPr>
        <w:spacing w:before="0" w:after="0" w:line="240" w:lineRule="auto"/>
      </w:pPr>
      <w:rPr>
        <w:b/>
        <w:bCs/>
      </w:rPr>
      <w:tblPr/>
      <w:tcPr>
        <w:tcBorders>
          <w:top w:val="double" w:sz="6" w:space="0" w:color="0A5DC2"/>
          <w:left w:val="single" w:sz="8" w:space="0" w:color="0A5DC2"/>
          <w:bottom w:val="single" w:sz="8" w:space="0" w:color="0A5DC2"/>
          <w:right w:val="single" w:sz="8" w:space="0" w:color="0A5DC2"/>
          <w:insideH w:val="nil"/>
          <w:insideV w:val="nil"/>
        </w:tcBorders>
      </w:tcPr>
    </w:tblStylePr>
    <w:tblStylePr w:type="firstCol">
      <w:rPr>
        <w:b/>
        <w:bCs/>
      </w:rPr>
    </w:tblStylePr>
    <w:tblStylePr w:type="lastCol">
      <w:rPr>
        <w:b/>
        <w:bCs/>
      </w:rPr>
    </w:tblStylePr>
    <w:tblStylePr w:type="band1Vert">
      <w:tblPr/>
      <w:tcPr>
        <w:shd w:val="clear" w:color="auto" w:fill="9EC8FA"/>
      </w:tcPr>
    </w:tblStylePr>
    <w:tblStylePr w:type="band1Horz">
      <w:tblPr/>
      <w:tcPr>
        <w:tcBorders>
          <w:insideH w:val="nil"/>
          <w:insideV w:val="nil"/>
        </w:tcBorders>
        <w:shd w:val="clear" w:color="auto" w:fill="9EC8FA"/>
      </w:tcPr>
    </w:tblStylePr>
    <w:tblStylePr w:type="band2Horz">
      <w:tblPr/>
      <w:tcPr>
        <w:tcBorders>
          <w:insideH w:val="nil"/>
          <w:insideV w:val="nil"/>
        </w:tcBorders>
      </w:tcPr>
    </w:tblStylePr>
  </w:style>
  <w:style w:type="table" w:customStyle="1" w:styleId="Sombreadomedio1-nfasis21">
    <w:name w:val="Sombreado medio 1 - Énfasis 21"/>
    <w:basedOn w:val="Tablanormal"/>
    <w:next w:val="Sombreadomedio1-nfasis2"/>
    <w:uiPriority w:val="63"/>
    <w:rsid w:val="003403BF"/>
    <w:pPr>
      <w:spacing w:after="0" w:line="240" w:lineRule="auto"/>
    </w:pPr>
    <w:rPr>
      <w:rFonts w:eastAsia="HYGothic-Medium"/>
      <w:lang w:eastAsia="ja-JP"/>
    </w:rPr>
    <w:tblPr>
      <w:tblStyleRowBandSize w:val="1"/>
      <w:tblStyleColBandSize w:val="1"/>
      <w:tblBorders>
        <w:top w:val="single" w:sz="8" w:space="0" w:color="EB1ABA"/>
        <w:left w:val="single" w:sz="8" w:space="0" w:color="EB1ABA"/>
        <w:bottom w:val="single" w:sz="8" w:space="0" w:color="EB1ABA"/>
        <w:right w:val="single" w:sz="8" w:space="0" w:color="EB1ABA"/>
        <w:insideH w:val="single" w:sz="8" w:space="0" w:color="EB1ABA"/>
      </w:tblBorders>
    </w:tblPr>
    <w:tblStylePr w:type="firstRow">
      <w:pPr>
        <w:spacing w:before="0" w:after="0" w:line="240" w:lineRule="auto"/>
      </w:pPr>
      <w:rPr>
        <w:b/>
        <w:bCs/>
        <w:color w:val="FFFFFF"/>
      </w:rPr>
      <w:tblPr/>
      <w:tcPr>
        <w:tcBorders>
          <w:top w:val="single" w:sz="8" w:space="0" w:color="EB1ABA"/>
          <w:left w:val="single" w:sz="8" w:space="0" w:color="EB1ABA"/>
          <w:bottom w:val="single" w:sz="8" w:space="0" w:color="EB1ABA"/>
          <w:right w:val="single" w:sz="8" w:space="0" w:color="EB1ABA"/>
          <w:insideH w:val="nil"/>
          <w:insideV w:val="nil"/>
        </w:tcBorders>
        <w:shd w:val="clear" w:color="auto" w:fill="A50E82"/>
      </w:tcPr>
    </w:tblStylePr>
    <w:tblStylePr w:type="lastRow">
      <w:pPr>
        <w:spacing w:before="0" w:after="0" w:line="240" w:lineRule="auto"/>
      </w:pPr>
      <w:rPr>
        <w:b/>
        <w:bCs/>
      </w:rPr>
      <w:tblPr/>
      <w:tcPr>
        <w:tcBorders>
          <w:top w:val="double" w:sz="6" w:space="0" w:color="EB1ABA"/>
          <w:left w:val="single" w:sz="8" w:space="0" w:color="EB1ABA"/>
          <w:bottom w:val="single" w:sz="8" w:space="0" w:color="EB1ABA"/>
          <w:right w:val="single" w:sz="8" w:space="0" w:color="EB1ABA"/>
          <w:insideH w:val="nil"/>
          <w:insideV w:val="nil"/>
        </w:tcBorders>
      </w:tcPr>
    </w:tblStylePr>
    <w:tblStylePr w:type="firstCol">
      <w:rPr>
        <w:b/>
        <w:bCs/>
      </w:rPr>
    </w:tblStylePr>
    <w:tblStylePr w:type="lastCol">
      <w:rPr>
        <w:b/>
        <w:bCs/>
      </w:rPr>
    </w:tblStylePr>
    <w:tblStylePr w:type="band1Vert">
      <w:tblPr/>
      <w:tcPr>
        <w:shd w:val="clear" w:color="auto" w:fill="F8B3E8"/>
      </w:tcPr>
    </w:tblStylePr>
    <w:tblStylePr w:type="band1Horz">
      <w:tblPr/>
      <w:tcPr>
        <w:tcBorders>
          <w:insideH w:val="nil"/>
          <w:insideV w:val="nil"/>
        </w:tcBorders>
        <w:shd w:val="clear" w:color="auto" w:fill="F8B3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3403BF"/>
    <w:pPr>
      <w:spacing w:after="0" w:line="240" w:lineRule="auto"/>
    </w:pPr>
    <w:rPr>
      <w:rFonts w:eastAsia="HYGothic-Medium"/>
      <w:lang w:eastAsia="ja-JP"/>
    </w:rPr>
    <w:tblPr>
      <w:tblStyleRowBandSize w:val="1"/>
      <w:tblStyleColBandSize w:val="1"/>
      <w:tblBorders>
        <w:top w:val="single" w:sz="8" w:space="0" w:color="1EE1BA"/>
        <w:left w:val="single" w:sz="8" w:space="0" w:color="1EE1BA"/>
        <w:bottom w:val="single" w:sz="8" w:space="0" w:color="1EE1BA"/>
        <w:right w:val="single" w:sz="8" w:space="0" w:color="1EE1BA"/>
        <w:insideH w:val="single" w:sz="8" w:space="0" w:color="1EE1BA"/>
      </w:tblBorders>
    </w:tblPr>
    <w:tblStylePr w:type="firstRow">
      <w:pPr>
        <w:spacing w:before="0" w:after="0" w:line="240" w:lineRule="auto"/>
      </w:pPr>
      <w:rPr>
        <w:b/>
        <w:bCs/>
        <w:color w:val="FFFFFF"/>
      </w:rPr>
      <w:tblPr/>
      <w:tcPr>
        <w:tcBorders>
          <w:top w:val="single" w:sz="8" w:space="0" w:color="1EE1BA"/>
          <w:left w:val="single" w:sz="8" w:space="0" w:color="1EE1BA"/>
          <w:bottom w:val="single" w:sz="8" w:space="0" w:color="1EE1BA"/>
          <w:right w:val="single" w:sz="8" w:space="0" w:color="1EE1BA"/>
          <w:insideH w:val="nil"/>
          <w:insideV w:val="nil"/>
        </w:tcBorders>
        <w:shd w:val="clear" w:color="auto" w:fill="14967C"/>
      </w:tcPr>
    </w:tblStylePr>
    <w:tblStylePr w:type="lastRow">
      <w:pPr>
        <w:spacing w:before="0" w:after="0" w:line="240" w:lineRule="auto"/>
      </w:pPr>
      <w:rPr>
        <w:b/>
        <w:bCs/>
      </w:rPr>
      <w:tblPr/>
      <w:tcPr>
        <w:tcBorders>
          <w:top w:val="double" w:sz="6" w:space="0" w:color="1EE1BA"/>
          <w:left w:val="single" w:sz="8" w:space="0" w:color="1EE1BA"/>
          <w:bottom w:val="single" w:sz="8" w:space="0" w:color="1EE1BA"/>
          <w:right w:val="single" w:sz="8" w:space="0" w:color="1EE1BA"/>
          <w:insideH w:val="nil"/>
          <w:insideV w:val="nil"/>
        </w:tcBorders>
      </w:tcPr>
    </w:tblStylePr>
    <w:tblStylePr w:type="firstCol">
      <w:rPr>
        <w:b/>
        <w:bCs/>
      </w:rPr>
    </w:tblStylePr>
    <w:tblStylePr w:type="lastCol">
      <w:rPr>
        <w:b/>
        <w:bCs/>
      </w:rPr>
    </w:tblStylePr>
    <w:tblStylePr w:type="band1Vert">
      <w:tblPr/>
      <w:tcPr>
        <w:shd w:val="clear" w:color="auto" w:fill="B4F5E8"/>
      </w:tcPr>
    </w:tblStylePr>
    <w:tblStylePr w:type="band1Horz">
      <w:tblPr/>
      <w:tcPr>
        <w:tcBorders>
          <w:insideH w:val="nil"/>
          <w:insideV w:val="nil"/>
        </w:tcBorders>
        <w:shd w:val="clear" w:color="auto" w:fill="B4F5E8"/>
      </w:tcPr>
    </w:tblStylePr>
    <w:tblStylePr w:type="band2Horz">
      <w:tblPr/>
      <w:tcPr>
        <w:tcBorders>
          <w:insideH w:val="nil"/>
          <w:insideV w:val="nil"/>
        </w:tcBorders>
      </w:tcPr>
    </w:tblStylePr>
  </w:style>
  <w:style w:type="table" w:customStyle="1" w:styleId="Sombreadomedio1-nfasis41">
    <w:name w:val="Sombreado medio 1 - Énfasis 41"/>
    <w:basedOn w:val="Tablanormal"/>
    <w:next w:val="Sombreadomedio1-nfasis4"/>
    <w:uiPriority w:val="63"/>
    <w:rsid w:val="003403BF"/>
    <w:pPr>
      <w:spacing w:after="0" w:line="240" w:lineRule="auto"/>
    </w:pPr>
    <w:rPr>
      <w:rFonts w:eastAsia="HYGothic-Medium"/>
      <w:lang w:eastAsia="ja-JP"/>
    </w:rPr>
    <w:tblPr>
      <w:tblStyleRowBandSize w:val="1"/>
      <w:tblStyleColBandSize w:val="1"/>
      <w:tblBorders>
        <w:top w:val="single" w:sz="8" w:space="0" w:color="94D735"/>
        <w:left w:val="single" w:sz="8" w:space="0" w:color="94D735"/>
        <w:bottom w:val="single" w:sz="8" w:space="0" w:color="94D735"/>
        <w:right w:val="single" w:sz="8" w:space="0" w:color="94D735"/>
        <w:insideH w:val="single" w:sz="8" w:space="0" w:color="94D735"/>
      </w:tblBorders>
    </w:tblPr>
    <w:tblStylePr w:type="firstRow">
      <w:pPr>
        <w:spacing w:before="0" w:after="0" w:line="240" w:lineRule="auto"/>
      </w:pPr>
      <w:rPr>
        <w:b/>
        <w:bCs/>
        <w:color w:val="FFFFFF"/>
      </w:rPr>
      <w:tblPr/>
      <w:tcPr>
        <w:tcBorders>
          <w:top w:val="single" w:sz="8" w:space="0" w:color="94D735"/>
          <w:left w:val="single" w:sz="8" w:space="0" w:color="94D735"/>
          <w:bottom w:val="single" w:sz="8" w:space="0" w:color="94D735"/>
          <w:right w:val="single" w:sz="8" w:space="0" w:color="94D735"/>
          <w:insideH w:val="nil"/>
          <w:insideV w:val="nil"/>
        </w:tcBorders>
        <w:shd w:val="clear" w:color="auto" w:fill="6A9E1F"/>
      </w:tcPr>
    </w:tblStylePr>
    <w:tblStylePr w:type="lastRow">
      <w:pPr>
        <w:spacing w:before="0" w:after="0" w:line="240" w:lineRule="auto"/>
      </w:pPr>
      <w:rPr>
        <w:b/>
        <w:bCs/>
      </w:rPr>
      <w:tblPr/>
      <w:tcPr>
        <w:tcBorders>
          <w:top w:val="double" w:sz="6" w:space="0" w:color="94D735"/>
          <w:left w:val="single" w:sz="8" w:space="0" w:color="94D735"/>
          <w:bottom w:val="single" w:sz="8" w:space="0" w:color="94D735"/>
          <w:right w:val="single" w:sz="8" w:space="0" w:color="94D735"/>
          <w:insideH w:val="nil"/>
          <w:insideV w:val="nil"/>
        </w:tcBorders>
      </w:tcPr>
    </w:tblStylePr>
    <w:tblStylePr w:type="firstCol">
      <w:rPr>
        <w:b/>
        <w:bCs/>
      </w:rPr>
    </w:tblStylePr>
    <w:tblStylePr w:type="lastCol">
      <w:rPr>
        <w:b/>
        <w:bCs/>
      </w:rPr>
    </w:tblStylePr>
    <w:tblStylePr w:type="band1Vert">
      <w:tblPr/>
      <w:tcPr>
        <w:shd w:val="clear" w:color="auto" w:fill="DCF2BC"/>
      </w:tcPr>
    </w:tblStylePr>
    <w:tblStylePr w:type="band1Horz">
      <w:tblPr/>
      <w:tcPr>
        <w:tcBorders>
          <w:insideH w:val="nil"/>
          <w:insideV w:val="nil"/>
        </w:tcBorders>
        <w:shd w:val="clear" w:color="auto" w:fill="DCF2BC"/>
      </w:tcPr>
    </w:tblStylePr>
    <w:tblStylePr w:type="band2Horz">
      <w:tblPr/>
      <w:tcPr>
        <w:tcBorders>
          <w:insideH w:val="nil"/>
          <w:insideV w:val="nil"/>
        </w:tcBorders>
      </w:tcPr>
    </w:tblStylePr>
  </w:style>
  <w:style w:type="table" w:customStyle="1" w:styleId="Sombreadomedio1-nfasis51">
    <w:name w:val="Sombreado medio 1 - Énfasis 51"/>
    <w:basedOn w:val="Tablanormal"/>
    <w:next w:val="Sombreadomedio1-nfasis5"/>
    <w:uiPriority w:val="63"/>
    <w:rsid w:val="003403BF"/>
    <w:pPr>
      <w:spacing w:after="0" w:line="240" w:lineRule="auto"/>
    </w:pPr>
    <w:rPr>
      <w:rFonts w:eastAsia="HYGothic-Medium"/>
      <w:lang w:eastAsia="ja-JP"/>
    </w:rPr>
    <w:tblPr>
      <w:tblStyleRowBandSize w:val="1"/>
      <w:tblStyleColBandSize w:val="1"/>
      <w:tblBorders>
        <w:top w:val="single" w:sz="8" w:space="0" w:color="ED9C68"/>
        <w:left w:val="single" w:sz="8" w:space="0" w:color="ED9C68"/>
        <w:bottom w:val="single" w:sz="8" w:space="0" w:color="ED9C68"/>
        <w:right w:val="single" w:sz="8" w:space="0" w:color="ED9C68"/>
        <w:insideH w:val="single" w:sz="8" w:space="0" w:color="ED9C68"/>
      </w:tblBorders>
    </w:tblPr>
    <w:tblStylePr w:type="firstRow">
      <w:pPr>
        <w:spacing w:before="0" w:after="0" w:line="240" w:lineRule="auto"/>
      </w:pPr>
      <w:rPr>
        <w:b/>
        <w:bCs/>
        <w:color w:val="FFFFFF"/>
      </w:rPr>
      <w:tblPr/>
      <w:tcPr>
        <w:tcBorders>
          <w:top w:val="single" w:sz="8" w:space="0" w:color="ED9C68"/>
          <w:left w:val="single" w:sz="8" w:space="0" w:color="ED9C68"/>
          <w:bottom w:val="single" w:sz="8" w:space="0" w:color="ED9C68"/>
          <w:right w:val="single" w:sz="8" w:space="0" w:color="ED9C68"/>
          <w:insideH w:val="nil"/>
          <w:insideV w:val="nil"/>
        </w:tcBorders>
        <w:shd w:val="clear" w:color="auto" w:fill="E87D37"/>
      </w:tcPr>
    </w:tblStylePr>
    <w:tblStylePr w:type="lastRow">
      <w:pPr>
        <w:spacing w:before="0" w:after="0" w:line="240" w:lineRule="auto"/>
      </w:pPr>
      <w:rPr>
        <w:b/>
        <w:bCs/>
      </w:rPr>
      <w:tblPr/>
      <w:tcPr>
        <w:tcBorders>
          <w:top w:val="double" w:sz="6" w:space="0" w:color="ED9C68"/>
          <w:left w:val="single" w:sz="8" w:space="0" w:color="ED9C68"/>
          <w:bottom w:val="single" w:sz="8" w:space="0" w:color="ED9C68"/>
          <w:right w:val="single" w:sz="8" w:space="0" w:color="ED9C68"/>
          <w:insideH w:val="nil"/>
          <w:insideV w:val="nil"/>
        </w:tcBorders>
      </w:tcPr>
    </w:tblStylePr>
    <w:tblStylePr w:type="firstCol">
      <w:rPr>
        <w:b/>
        <w:bCs/>
      </w:rPr>
    </w:tblStylePr>
    <w:tblStylePr w:type="lastCol">
      <w:rPr>
        <w:b/>
        <w:bCs/>
      </w:rPr>
    </w:tblStylePr>
    <w:tblStylePr w:type="band1Vert">
      <w:tblPr/>
      <w:tcPr>
        <w:shd w:val="clear" w:color="auto" w:fill="F9DECD"/>
      </w:tcPr>
    </w:tblStylePr>
    <w:tblStylePr w:type="band1Horz">
      <w:tblPr/>
      <w:tcPr>
        <w:tcBorders>
          <w:insideH w:val="nil"/>
          <w:insideV w:val="nil"/>
        </w:tcBorders>
        <w:shd w:val="clear" w:color="auto" w:fill="F9DECD"/>
      </w:tcPr>
    </w:tblStylePr>
    <w:tblStylePr w:type="band2Horz">
      <w:tblPr/>
      <w:tcPr>
        <w:tcBorders>
          <w:insideH w:val="nil"/>
          <w:insideV w:val="nil"/>
        </w:tcBorders>
      </w:tcPr>
    </w:tblStylePr>
  </w:style>
  <w:style w:type="table" w:customStyle="1" w:styleId="Sombreadomedio1-nfasis61">
    <w:name w:val="Sombreado medio 1 - Énfasis 61"/>
    <w:basedOn w:val="Tablanormal"/>
    <w:next w:val="Sombreadomedio1-nfasis6"/>
    <w:uiPriority w:val="63"/>
    <w:rsid w:val="003403BF"/>
    <w:pPr>
      <w:spacing w:after="0" w:line="240" w:lineRule="auto"/>
    </w:pPr>
    <w:rPr>
      <w:rFonts w:eastAsia="HYGothic-Medium"/>
      <w:lang w:eastAsia="ja-JP"/>
    </w:rPr>
    <w:tblPr>
      <w:tblStyleRowBandSize w:val="1"/>
      <w:tblStyleColBandSize w:val="1"/>
      <w:tblBorders>
        <w:top w:val="single" w:sz="8" w:space="0" w:color="DF4E4F"/>
        <w:left w:val="single" w:sz="8" w:space="0" w:color="DF4E4F"/>
        <w:bottom w:val="single" w:sz="8" w:space="0" w:color="DF4E4F"/>
        <w:right w:val="single" w:sz="8" w:space="0" w:color="DF4E4F"/>
        <w:insideH w:val="single" w:sz="8" w:space="0" w:color="DF4E4F"/>
      </w:tblBorders>
    </w:tblPr>
    <w:tblStylePr w:type="firstRow">
      <w:pPr>
        <w:spacing w:before="0" w:after="0" w:line="240" w:lineRule="auto"/>
      </w:pPr>
      <w:rPr>
        <w:b/>
        <w:bCs/>
        <w:color w:val="FFFFFF"/>
      </w:rPr>
      <w:tblPr/>
      <w:tcPr>
        <w:tcBorders>
          <w:top w:val="single" w:sz="8" w:space="0" w:color="DF4E4F"/>
          <w:left w:val="single" w:sz="8" w:space="0" w:color="DF4E4F"/>
          <w:bottom w:val="single" w:sz="8" w:space="0" w:color="DF4E4F"/>
          <w:right w:val="single" w:sz="8" w:space="0" w:color="DF4E4F"/>
          <w:insideH w:val="nil"/>
          <w:insideV w:val="nil"/>
        </w:tcBorders>
        <w:shd w:val="clear" w:color="auto" w:fill="C62324"/>
      </w:tcPr>
    </w:tblStylePr>
    <w:tblStylePr w:type="lastRow">
      <w:pPr>
        <w:spacing w:before="0" w:after="0" w:line="240" w:lineRule="auto"/>
      </w:pPr>
      <w:rPr>
        <w:b/>
        <w:bCs/>
      </w:rPr>
      <w:tblPr/>
      <w:tcPr>
        <w:tcBorders>
          <w:top w:val="double" w:sz="6" w:space="0" w:color="DF4E4F"/>
          <w:left w:val="single" w:sz="8" w:space="0" w:color="DF4E4F"/>
          <w:bottom w:val="single" w:sz="8" w:space="0" w:color="DF4E4F"/>
          <w:right w:val="single" w:sz="8" w:space="0" w:color="DF4E4F"/>
          <w:insideH w:val="nil"/>
          <w:insideV w:val="nil"/>
        </w:tcBorders>
      </w:tcPr>
    </w:tblStylePr>
    <w:tblStylePr w:type="firstCol">
      <w:rPr>
        <w:b/>
        <w:bCs/>
      </w:rPr>
    </w:tblStylePr>
    <w:tblStylePr w:type="lastCol">
      <w:rPr>
        <w:b/>
        <w:bCs/>
      </w:rPr>
    </w:tblStylePr>
    <w:tblStylePr w:type="band1Vert">
      <w:tblPr/>
      <w:tcPr>
        <w:shd w:val="clear" w:color="auto" w:fill="F4C4C4"/>
      </w:tcPr>
    </w:tblStylePr>
    <w:tblStylePr w:type="band1Horz">
      <w:tblPr/>
      <w:tcPr>
        <w:tcBorders>
          <w:insideH w:val="nil"/>
          <w:insideV w:val="nil"/>
        </w:tcBorders>
        <w:shd w:val="clear" w:color="auto" w:fill="F4C4C4"/>
      </w:tcPr>
    </w:tblStylePr>
    <w:tblStylePr w:type="band2Horz">
      <w:tblPr/>
      <w:tcPr>
        <w:tcBorders>
          <w:insideH w:val="nil"/>
          <w:insideV w:val="nil"/>
        </w:tcBorders>
      </w:tcPr>
    </w:tblStylePr>
  </w:style>
  <w:style w:type="table" w:customStyle="1" w:styleId="Sombreadomedio21">
    <w:name w:val="Sombreado medio 21"/>
    <w:basedOn w:val="Tablanormal"/>
    <w:next w:val="Sombreadomedio2"/>
    <w:uiPriority w:val="64"/>
    <w:rsid w:val="003403BF"/>
    <w:pPr>
      <w:spacing w:after="0" w:line="240" w:lineRule="auto"/>
    </w:pPr>
    <w:rPr>
      <w:rFonts w:eastAsia="HYGothic-Medium"/>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next w:val="Sombreadomedio2-nfasis1"/>
    <w:uiPriority w:val="64"/>
    <w:rsid w:val="003403BF"/>
    <w:pPr>
      <w:spacing w:after="0" w:line="240" w:lineRule="auto"/>
    </w:pPr>
    <w:rPr>
      <w:rFonts w:eastAsia="HYGothic-Medium"/>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52F6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52F61"/>
      </w:tcPr>
    </w:tblStylePr>
    <w:tblStylePr w:type="lastCol">
      <w:rPr>
        <w:b/>
        <w:bCs/>
        <w:color w:val="FFFFFF"/>
      </w:rPr>
      <w:tblPr/>
      <w:tcPr>
        <w:tcBorders>
          <w:left w:val="nil"/>
          <w:right w:val="nil"/>
          <w:insideH w:val="nil"/>
          <w:insideV w:val="nil"/>
        </w:tcBorders>
        <w:shd w:val="clear" w:color="auto" w:fill="052F6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21">
    <w:name w:val="Sombreado medio 2 - Énfasis 21"/>
    <w:basedOn w:val="Tablanormal"/>
    <w:next w:val="Sombreadomedio2-nfasis2"/>
    <w:uiPriority w:val="64"/>
    <w:rsid w:val="003403BF"/>
    <w:pPr>
      <w:spacing w:after="0" w:line="240" w:lineRule="auto"/>
    </w:pPr>
    <w:rPr>
      <w:rFonts w:eastAsia="HYGothic-Medium"/>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0E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0E82"/>
      </w:tcPr>
    </w:tblStylePr>
    <w:tblStylePr w:type="lastCol">
      <w:rPr>
        <w:b/>
        <w:bCs/>
        <w:color w:val="FFFFFF"/>
      </w:rPr>
      <w:tblPr/>
      <w:tcPr>
        <w:tcBorders>
          <w:left w:val="nil"/>
          <w:right w:val="nil"/>
          <w:insideH w:val="nil"/>
          <w:insideV w:val="nil"/>
        </w:tcBorders>
        <w:shd w:val="clear" w:color="auto" w:fill="A50E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1">
    <w:name w:val="Sombreado medio 2 - Énfasis 31"/>
    <w:basedOn w:val="Tablanormal"/>
    <w:next w:val="Sombreadomedio2-nfasis3"/>
    <w:uiPriority w:val="64"/>
    <w:rsid w:val="003403BF"/>
    <w:pPr>
      <w:spacing w:after="0" w:line="240" w:lineRule="auto"/>
    </w:pPr>
    <w:rPr>
      <w:rFonts w:eastAsia="HYGothic-Medium"/>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4967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4967C"/>
      </w:tcPr>
    </w:tblStylePr>
    <w:tblStylePr w:type="lastCol">
      <w:rPr>
        <w:b/>
        <w:bCs/>
        <w:color w:val="FFFFFF"/>
      </w:rPr>
      <w:tblPr/>
      <w:tcPr>
        <w:tcBorders>
          <w:left w:val="nil"/>
          <w:right w:val="nil"/>
          <w:insideH w:val="nil"/>
          <w:insideV w:val="nil"/>
        </w:tcBorders>
        <w:shd w:val="clear" w:color="auto" w:fill="14967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41">
    <w:name w:val="Sombreado medio 2 - Énfasis 41"/>
    <w:basedOn w:val="Tablanormal"/>
    <w:next w:val="Sombreadomedio2-nfasis4"/>
    <w:uiPriority w:val="64"/>
    <w:rsid w:val="003403BF"/>
    <w:pPr>
      <w:spacing w:after="0" w:line="240" w:lineRule="auto"/>
    </w:pPr>
    <w:rPr>
      <w:rFonts w:eastAsia="HYGothic-Medium"/>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A9E1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A9E1F"/>
      </w:tcPr>
    </w:tblStylePr>
    <w:tblStylePr w:type="lastCol">
      <w:rPr>
        <w:b/>
        <w:bCs/>
        <w:color w:val="FFFFFF"/>
      </w:rPr>
      <w:tblPr/>
      <w:tcPr>
        <w:tcBorders>
          <w:left w:val="nil"/>
          <w:right w:val="nil"/>
          <w:insideH w:val="nil"/>
          <w:insideV w:val="nil"/>
        </w:tcBorders>
        <w:shd w:val="clear" w:color="auto" w:fill="6A9E1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51">
    <w:name w:val="Sombreado medio 2 - Énfasis 51"/>
    <w:basedOn w:val="Tablanormal"/>
    <w:next w:val="Sombreadomedio2-nfasis5"/>
    <w:uiPriority w:val="64"/>
    <w:rsid w:val="003403BF"/>
    <w:pPr>
      <w:spacing w:after="0" w:line="240" w:lineRule="auto"/>
    </w:pPr>
    <w:rPr>
      <w:rFonts w:eastAsia="HYGothic-Medium"/>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87D3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87D37"/>
      </w:tcPr>
    </w:tblStylePr>
    <w:tblStylePr w:type="lastCol">
      <w:rPr>
        <w:b/>
        <w:bCs/>
        <w:color w:val="FFFFFF"/>
      </w:rPr>
      <w:tblPr/>
      <w:tcPr>
        <w:tcBorders>
          <w:left w:val="nil"/>
          <w:right w:val="nil"/>
          <w:insideH w:val="nil"/>
          <w:insideV w:val="nil"/>
        </w:tcBorders>
        <w:shd w:val="clear" w:color="auto" w:fill="E87D3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next w:val="Sombreadomedio2-nfasis6"/>
    <w:uiPriority w:val="64"/>
    <w:rsid w:val="003403BF"/>
    <w:pPr>
      <w:spacing w:after="0" w:line="240" w:lineRule="auto"/>
    </w:pPr>
    <w:rPr>
      <w:rFonts w:eastAsia="HYGothic-Medium"/>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623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62324"/>
      </w:tcPr>
    </w:tblStylePr>
    <w:tblStylePr w:type="lastCol">
      <w:rPr>
        <w:b/>
        <w:bCs/>
        <w:color w:val="FFFFFF"/>
      </w:rPr>
      <w:tblPr/>
      <w:tcPr>
        <w:tcBorders>
          <w:left w:val="nil"/>
          <w:right w:val="nil"/>
          <w:insideH w:val="nil"/>
          <w:insideV w:val="nil"/>
        </w:tcBorders>
        <w:shd w:val="clear" w:color="auto" w:fill="C623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mensaje1">
    <w:name w:val="Encabezado de mensaje1"/>
    <w:basedOn w:val="Normal"/>
    <w:next w:val="Encabezadodemensaje"/>
    <w:link w:val="EncabezadodemensajeCar"/>
    <w:uiPriority w:val="99"/>
    <w:semiHidden/>
    <w:unhideWhenUsed/>
    <w:rsid w:val="003403B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entury Gothic" w:eastAsia="HYGothic-Medium" w:hAnsi="Century Gothic" w:cs="DilleniaUPC"/>
      <w:sz w:val="24"/>
    </w:rPr>
  </w:style>
  <w:style w:type="character" w:customStyle="1" w:styleId="EncabezadodemensajeCar">
    <w:name w:val="Encabezado de mensaje Car"/>
    <w:basedOn w:val="Fuentedeprrafopredeter"/>
    <w:link w:val="Encabezadodemensaje1"/>
    <w:uiPriority w:val="99"/>
    <w:semiHidden/>
    <w:rsid w:val="003403BF"/>
    <w:rPr>
      <w:rFonts w:ascii="Century Gothic" w:eastAsia="HYGothic-Medium" w:hAnsi="Century Gothic" w:cs="DilleniaUPC"/>
      <w:sz w:val="24"/>
      <w:shd w:val="pct20" w:color="auto" w:fill="auto"/>
      <w:lang w:val="es-DO"/>
    </w:rPr>
  </w:style>
  <w:style w:type="paragraph" w:customStyle="1" w:styleId="NormalWeb1">
    <w:name w:val="Normal (Web)1"/>
    <w:basedOn w:val="Normal"/>
    <w:next w:val="NormalWeb"/>
    <w:uiPriority w:val="99"/>
    <w:semiHidden/>
    <w:unhideWhenUsed/>
    <w:rsid w:val="003403BF"/>
    <w:rPr>
      <w:rFonts w:ascii="Times New Roman" w:eastAsia="HYGothic-Medium" w:hAnsi="Times New Roman" w:cs="Times New Roman"/>
      <w:sz w:val="24"/>
      <w:lang w:eastAsia="ja-JP"/>
    </w:rPr>
  </w:style>
  <w:style w:type="paragraph" w:customStyle="1" w:styleId="Sangranormal1">
    <w:name w:val="Sangría normal1"/>
    <w:basedOn w:val="Normal"/>
    <w:next w:val="Sangranormal"/>
    <w:uiPriority w:val="99"/>
    <w:semiHidden/>
    <w:unhideWhenUsed/>
    <w:rsid w:val="003403BF"/>
    <w:pPr>
      <w:ind w:left="720"/>
    </w:pPr>
    <w:rPr>
      <w:rFonts w:eastAsia="HYGothic-Medium"/>
      <w:lang w:eastAsia="ja-JP"/>
    </w:rPr>
  </w:style>
  <w:style w:type="paragraph" w:customStyle="1" w:styleId="Encabezadodenota1">
    <w:name w:val="Encabezado de nota1"/>
    <w:basedOn w:val="Normal"/>
    <w:next w:val="Normal"/>
    <w:uiPriority w:val="99"/>
    <w:semiHidden/>
    <w:unhideWhenUsed/>
    <w:rsid w:val="003403BF"/>
    <w:pPr>
      <w:spacing w:after="0" w:line="240" w:lineRule="auto"/>
    </w:pPr>
    <w:rPr>
      <w:rFonts w:eastAsia="HYGothic-Medium"/>
      <w:lang w:eastAsia="ja-JP"/>
    </w:rPr>
  </w:style>
  <w:style w:type="character" w:customStyle="1" w:styleId="EncabezadodenotaCar">
    <w:name w:val="Encabezado de nota Car"/>
    <w:basedOn w:val="Fuentedeprrafopredeter"/>
    <w:link w:val="Encabezadodenota"/>
    <w:uiPriority w:val="99"/>
    <w:semiHidden/>
    <w:rsid w:val="003403BF"/>
    <w:rPr>
      <w:lang w:val="es-DO"/>
    </w:rPr>
  </w:style>
  <w:style w:type="character" w:styleId="Nmerodepgina">
    <w:name w:val="page number"/>
    <w:basedOn w:val="Fuentedeprrafopredeter"/>
    <w:uiPriority w:val="99"/>
    <w:semiHidden/>
    <w:unhideWhenUsed/>
    <w:rsid w:val="003403BF"/>
  </w:style>
  <w:style w:type="paragraph" w:customStyle="1" w:styleId="Textosinformato1">
    <w:name w:val="Texto sin formato1"/>
    <w:basedOn w:val="Normal"/>
    <w:next w:val="Textosinformato"/>
    <w:link w:val="TextosinformatoCar"/>
    <w:uiPriority w:val="99"/>
    <w:semiHidden/>
    <w:unhideWhenUsed/>
    <w:rsid w:val="003403BF"/>
    <w:pPr>
      <w:spacing w:after="0" w:line="240" w:lineRule="auto"/>
    </w:pPr>
    <w:rPr>
      <w:rFonts w:ascii="Consolas" w:hAnsi="Consolas" w:cs="Consolas"/>
      <w:sz w:val="21"/>
    </w:rPr>
  </w:style>
  <w:style w:type="character" w:customStyle="1" w:styleId="TextosinformatoCar">
    <w:name w:val="Texto sin formato Car"/>
    <w:basedOn w:val="Fuentedeprrafopredeter"/>
    <w:link w:val="Textosinformato1"/>
    <w:uiPriority w:val="99"/>
    <w:semiHidden/>
    <w:rsid w:val="003403BF"/>
    <w:rPr>
      <w:rFonts w:ascii="Consolas" w:hAnsi="Consolas" w:cs="Consolas"/>
      <w:sz w:val="21"/>
      <w:lang w:val="es-DO"/>
    </w:rPr>
  </w:style>
  <w:style w:type="paragraph" w:customStyle="1" w:styleId="Saludo1">
    <w:name w:val="Saludo1"/>
    <w:basedOn w:val="Normal"/>
    <w:next w:val="Normal"/>
    <w:uiPriority w:val="99"/>
    <w:semiHidden/>
    <w:unhideWhenUsed/>
    <w:rsid w:val="003403BF"/>
    <w:rPr>
      <w:rFonts w:eastAsia="HYGothic-Medium"/>
      <w:lang w:eastAsia="ja-JP"/>
    </w:rPr>
  </w:style>
  <w:style w:type="character" w:customStyle="1" w:styleId="SaludoCar">
    <w:name w:val="Saludo Car"/>
    <w:basedOn w:val="Fuentedeprrafopredeter"/>
    <w:link w:val="Saludo"/>
    <w:uiPriority w:val="99"/>
    <w:semiHidden/>
    <w:rsid w:val="003403BF"/>
    <w:rPr>
      <w:lang w:val="es-DO"/>
    </w:rPr>
  </w:style>
  <w:style w:type="paragraph" w:customStyle="1" w:styleId="Firma1">
    <w:name w:val="Firma1"/>
    <w:basedOn w:val="Normal"/>
    <w:next w:val="Firma"/>
    <w:link w:val="FirmaCar"/>
    <w:uiPriority w:val="20"/>
    <w:unhideWhenUsed/>
    <w:rsid w:val="003403BF"/>
    <w:pPr>
      <w:spacing w:before="720" w:after="0" w:line="312" w:lineRule="auto"/>
      <w:contextualSpacing/>
    </w:pPr>
  </w:style>
  <w:style w:type="character" w:customStyle="1" w:styleId="FirmaCar">
    <w:name w:val="Firma Car"/>
    <w:basedOn w:val="Fuentedeprrafopredeter"/>
    <w:link w:val="Firma1"/>
    <w:uiPriority w:val="20"/>
    <w:rsid w:val="003403BF"/>
    <w:rPr>
      <w:lang w:val="es-DO"/>
    </w:rPr>
  </w:style>
  <w:style w:type="character" w:customStyle="1" w:styleId="Textoennegrita1">
    <w:name w:val="Texto en negrita1"/>
    <w:basedOn w:val="Fuentedeprrafopredeter"/>
    <w:uiPriority w:val="22"/>
    <w:qFormat/>
    <w:rsid w:val="003403BF"/>
    <w:rPr>
      <w:b/>
      <w:bCs/>
      <w:color w:val="000000"/>
    </w:rPr>
  </w:style>
  <w:style w:type="paragraph" w:customStyle="1" w:styleId="Subttulo1">
    <w:name w:val="Subtítulo1"/>
    <w:basedOn w:val="Normal"/>
    <w:next w:val="Normal"/>
    <w:uiPriority w:val="19"/>
    <w:qFormat/>
    <w:rsid w:val="003403BF"/>
    <w:pPr>
      <w:numPr>
        <w:ilvl w:val="1"/>
      </w:numPr>
    </w:pPr>
    <w:rPr>
      <w:rFonts w:eastAsia="HYGothic-Medium"/>
      <w:color w:val="5A5A5A"/>
      <w:spacing w:val="10"/>
      <w:lang w:eastAsia="ja-JP"/>
    </w:rPr>
  </w:style>
  <w:style w:type="character" w:customStyle="1" w:styleId="SubttuloCar">
    <w:name w:val="Subtítulo Car"/>
    <w:basedOn w:val="Fuentedeprrafopredeter"/>
    <w:link w:val="Subttulo"/>
    <w:uiPriority w:val="19"/>
    <w:rsid w:val="003403BF"/>
    <w:rPr>
      <w:color w:val="5A5A5A"/>
      <w:spacing w:val="10"/>
      <w:lang w:val="es-DO"/>
    </w:rPr>
  </w:style>
  <w:style w:type="character" w:customStyle="1" w:styleId="nfasissutil1">
    <w:name w:val="Énfasis sutil1"/>
    <w:basedOn w:val="Fuentedeprrafopredeter"/>
    <w:uiPriority w:val="19"/>
    <w:qFormat/>
    <w:rsid w:val="003403BF"/>
    <w:rPr>
      <w:i/>
      <w:iCs/>
      <w:color w:val="404040"/>
    </w:rPr>
  </w:style>
  <w:style w:type="character" w:customStyle="1" w:styleId="Referenciasutil1">
    <w:name w:val="Referencia sutil1"/>
    <w:basedOn w:val="Fuentedeprrafopredeter"/>
    <w:uiPriority w:val="31"/>
    <w:qFormat/>
    <w:rsid w:val="003403BF"/>
    <w:rPr>
      <w:smallCaps/>
      <w:color w:val="404040"/>
      <w:u w:val="single" w:color="7F7F7F"/>
    </w:rPr>
  </w:style>
  <w:style w:type="table" w:customStyle="1" w:styleId="Tablaconefectos3D11">
    <w:name w:val="Tabla con efectos 3D 11"/>
    <w:basedOn w:val="Tablanormal"/>
    <w:next w:val="Tablaconefectos3D1"/>
    <w:uiPriority w:val="99"/>
    <w:semiHidden/>
    <w:unhideWhenUsed/>
    <w:rsid w:val="003403BF"/>
    <w:pPr>
      <w:spacing w:line="300" w:lineRule="auto"/>
    </w:pPr>
    <w:rPr>
      <w:rFonts w:eastAsia="HYGothic-Medium"/>
      <w:lang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uiPriority w:val="99"/>
    <w:semiHidden/>
    <w:unhideWhenUsed/>
    <w:rsid w:val="003403BF"/>
    <w:pPr>
      <w:spacing w:line="300" w:lineRule="auto"/>
    </w:pPr>
    <w:rPr>
      <w:rFonts w:eastAsia="HYGothic-Medium"/>
      <w:lang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uiPriority w:val="99"/>
    <w:semiHidden/>
    <w:unhideWhenUsed/>
    <w:rsid w:val="003403BF"/>
    <w:pPr>
      <w:spacing w:line="300" w:lineRule="auto"/>
    </w:pPr>
    <w:rPr>
      <w:rFonts w:eastAsia="HYGothic-Medium"/>
      <w:lang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11">
    <w:name w:val="Tabla clásica 11"/>
    <w:basedOn w:val="Tablanormal"/>
    <w:next w:val="Tablaclsica1"/>
    <w:uiPriority w:val="99"/>
    <w:semiHidden/>
    <w:unhideWhenUsed/>
    <w:rsid w:val="003403BF"/>
    <w:pPr>
      <w:spacing w:line="300" w:lineRule="auto"/>
    </w:pPr>
    <w:rPr>
      <w:rFonts w:eastAsia="HYGothic-Medium"/>
      <w:lang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iPriority w:val="99"/>
    <w:semiHidden/>
    <w:unhideWhenUsed/>
    <w:rsid w:val="003403BF"/>
    <w:pPr>
      <w:spacing w:line="300" w:lineRule="auto"/>
    </w:pPr>
    <w:rPr>
      <w:rFonts w:eastAsia="HYGothic-Medium"/>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iPriority w:val="99"/>
    <w:semiHidden/>
    <w:unhideWhenUsed/>
    <w:rsid w:val="003403BF"/>
    <w:pPr>
      <w:spacing w:line="300" w:lineRule="auto"/>
    </w:pPr>
    <w:rPr>
      <w:rFonts w:eastAsia="HYGothic-Medium"/>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uiPriority w:val="99"/>
    <w:semiHidden/>
    <w:unhideWhenUsed/>
    <w:rsid w:val="003403BF"/>
    <w:pPr>
      <w:spacing w:line="300" w:lineRule="auto"/>
    </w:pPr>
    <w:rPr>
      <w:rFonts w:eastAsia="HYGothic-Medium"/>
      <w:lang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vistosa11">
    <w:name w:val="Tabla vistosa 11"/>
    <w:basedOn w:val="Tablanormal"/>
    <w:next w:val="Tablavistosa1"/>
    <w:uiPriority w:val="99"/>
    <w:semiHidden/>
    <w:unhideWhenUsed/>
    <w:rsid w:val="003403BF"/>
    <w:pPr>
      <w:spacing w:line="300" w:lineRule="auto"/>
    </w:pPr>
    <w:rPr>
      <w:rFonts w:eastAsia="HYGothic-Medium"/>
      <w:color w:val="FFFFFF"/>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uiPriority w:val="99"/>
    <w:semiHidden/>
    <w:unhideWhenUsed/>
    <w:rsid w:val="003403BF"/>
    <w:pPr>
      <w:spacing w:line="300" w:lineRule="auto"/>
    </w:pPr>
    <w:rPr>
      <w:rFonts w:eastAsia="HYGothic-Medium"/>
      <w:lang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uiPriority w:val="99"/>
    <w:semiHidden/>
    <w:unhideWhenUsed/>
    <w:rsid w:val="003403BF"/>
    <w:pPr>
      <w:spacing w:line="300" w:lineRule="auto"/>
    </w:pPr>
    <w:rPr>
      <w:rFonts w:eastAsia="HYGothic-Medium"/>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concolumnas11">
    <w:name w:val="Tabla con columnas 11"/>
    <w:basedOn w:val="Tablanormal"/>
    <w:next w:val="Tablaconcolumnas1"/>
    <w:uiPriority w:val="99"/>
    <w:semiHidden/>
    <w:unhideWhenUsed/>
    <w:rsid w:val="003403BF"/>
    <w:pPr>
      <w:spacing w:line="300" w:lineRule="auto"/>
    </w:pPr>
    <w:rPr>
      <w:rFonts w:eastAsia="HYGothic-Medium"/>
      <w:b/>
      <w:bCs/>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uiPriority w:val="99"/>
    <w:semiHidden/>
    <w:unhideWhenUsed/>
    <w:rsid w:val="003403BF"/>
    <w:pPr>
      <w:spacing w:line="300" w:lineRule="auto"/>
    </w:pPr>
    <w:rPr>
      <w:rFonts w:eastAsia="HYGothic-Medium"/>
      <w:b/>
      <w:bCs/>
      <w:lang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iPriority w:val="99"/>
    <w:semiHidden/>
    <w:unhideWhenUsed/>
    <w:rsid w:val="003403BF"/>
    <w:pPr>
      <w:spacing w:line="300" w:lineRule="auto"/>
    </w:pPr>
    <w:rPr>
      <w:rFonts w:eastAsia="HYGothic-Medium"/>
      <w:b/>
      <w:bCs/>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iPriority w:val="99"/>
    <w:semiHidden/>
    <w:unhideWhenUsed/>
    <w:rsid w:val="003403BF"/>
    <w:pPr>
      <w:spacing w:line="300" w:lineRule="auto"/>
    </w:pPr>
    <w:rPr>
      <w:rFonts w:eastAsia="HYGothic-Medium"/>
      <w:lang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uiPriority w:val="99"/>
    <w:semiHidden/>
    <w:unhideWhenUsed/>
    <w:rsid w:val="003403BF"/>
    <w:pPr>
      <w:spacing w:line="300" w:lineRule="auto"/>
    </w:pPr>
    <w:rPr>
      <w:rFonts w:eastAsia="HYGothic-Medium"/>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moderna1">
    <w:name w:val="Tabla moderna1"/>
    <w:basedOn w:val="Tablanormal"/>
    <w:next w:val="Tablamoderna"/>
    <w:uiPriority w:val="99"/>
    <w:semiHidden/>
    <w:unhideWhenUsed/>
    <w:rsid w:val="003403BF"/>
    <w:pPr>
      <w:spacing w:line="300" w:lineRule="auto"/>
    </w:pPr>
    <w:rPr>
      <w:rFonts w:eastAsia="HYGothic-Medium"/>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uiPriority w:val="99"/>
    <w:semiHidden/>
    <w:unhideWhenUsed/>
    <w:rsid w:val="003403BF"/>
    <w:pPr>
      <w:spacing w:line="300" w:lineRule="auto"/>
    </w:pPr>
    <w:rPr>
      <w:rFonts w:eastAsia="HYGothic-Medium"/>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11">
    <w:name w:val="Tabla con cuadrícula 11"/>
    <w:basedOn w:val="Tablanormal"/>
    <w:next w:val="Tablaconcuadrcula10"/>
    <w:uiPriority w:val="99"/>
    <w:semiHidden/>
    <w:unhideWhenUsed/>
    <w:rsid w:val="003403BF"/>
    <w:pPr>
      <w:spacing w:line="300" w:lineRule="auto"/>
    </w:pPr>
    <w:rPr>
      <w:rFonts w:eastAsia="HYGothic-Medium"/>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uadrculadetabla21">
    <w:name w:val="Cuadrícula de tabla 21"/>
    <w:basedOn w:val="Tablanormal"/>
    <w:next w:val="Cuadrculadetabla2"/>
    <w:uiPriority w:val="99"/>
    <w:semiHidden/>
    <w:unhideWhenUsed/>
    <w:rsid w:val="003403BF"/>
    <w:pPr>
      <w:spacing w:line="300" w:lineRule="auto"/>
    </w:pPr>
    <w:rPr>
      <w:rFonts w:eastAsia="HYGothic-Medium"/>
      <w:lang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Cuadrculadetabla31">
    <w:name w:val="Cuadrícula de tabla 31"/>
    <w:basedOn w:val="Tablanormal"/>
    <w:next w:val="Cuadrculadetabla3"/>
    <w:uiPriority w:val="99"/>
    <w:semiHidden/>
    <w:unhideWhenUsed/>
    <w:rsid w:val="003403BF"/>
    <w:pPr>
      <w:spacing w:line="300" w:lineRule="auto"/>
    </w:pPr>
    <w:rPr>
      <w:rFonts w:eastAsia="HYGothic-Medium"/>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Cuadrculadetabla41">
    <w:name w:val="Cuadrícula de tabla 41"/>
    <w:basedOn w:val="Tablanormal"/>
    <w:next w:val="Cuadrculadetabla4"/>
    <w:uiPriority w:val="99"/>
    <w:semiHidden/>
    <w:unhideWhenUsed/>
    <w:rsid w:val="003403BF"/>
    <w:pPr>
      <w:spacing w:line="300" w:lineRule="auto"/>
    </w:pPr>
    <w:rPr>
      <w:rFonts w:eastAsia="HYGothic-Medium"/>
      <w:lang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iPriority w:val="99"/>
    <w:semiHidden/>
    <w:unhideWhenUsed/>
    <w:rsid w:val="003403BF"/>
    <w:pPr>
      <w:spacing w:line="300" w:lineRule="auto"/>
    </w:pPr>
    <w:rPr>
      <w:rFonts w:eastAsia="HYGothic-Medium"/>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uiPriority w:val="99"/>
    <w:semiHidden/>
    <w:unhideWhenUsed/>
    <w:rsid w:val="003403BF"/>
    <w:pPr>
      <w:spacing w:line="300" w:lineRule="auto"/>
    </w:pPr>
    <w:rPr>
      <w:rFonts w:eastAsia="HYGothic-Medium"/>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uiPriority w:val="99"/>
    <w:semiHidden/>
    <w:unhideWhenUsed/>
    <w:rsid w:val="003403BF"/>
    <w:pPr>
      <w:spacing w:line="300" w:lineRule="auto"/>
    </w:pPr>
    <w:rPr>
      <w:rFonts w:eastAsia="HYGothic-Medium"/>
      <w:b/>
      <w:bCs/>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iPriority w:val="99"/>
    <w:semiHidden/>
    <w:unhideWhenUsed/>
    <w:rsid w:val="003403BF"/>
    <w:pPr>
      <w:spacing w:line="300" w:lineRule="auto"/>
    </w:pPr>
    <w:rPr>
      <w:rFonts w:eastAsia="HYGothic-Medium"/>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uiPriority w:val="99"/>
    <w:semiHidden/>
    <w:unhideWhenUsed/>
    <w:rsid w:val="003403BF"/>
    <w:pPr>
      <w:spacing w:line="300" w:lineRule="auto"/>
    </w:pPr>
    <w:rPr>
      <w:rFonts w:eastAsia="HYGothic-Medium"/>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semiHidden/>
    <w:unhideWhenUsed/>
    <w:rsid w:val="003403BF"/>
    <w:pPr>
      <w:spacing w:line="300" w:lineRule="auto"/>
    </w:pPr>
    <w:rPr>
      <w:rFonts w:eastAsia="HYGothic-Medium"/>
      <w:lang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uiPriority w:val="99"/>
    <w:semiHidden/>
    <w:unhideWhenUsed/>
    <w:rsid w:val="003403BF"/>
    <w:pPr>
      <w:spacing w:line="300" w:lineRule="auto"/>
    </w:pPr>
    <w:rPr>
      <w:rFonts w:eastAsia="HYGothic-Medium"/>
      <w:lang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uiPriority w:val="99"/>
    <w:semiHidden/>
    <w:unhideWhenUsed/>
    <w:rsid w:val="003403BF"/>
    <w:pPr>
      <w:spacing w:line="300" w:lineRule="auto"/>
    </w:pPr>
    <w:rPr>
      <w:rFonts w:eastAsia="HYGothic-Medium"/>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uiPriority w:val="99"/>
    <w:semiHidden/>
    <w:unhideWhenUsed/>
    <w:rsid w:val="003403BF"/>
    <w:pPr>
      <w:spacing w:line="300" w:lineRule="auto"/>
    </w:pPr>
    <w:rPr>
      <w:rFonts w:eastAsia="HYGothic-Medium"/>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uiPriority w:val="99"/>
    <w:semiHidden/>
    <w:unhideWhenUsed/>
    <w:rsid w:val="003403BF"/>
    <w:pPr>
      <w:spacing w:line="300" w:lineRule="auto"/>
    </w:pPr>
    <w:rPr>
      <w:rFonts w:eastAsia="HYGothic-Medium"/>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uiPriority w:val="99"/>
    <w:semiHidden/>
    <w:unhideWhenUsed/>
    <w:rsid w:val="003403BF"/>
    <w:pPr>
      <w:spacing w:line="300" w:lineRule="auto"/>
    </w:pPr>
    <w:rPr>
      <w:rFonts w:eastAsia="HYGothic-Medium"/>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uiPriority w:val="99"/>
    <w:semiHidden/>
    <w:unhideWhenUsed/>
    <w:rsid w:val="003403BF"/>
    <w:pPr>
      <w:spacing w:line="300" w:lineRule="auto"/>
    </w:pPr>
    <w:rPr>
      <w:rFonts w:eastAsia="HYGothic-Medium"/>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extoconsangra1">
    <w:name w:val="Texto con sangría1"/>
    <w:basedOn w:val="Normal"/>
    <w:next w:val="Normal"/>
    <w:uiPriority w:val="99"/>
    <w:semiHidden/>
    <w:unhideWhenUsed/>
    <w:rsid w:val="003403BF"/>
    <w:pPr>
      <w:spacing w:after="0"/>
      <w:ind w:left="220" w:hanging="220"/>
    </w:pPr>
    <w:rPr>
      <w:rFonts w:eastAsia="HYGothic-Medium"/>
      <w:lang w:eastAsia="ja-JP"/>
    </w:rPr>
  </w:style>
  <w:style w:type="paragraph" w:customStyle="1" w:styleId="Tabladeilustraciones1">
    <w:name w:val="Tabla de ilustraciones1"/>
    <w:basedOn w:val="Normal"/>
    <w:next w:val="Normal"/>
    <w:uiPriority w:val="99"/>
    <w:semiHidden/>
    <w:unhideWhenUsed/>
    <w:rsid w:val="003403BF"/>
    <w:pPr>
      <w:spacing w:after="0"/>
    </w:pPr>
    <w:rPr>
      <w:rFonts w:eastAsia="HYGothic-Medium"/>
      <w:lang w:eastAsia="ja-JP"/>
    </w:rPr>
  </w:style>
  <w:style w:type="table" w:customStyle="1" w:styleId="Tablaprofesional1">
    <w:name w:val="Tabla profesional1"/>
    <w:basedOn w:val="Tablanormal"/>
    <w:next w:val="Tablaprofesional"/>
    <w:uiPriority w:val="99"/>
    <w:semiHidden/>
    <w:unhideWhenUsed/>
    <w:rsid w:val="003403BF"/>
    <w:pPr>
      <w:spacing w:line="300" w:lineRule="auto"/>
    </w:pPr>
    <w:rPr>
      <w:rFonts w:eastAsia="HYGothic-Medium"/>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11">
    <w:name w:val="Tabla básica 11"/>
    <w:basedOn w:val="Tablanormal"/>
    <w:next w:val="Tablabsica1"/>
    <w:uiPriority w:val="99"/>
    <w:semiHidden/>
    <w:unhideWhenUsed/>
    <w:rsid w:val="003403BF"/>
    <w:pPr>
      <w:spacing w:line="300" w:lineRule="auto"/>
    </w:pPr>
    <w:rPr>
      <w:rFonts w:eastAsia="HYGothic-Medium"/>
      <w:lang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semiHidden/>
    <w:unhideWhenUsed/>
    <w:rsid w:val="003403BF"/>
    <w:pPr>
      <w:spacing w:line="300" w:lineRule="auto"/>
    </w:pPr>
    <w:rPr>
      <w:rFonts w:eastAsia="HYGothic-Medium"/>
      <w:lang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semiHidden/>
    <w:unhideWhenUsed/>
    <w:rsid w:val="003403BF"/>
    <w:pPr>
      <w:spacing w:line="300" w:lineRule="auto"/>
    </w:pPr>
    <w:rPr>
      <w:rFonts w:eastAsia="HYGothic-Medium"/>
      <w:lang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uiPriority w:val="99"/>
    <w:semiHidden/>
    <w:unhideWhenUsed/>
    <w:rsid w:val="003403BF"/>
    <w:pPr>
      <w:spacing w:line="300" w:lineRule="auto"/>
    </w:pPr>
    <w:rPr>
      <w:rFonts w:eastAsia="HYGothic-Medium"/>
      <w:lang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iPriority w:val="99"/>
    <w:semiHidden/>
    <w:unhideWhenUsed/>
    <w:rsid w:val="003403BF"/>
    <w:pPr>
      <w:spacing w:line="300" w:lineRule="auto"/>
    </w:pPr>
    <w:rPr>
      <w:rFonts w:eastAsia="HYGothic-Medium"/>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tema1">
    <w:name w:val="Tabla con tema1"/>
    <w:basedOn w:val="Tablanormal"/>
    <w:next w:val="Tablacontema"/>
    <w:uiPriority w:val="99"/>
    <w:semiHidden/>
    <w:unhideWhenUsed/>
    <w:rsid w:val="003403BF"/>
    <w:pPr>
      <w:spacing w:line="300" w:lineRule="auto"/>
    </w:pPr>
    <w:rPr>
      <w:rFonts w:eastAsia="HYGothic-Medium"/>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next w:val="Tablaweb1"/>
    <w:uiPriority w:val="99"/>
    <w:semiHidden/>
    <w:unhideWhenUsed/>
    <w:rsid w:val="003403BF"/>
    <w:pPr>
      <w:spacing w:line="300" w:lineRule="auto"/>
    </w:pPr>
    <w:rPr>
      <w:rFonts w:eastAsia="HYGothic-Medium"/>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uiPriority w:val="99"/>
    <w:semiHidden/>
    <w:unhideWhenUsed/>
    <w:rsid w:val="003403BF"/>
    <w:pPr>
      <w:spacing w:line="300" w:lineRule="auto"/>
    </w:pPr>
    <w:rPr>
      <w:rFonts w:eastAsia="HYGothic-Medium"/>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next w:val="Tablaweb3"/>
    <w:uiPriority w:val="99"/>
    <w:semiHidden/>
    <w:unhideWhenUsed/>
    <w:rsid w:val="003403BF"/>
    <w:pPr>
      <w:spacing w:line="300" w:lineRule="auto"/>
    </w:pPr>
    <w:rPr>
      <w:rFonts w:eastAsia="HYGothic-Medium"/>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10">
    <w:name w:val="Título1"/>
    <w:basedOn w:val="Normal"/>
    <w:next w:val="Normal"/>
    <w:uiPriority w:val="19"/>
    <w:qFormat/>
    <w:rsid w:val="003403BF"/>
    <w:pPr>
      <w:spacing w:after="0" w:line="240" w:lineRule="auto"/>
      <w:contextualSpacing/>
    </w:pPr>
    <w:rPr>
      <w:rFonts w:ascii="Century Gothic" w:eastAsia="HYGothic-Medium" w:hAnsi="Century Gothic" w:cs="DilleniaUPC"/>
      <w:color w:val="000000"/>
      <w:sz w:val="56"/>
      <w:szCs w:val="56"/>
      <w:lang w:eastAsia="ja-JP"/>
    </w:rPr>
  </w:style>
  <w:style w:type="character" w:customStyle="1" w:styleId="TtuloCar">
    <w:name w:val="Título Car"/>
    <w:basedOn w:val="Fuentedeprrafopredeter"/>
    <w:link w:val="Ttulo"/>
    <w:uiPriority w:val="19"/>
    <w:rsid w:val="003403BF"/>
    <w:rPr>
      <w:rFonts w:ascii="Century Gothic" w:eastAsia="HYGothic-Medium" w:hAnsi="Century Gothic" w:cs="DilleniaUPC"/>
      <w:color w:val="000000"/>
      <w:sz w:val="56"/>
      <w:szCs w:val="56"/>
      <w:lang w:val="es-DO"/>
    </w:rPr>
  </w:style>
  <w:style w:type="paragraph" w:customStyle="1" w:styleId="Encabezadodelista1">
    <w:name w:val="Encabezado de lista1"/>
    <w:basedOn w:val="Normal"/>
    <w:next w:val="Normal"/>
    <w:uiPriority w:val="99"/>
    <w:semiHidden/>
    <w:unhideWhenUsed/>
    <w:rsid w:val="003403BF"/>
    <w:pPr>
      <w:spacing w:before="120"/>
    </w:pPr>
    <w:rPr>
      <w:rFonts w:ascii="Century Gothic" w:eastAsia="HYGothic-Medium" w:hAnsi="Century Gothic" w:cs="DilleniaUPC"/>
      <w:b/>
      <w:bCs/>
      <w:sz w:val="24"/>
      <w:lang w:eastAsia="ja-JP"/>
    </w:rPr>
  </w:style>
  <w:style w:type="paragraph" w:customStyle="1" w:styleId="TDC11">
    <w:name w:val="TDC 11"/>
    <w:basedOn w:val="Normal"/>
    <w:next w:val="Normal"/>
    <w:autoRedefine/>
    <w:uiPriority w:val="39"/>
    <w:unhideWhenUsed/>
    <w:rsid w:val="003403BF"/>
    <w:pPr>
      <w:tabs>
        <w:tab w:val="left" w:pos="440"/>
        <w:tab w:val="right" w:leader="underscore" w:pos="9214"/>
        <w:tab w:val="left" w:pos="10065"/>
        <w:tab w:val="left" w:pos="10348"/>
      </w:tabs>
      <w:spacing w:after="100"/>
    </w:pPr>
    <w:rPr>
      <w:rFonts w:ascii="Open Sans" w:eastAsia="HYGothic-Medium" w:hAnsi="Open Sans" w:cs="Open Sans"/>
      <w:b/>
      <w:noProof/>
      <w:sz w:val="20"/>
      <w:lang w:eastAsia="ja-JP"/>
    </w:rPr>
  </w:style>
  <w:style w:type="paragraph" w:customStyle="1" w:styleId="TDC21">
    <w:name w:val="TDC 21"/>
    <w:basedOn w:val="Normal"/>
    <w:next w:val="Normal"/>
    <w:autoRedefine/>
    <w:uiPriority w:val="39"/>
    <w:unhideWhenUsed/>
    <w:rsid w:val="003403BF"/>
    <w:pPr>
      <w:spacing w:after="100"/>
      <w:ind w:left="220"/>
    </w:pPr>
    <w:rPr>
      <w:rFonts w:eastAsia="HYGothic-Medium"/>
      <w:lang w:eastAsia="ja-JP"/>
    </w:rPr>
  </w:style>
  <w:style w:type="paragraph" w:customStyle="1" w:styleId="TDC31">
    <w:name w:val="TDC 31"/>
    <w:basedOn w:val="Normal"/>
    <w:next w:val="Normal"/>
    <w:autoRedefine/>
    <w:uiPriority w:val="39"/>
    <w:unhideWhenUsed/>
    <w:rsid w:val="003403BF"/>
    <w:pPr>
      <w:spacing w:after="100"/>
      <w:ind w:left="440"/>
    </w:pPr>
    <w:rPr>
      <w:rFonts w:eastAsia="HYGothic-Medium"/>
      <w:lang w:eastAsia="ja-JP"/>
    </w:rPr>
  </w:style>
  <w:style w:type="paragraph" w:customStyle="1" w:styleId="TDC41">
    <w:name w:val="TDC 41"/>
    <w:basedOn w:val="Normal"/>
    <w:next w:val="Normal"/>
    <w:autoRedefine/>
    <w:uiPriority w:val="39"/>
    <w:semiHidden/>
    <w:unhideWhenUsed/>
    <w:rsid w:val="003403BF"/>
    <w:pPr>
      <w:spacing w:after="100"/>
      <w:ind w:left="660"/>
    </w:pPr>
    <w:rPr>
      <w:rFonts w:eastAsia="HYGothic-Medium"/>
      <w:lang w:eastAsia="ja-JP"/>
    </w:rPr>
  </w:style>
  <w:style w:type="paragraph" w:customStyle="1" w:styleId="TDC51">
    <w:name w:val="TDC 51"/>
    <w:basedOn w:val="Normal"/>
    <w:next w:val="Normal"/>
    <w:autoRedefine/>
    <w:uiPriority w:val="39"/>
    <w:semiHidden/>
    <w:unhideWhenUsed/>
    <w:rsid w:val="003403BF"/>
    <w:pPr>
      <w:spacing w:after="100"/>
      <w:ind w:left="880"/>
    </w:pPr>
    <w:rPr>
      <w:rFonts w:eastAsia="HYGothic-Medium"/>
      <w:lang w:eastAsia="ja-JP"/>
    </w:rPr>
  </w:style>
  <w:style w:type="paragraph" w:customStyle="1" w:styleId="TDC61">
    <w:name w:val="TDC 61"/>
    <w:basedOn w:val="Normal"/>
    <w:next w:val="Normal"/>
    <w:autoRedefine/>
    <w:uiPriority w:val="39"/>
    <w:semiHidden/>
    <w:unhideWhenUsed/>
    <w:rsid w:val="003403BF"/>
    <w:pPr>
      <w:spacing w:after="100"/>
      <w:ind w:left="1100"/>
    </w:pPr>
    <w:rPr>
      <w:rFonts w:eastAsia="HYGothic-Medium"/>
      <w:lang w:eastAsia="ja-JP"/>
    </w:rPr>
  </w:style>
  <w:style w:type="paragraph" w:customStyle="1" w:styleId="TDC71">
    <w:name w:val="TDC 71"/>
    <w:basedOn w:val="Normal"/>
    <w:next w:val="Normal"/>
    <w:autoRedefine/>
    <w:uiPriority w:val="39"/>
    <w:semiHidden/>
    <w:unhideWhenUsed/>
    <w:rsid w:val="003403BF"/>
    <w:pPr>
      <w:spacing w:after="100"/>
      <w:ind w:left="1320"/>
    </w:pPr>
    <w:rPr>
      <w:rFonts w:eastAsia="HYGothic-Medium"/>
      <w:lang w:eastAsia="ja-JP"/>
    </w:rPr>
  </w:style>
  <w:style w:type="paragraph" w:customStyle="1" w:styleId="TDC81">
    <w:name w:val="TDC 81"/>
    <w:basedOn w:val="Normal"/>
    <w:next w:val="Normal"/>
    <w:autoRedefine/>
    <w:uiPriority w:val="39"/>
    <w:semiHidden/>
    <w:unhideWhenUsed/>
    <w:rsid w:val="003403BF"/>
    <w:pPr>
      <w:spacing w:after="100"/>
      <w:ind w:left="1540"/>
    </w:pPr>
    <w:rPr>
      <w:rFonts w:eastAsia="HYGothic-Medium"/>
      <w:lang w:eastAsia="ja-JP"/>
    </w:rPr>
  </w:style>
  <w:style w:type="paragraph" w:customStyle="1" w:styleId="TDC91">
    <w:name w:val="TDC 91"/>
    <w:basedOn w:val="Normal"/>
    <w:next w:val="Normal"/>
    <w:autoRedefine/>
    <w:uiPriority w:val="39"/>
    <w:semiHidden/>
    <w:unhideWhenUsed/>
    <w:rsid w:val="003403BF"/>
    <w:pPr>
      <w:spacing w:after="100"/>
      <w:ind w:left="1760"/>
    </w:pPr>
    <w:rPr>
      <w:rFonts w:eastAsia="HYGothic-Medium"/>
      <w:lang w:eastAsia="ja-JP"/>
    </w:rPr>
  </w:style>
  <w:style w:type="paragraph" w:customStyle="1" w:styleId="TtuloTDC1">
    <w:name w:val="Título TDC1"/>
    <w:basedOn w:val="Ttulo1"/>
    <w:next w:val="Normal"/>
    <w:uiPriority w:val="39"/>
    <w:unhideWhenUsed/>
    <w:qFormat/>
    <w:rsid w:val="003403BF"/>
  </w:style>
  <w:style w:type="character" w:customStyle="1" w:styleId="SinespaciadoCar">
    <w:name w:val="Sin espaciado Car"/>
    <w:basedOn w:val="Fuentedeprrafopredeter"/>
    <w:link w:val="Sinespaciado1"/>
    <w:uiPriority w:val="1"/>
    <w:rsid w:val="003403BF"/>
    <w:rPr>
      <w:rFonts w:eastAsia="HYGothic-Medium"/>
      <w:lang w:eastAsia="ja-JP"/>
    </w:rPr>
  </w:style>
  <w:style w:type="paragraph" w:customStyle="1" w:styleId="Encabezadodelatabla">
    <w:name w:val="Encabezado de la tabla"/>
    <w:basedOn w:val="Normal"/>
    <w:uiPriority w:val="10"/>
    <w:rsid w:val="003403BF"/>
    <w:pPr>
      <w:keepNext/>
      <w:pBdr>
        <w:top w:val="single" w:sz="4" w:space="1" w:color="052F61"/>
        <w:left w:val="single" w:sz="4" w:space="6" w:color="052F61"/>
        <w:bottom w:val="single" w:sz="4" w:space="2" w:color="052F61"/>
        <w:right w:val="single" w:sz="4" w:space="6" w:color="052F61"/>
      </w:pBdr>
      <w:shd w:val="clear" w:color="auto" w:fill="052F61"/>
      <w:spacing w:before="160" w:line="240" w:lineRule="auto"/>
      <w:ind w:left="144" w:right="144"/>
    </w:pPr>
    <w:rPr>
      <w:rFonts w:ascii="Century Gothic" w:eastAsia="HYGothic-Medium" w:hAnsi="Century Gothic" w:cs="DilleniaUPC"/>
      <w:caps/>
      <w:color w:val="FFFFFF"/>
      <w:sz w:val="24"/>
      <w:lang w:eastAsia="ja-JP"/>
    </w:rPr>
  </w:style>
  <w:style w:type="paragraph" w:customStyle="1" w:styleId="Informacindelacompaa">
    <w:name w:val="Información de la compañía"/>
    <w:basedOn w:val="Normal"/>
    <w:uiPriority w:val="2"/>
    <w:rsid w:val="003403BF"/>
    <w:pPr>
      <w:spacing w:after="40"/>
    </w:pPr>
    <w:rPr>
      <w:rFonts w:eastAsia="HYGothic-Medium"/>
      <w:lang w:eastAsia="ja-JP"/>
    </w:rPr>
  </w:style>
  <w:style w:type="table" w:customStyle="1" w:styleId="Tablafinanciera">
    <w:name w:val="Tabla financiera"/>
    <w:basedOn w:val="Tablanormal"/>
    <w:uiPriority w:val="99"/>
    <w:rsid w:val="003403BF"/>
    <w:pPr>
      <w:spacing w:after="0" w:line="240" w:lineRule="auto"/>
      <w:ind w:left="144" w:right="144"/>
      <w:jc w:val="right"/>
    </w:pPr>
    <w:rPr>
      <w:rFonts w:eastAsia="HYGothic-Medium"/>
      <w:lang w:eastAsia="ja-JP"/>
    </w:rPr>
    <w:tblPr>
      <w:tblBorders>
        <w:insideH w:val="single" w:sz="4" w:space="0" w:color="D9D9D9"/>
      </w:tblBorders>
      <w:tblCellMar>
        <w:left w:w="0" w:type="dxa"/>
        <w:right w:w="0" w:type="dxa"/>
      </w:tblCellMar>
    </w:tblPr>
    <w:tcPr>
      <w:vAlign w:val="center"/>
    </w:tcPr>
    <w:tblStylePr w:type="firstRow">
      <w:pPr>
        <w:wordWrap/>
        <w:jc w:val="right"/>
      </w:pPr>
      <w:rPr>
        <w:rFonts w:ascii="Arial Narrow" w:hAnsi="Arial Narrow"/>
        <w:b w:val="0"/>
        <w:caps/>
        <w:smallCaps w:val="0"/>
        <w:color w:val="052F61"/>
        <w:sz w:val="22"/>
      </w:rPr>
      <w:tblPr/>
      <w:tcPr>
        <w:vAlign w:val="bottom"/>
      </w:tcPr>
    </w:tblStylePr>
    <w:tblStylePr w:type="firstCol">
      <w:pPr>
        <w:wordWrap/>
        <w:jc w:val="left"/>
      </w:pPr>
      <w:rPr>
        <w:b/>
      </w:rPr>
    </w:tblStylePr>
  </w:style>
  <w:style w:type="numbering" w:customStyle="1" w:styleId="Informeanual">
    <w:name w:val="Informe anual"/>
    <w:uiPriority w:val="99"/>
    <w:rsid w:val="003403BF"/>
    <w:pPr>
      <w:numPr>
        <w:numId w:val="6"/>
      </w:numPr>
    </w:pPr>
  </w:style>
  <w:style w:type="paragraph" w:customStyle="1" w:styleId="Descripcinbreve">
    <w:name w:val="Descripción breve"/>
    <w:basedOn w:val="Normal"/>
    <w:uiPriority w:val="20"/>
    <w:qFormat/>
    <w:rsid w:val="003403BF"/>
    <w:pPr>
      <w:spacing w:before="360" w:after="0" w:line="240" w:lineRule="auto"/>
      <w:ind w:left="432" w:right="1080"/>
    </w:pPr>
    <w:rPr>
      <w:rFonts w:eastAsia="HYGothic-Medium"/>
      <w:i/>
      <w:iCs/>
      <w:color w:val="7F7F7F"/>
      <w:sz w:val="28"/>
      <w:lang w:eastAsia="ja-JP"/>
    </w:rPr>
  </w:style>
  <w:style w:type="paragraph" w:customStyle="1" w:styleId="Textodelatabla">
    <w:name w:val="Texto de la tabla"/>
    <w:basedOn w:val="Normal"/>
    <w:uiPriority w:val="10"/>
    <w:rsid w:val="003403BF"/>
    <w:pPr>
      <w:spacing w:before="60" w:after="60" w:line="240" w:lineRule="auto"/>
      <w:ind w:left="144" w:right="144"/>
    </w:pPr>
    <w:rPr>
      <w:rFonts w:eastAsia="HYGothic-Medium"/>
      <w:lang w:eastAsia="ja-JP"/>
    </w:rPr>
  </w:style>
  <w:style w:type="paragraph" w:customStyle="1" w:styleId="Encabezadoinversodelatabla">
    <w:name w:val="Encabezado inverso de la tabla"/>
    <w:basedOn w:val="Normal"/>
    <w:uiPriority w:val="10"/>
    <w:rsid w:val="003403BF"/>
    <w:pPr>
      <w:spacing w:after="40" w:line="240" w:lineRule="auto"/>
      <w:ind w:left="144" w:right="144"/>
    </w:pPr>
    <w:rPr>
      <w:rFonts w:ascii="Century Gothic" w:eastAsia="HYGothic-Medium" w:hAnsi="Century Gothic" w:cs="DilleniaUPC"/>
      <w:caps/>
      <w:color w:val="FFFFFF"/>
      <w:sz w:val="24"/>
      <w:lang w:eastAsia="ja-JP"/>
    </w:rPr>
  </w:style>
  <w:style w:type="paragraph" w:customStyle="1" w:styleId="Sombreadodelencabezado">
    <w:name w:val="Sombreado del encabezado"/>
    <w:basedOn w:val="Normal"/>
    <w:uiPriority w:val="99"/>
    <w:rsid w:val="003403BF"/>
    <w:pPr>
      <w:pBdr>
        <w:top w:val="single" w:sz="2" w:space="6" w:color="052F61"/>
        <w:left w:val="single" w:sz="2" w:space="20" w:color="052F61"/>
        <w:bottom w:val="single" w:sz="2" w:space="6" w:color="052F61"/>
        <w:right w:val="single" w:sz="2" w:space="20" w:color="052F61"/>
      </w:pBdr>
      <w:shd w:val="clear" w:color="auto" w:fill="052F61"/>
      <w:spacing w:after="0" w:line="240" w:lineRule="auto"/>
    </w:pPr>
    <w:rPr>
      <w:rFonts w:ascii="Century Gothic" w:eastAsia="HYGothic-Medium" w:hAnsi="Century Gothic" w:cs="DilleniaUPC"/>
      <w:caps/>
      <w:color w:val="FFFFFF"/>
      <w:sz w:val="40"/>
      <w:lang w:eastAsia="ja-JP"/>
    </w:rPr>
  </w:style>
  <w:style w:type="table" w:customStyle="1" w:styleId="TableGrid">
    <w:name w:val="TableGrid"/>
    <w:rsid w:val="003403BF"/>
    <w:pPr>
      <w:spacing w:after="0" w:line="240" w:lineRule="auto"/>
    </w:pPr>
    <w:rPr>
      <w:rFonts w:eastAsia="HYGothic-Medium"/>
      <w:lang w:val="es-ES" w:eastAsia="es-ES"/>
    </w:rPr>
    <w:tblPr>
      <w:tblCellMar>
        <w:top w:w="0" w:type="dxa"/>
        <w:left w:w="0" w:type="dxa"/>
        <w:bottom w:w="0" w:type="dxa"/>
        <w:right w:w="0" w:type="dxa"/>
      </w:tblCellMar>
    </w:tblPr>
  </w:style>
  <w:style w:type="table" w:customStyle="1" w:styleId="Tabladecuadrcula4-nfasis51">
    <w:name w:val="Tabla de cuadrícula 4 - Énfasis 51"/>
    <w:basedOn w:val="Tablanormal"/>
    <w:uiPriority w:val="49"/>
    <w:rsid w:val="003403BF"/>
    <w:pPr>
      <w:spacing w:after="0" w:line="240" w:lineRule="auto"/>
    </w:pPr>
    <w:rPr>
      <w:rFonts w:eastAsia="HYGothic-Medium"/>
      <w:lang w:eastAsia="ja-JP"/>
    </w:rPr>
    <w:tblPr>
      <w:tblStyleRowBandSize w:val="1"/>
      <w:tblStyleColBandSize w:val="1"/>
      <w:tblBorders>
        <w:top w:val="single" w:sz="4" w:space="0" w:color="F1B086"/>
        <w:left w:val="single" w:sz="4" w:space="0" w:color="F1B086"/>
        <w:bottom w:val="single" w:sz="4" w:space="0" w:color="F1B086"/>
        <w:right w:val="single" w:sz="4" w:space="0" w:color="F1B086"/>
        <w:insideH w:val="single" w:sz="4" w:space="0" w:color="F1B086"/>
        <w:insideV w:val="single" w:sz="4" w:space="0" w:color="F1B086"/>
      </w:tblBorders>
    </w:tblPr>
    <w:tblStylePr w:type="firstRow">
      <w:rPr>
        <w:b/>
        <w:bCs/>
        <w:color w:val="FFFFFF"/>
      </w:rPr>
      <w:tblPr/>
      <w:tcPr>
        <w:tcBorders>
          <w:top w:val="single" w:sz="4" w:space="0" w:color="E87D37"/>
          <w:left w:val="single" w:sz="4" w:space="0" w:color="E87D37"/>
          <w:bottom w:val="single" w:sz="4" w:space="0" w:color="E87D37"/>
          <w:right w:val="single" w:sz="4" w:space="0" w:color="E87D37"/>
          <w:insideH w:val="nil"/>
          <w:insideV w:val="nil"/>
        </w:tcBorders>
        <w:shd w:val="clear" w:color="auto" w:fill="E87D37"/>
      </w:tcPr>
    </w:tblStylePr>
    <w:tblStylePr w:type="lastRow">
      <w:rPr>
        <w:b/>
        <w:bCs/>
      </w:rPr>
      <w:tblPr/>
      <w:tcPr>
        <w:tcBorders>
          <w:top w:val="double" w:sz="4" w:space="0" w:color="E87D37"/>
        </w:tcBorders>
      </w:tcPr>
    </w:tblStylePr>
    <w:tblStylePr w:type="firstCol">
      <w:rPr>
        <w:b/>
        <w:bCs/>
      </w:rPr>
    </w:tblStylePr>
    <w:tblStylePr w:type="lastCol">
      <w:rPr>
        <w:b/>
        <w:bCs/>
      </w:rPr>
    </w:tblStylePr>
    <w:tblStylePr w:type="band1Vert">
      <w:tblPr/>
      <w:tcPr>
        <w:shd w:val="clear" w:color="auto" w:fill="FAE4D6"/>
      </w:tcPr>
    </w:tblStylePr>
    <w:tblStylePr w:type="band1Horz">
      <w:tblPr/>
      <w:tcPr>
        <w:shd w:val="clear" w:color="auto" w:fill="FAE4D6"/>
      </w:tcPr>
    </w:tblStylePr>
  </w:style>
  <w:style w:type="table" w:customStyle="1" w:styleId="Tabladecuadrcula5oscura-nfasis51">
    <w:name w:val="Tabla de cuadrícula 5 oscura - Énfasis 51"/>
    <w:basedOn w:val="Tablanormal"/>
    <w:uiPriority w:val="50"/>
    <w:rsid w:val="003403BF"/>
    <w:pPr>
      <w:spacing w:after="0" w:line="240" w:lineRule="auto"/>
    </w:pPr>
    <w:rPr>
      <w:rFonts w:eastAsia="HYGothic-Medium"/>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E4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87D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87D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87D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87D37"/>
      </w:tcPr>
    </w:tblStylePr>
    <w:tblStylePr w:type="band1Vert">
      <w:tblPr/>
      <w:tcPr>
        <w:shd w:val="clear" w:color="auto" w:fill="F5CAAE"/>
      </w:tcPr>
    </w:tblStylePr>
    <w:tblStylePr w:type="band1Horz">
      <w:tblPr/>
      <w:tcPr>
        <w:shd w:val="clear" w:color="auto" w:fill="F5CAAE"/>
      </w:tcPr>
    </w:tblStylePr>
  </w:style>
  <w:style w:type="table" w:customStyle="1" w:styleId="Tabladecuadrcula4-nfasis61">
    <w:name w:val="Tabla de cuadrícula 4 - Énfasis 61"/>
    <w:basedOn w:val="Tablanormal"/>
    <w:uiPriority w:val="49"/>
    <w:rsid w:val="003403BF"/>
    <w:pPr>
      <w:spacing w:after="0" w:line="240" w:lineRule="auto"/>
    </w:pPr>
    <w:rPr>
      <w:rFonts w:eastAsia="HYGothic-Medium"/>
      <w:lang w:eastAsia="ja-JP"/>
    </w:rPr>
    <w:tblPr>
      <w:tblStyleRowBandSize w:val="1"/>
      <w:tblStyleColBandSize w:val="1"/>
      <w:tblBorders>
        <w:top w:val="single" w:sz="4" w:space="0" w:color="E67172"/>
        <w:left w:val="single" w:sz="4" w:space="0" w:color="E67172"/>
        <w:bottom w:val="single" w:sz="4" w:space="0" w:color="E67172"/>
        <w:right w:val="single" w:sz="4" w:space="0" w:color="E67172"/>
        <w:insideH w:val="single" w:sz="4" w:space="0" w:color="E67172"/>
        <w:insideV w:val="single" w:sz="4" w:space="0" w:color="E67172"/>
      </w:tblBorders>
    </w:tblPr>
    <w:tblStylePr w:type="firstRow">
      <w:rPr>
        <w:b/>
        <w:bCs/>
        <w:color w:val="FFFFFF"/>
      </w:rPr>
      <w:tblPr/>
      <w:tcPr>
        <w:tcBorders>
          <w:top w:val="single" w:sz="4" w:space="0" w:color="C62324"/>
          <w:left w:val="single" w:sz="4" w:space="0" w:color="C62324"/>
          <w:bottom w:val="single" w:sz="4" w:space="0" w:color="C62324"/>
          <w:right w:val="single" w:sz="4" w:space="0" w:color="C62324"/>
          <w:insideH w:val="nil"/>
          <w:insideV w:val="nil"/>
        </w:tcBorders>
        <w:shd w:val="clear" w:color="auto" w:fill="C62324"/>
      </w:tcPr>
    </w:tblStylePr>
    <w:tblStylePr w:type="lastRow">
      <w:rPr>
        <w:b/>
        <w:bCs/>
      </w:rPr>
      <w:tblPr/>
      <w:tcPr>
        <w:tcBorders>
          <w:top w:val="double" w:sz="4" w:space="0" w:color="C62324"/>
        </w:tcBorders>
      </w:tcPr>
    </w:tblStylePr>
    <w:tblStylePr w:type="firstCol">
      <w:rPr>
        <w:b/>
        <w:bCs/>
      </w:rPr>
    </w:tblStylePr>
    <w:tblStylePr w:type="lastCol">
      <w:rPr>
        <w:b/>
        <w:bCs/>
      </w:rPr>
    </w:tblStylePr>
    <w:tblStylePr w:type="band1Vert">
      <w:tblPr/>
      <w:tcPr>
        <w:shd w:val="clear" w:color="auto" w:fill="F6CFCF"/>
      </w:tcPr>
    </w:tblStylePr>
    <w:tblStylePr w:type="band1Horz">
      <w:tblPr/>
      <w:tcPr>
        <w:shd w:val="clear" w:color="auto" w:fill="F6CFCF"/>
      </w:tcPr>
    </w:tblStylePr>
  </w:style>
  <w:style w:type="table" w:customStyle="1" w:styleId="Tabladecuadrcula3-nfasis41">
    <w:name w:val="Tabla de cuadrícula 3 - Énfasis 41"/>
    <w:basedOn w:val="Tablanormal"/>
    <w:uiPriority w:val="48"/>
    <w:rsid w:val="003403BF"/>
    <w:pPr>
      <w:spacing w:after="0" w:line="240" w:lineRule="auto"/>
    </w:pPr>
    <w:rPr>
      <w:rFonts w:eastAsia="HYGothic-Medium"/>
      <w:lang w:eastAsia="ja-JP"/>
    </w:rPr>
    <w:tblPr>
      <w:tblStyleRowBandSize w:val="1"/>
      <w:tblStyleColBandSize w:val="1"/>
      <w:tblBorders>
        <w:top w:val="single" w:sz="4" w:space="0" w:color="AADF5D"/>
        <w:left w:val="single" w:sz="4" w:space="0" w:color="AADF5D"/>
        <w:bottom w:val="single" w:sz="4" w:space="0" w:color="AADF5D"/>
        <w:right w:val="single" w:sz="4" w:space="0" w:color="AADF5D"/>
        <w:insideH w:val="single" w:sz="4" w:space="0" w:color="AADF5D"/>
        <w:insideV w:val="single" w:sz="4" w:space="0" w:color="AADF5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F4C9"/>
      </w:tcPr>
    </w:tblStylePr>
    <w:tblStylePr w:type="band1Horz">
      <w:tblPr/>
      <w:tcPr>
        <w:shd w:val="clear" w:color="auto" w:fill="E2F4C9"/>
      </w:tcPr>
    </w:tblStylePr>
    <w:tblStylePr w:type="neCell">
      <w:tblPr/>
      <w:tcPr>
        <w:tcBorders>
          <w:bottom w:val="single" w:sz="4" w:space="0" w:color="AADF5D"/>
        </w:tcBorders>
      </w:tcPr>
    </w:tblStylePr>
    <w:tblStylePr w:type="nwCell">
      <w:tblPr/>
      <w:tcPr>
        <w:tcBorders>
          <w:bottom w:val="single" w:sz="4" w:space="0" w:color="AADF5D"/>
        </w:tcBorders>
      </w:tcPr>
    </w:tblStylePr>
    <w:tblStylePr w:type="seCell">
      <w:tblPr/>
      <w:tcPr>
        <w:tcBorders>
          <w:top w:val="single" w:sz="4" w:space="0" w:color="AADF5D"/>
        </w:tcBorders>
      </w:tcPr>
    </w:tblStylePr>
    <w:tblStylePr w:type="swCell">
      <w:tblPr/>
      <w:tcPr>
        <w:tcBorders>
          <w:top w:val="single" w:sz="4" w:space="0" w:color="AADF5D"/>
        </w:tcBorders>
      </w:tcPr>
    </w:tblStylePr>
  </w:style>
  <w:style w:type="table" w:customStyle="1" w:styleId="Tabladecuadrcula4-nfasis31">
    <w:name w:val="Tabla de cuadrícula 4 - Énfasis 31"/>
    <w:basedOn w:val="Tablanormal"/>
    <w:uiPriority w:val="49"/>
    <w:rsid w:val="003403BF"/>
    <w:pPr>
      <w:spacing w:after="0" w:line="240" w:lineRule="auto"/>
    </w:pPr>
    <w:rPr>
      <w:rFonts w:eastAsia="HYGothic-Medium"/>
      <w:lang w:eastAsia="ja-JP"/>
    </w:rPr>
    <w:tblPr>
      <w:tblStyleRowBandSize w:val="1"/>
      <w:tblStyleColBandSize w:val="1"/>
      <w:tblBorders>
        <w:top w:val="single" w:sz="4" w:space="0" w:color="4BE7C7"/>
        <w:left w:val="single" w:sz="4" w:space="0" w:color="4BE7C7"/>
        <w:bottom w:val="single" w:sz="4" w:space="0" w:color="4BE7C7"/>
        <w:right w:val="single" w:sz="4" w:space="0" w:color="4BE7C7"/>
        <w:insideH w:val="single" w:sz="4" w:space="0" w:color="4BE7C7"/>
        <w:insideV w:val="single" w:sz="4" w:space="0" w:color="4BE7C7"/>
      </w:tblBorders>
    </w:tblPr>
    <w:tblStylePr w:type="firstRow">
      <w:rPr>
        <w:b/>
        <w:bCs/>
        <w:color w:val="FFFFFF"/>
      </w:rPr>
      <w:tblPr/>
      <w:tcPr>
        <w:tcBorders>
          <w:top w:val="single" w:sz="4" w:space="0" w:color="14967C"/>
          <w:left w:val="single" w:sz="4" w:space="0" w:color="14967C"/>
          <w:bottom w:val="single" w:sz="4" w:space="0" w:color="14967C"/>
          <w:right w:val="single" w:sz="4" w:space="0" w:color="14967C"/>
          <w:insideH w:val="nil"/>
          <w:insideV w:val="nil"/>
        </w:tcBorders>
        <w:shd w:val="clear" w:color="auto" w:fill="14967C"/>
      </w:tcPr>
    </w:tblStylePr>
    <w:tblStylePr w:type="lastRow">
      <w:rPr>
        <w:b/>
        <w:bCs/>
      </w:rPr>
      <w:tblPr/>
      <w:tcPr>
        <w:tcBorders>
          <w:top w:val="double" w:sz="4" w:space="0" w:color="14967C"/>
        </w:tcBorders>
      </w:tcPr>
    </w:tblStylePr>
    <w:tblStylePr w:type="firstCol">
      <w:rPr>
        <w:b/>
        <w:bCs/>
      </w:rPr>
    </w:tblStylePr>
    <w:tblStylePr w:type="lastCol">
      <w:rPr>
        <w:b/>
        <w:bCs/>
      </w:rPr>
    </w:tblStylePr>
    <w:tblStylePr w:type="band1Vert">
      <w:tblPr/>
      <w:tcPr>
        <w:shd w:val="clear" w:color="auto" w:fill="C3F7EC"/>
      </w:tcPr>
    </w:tblStylePr>
    <w:tblStylePr w:type="band1Horz">
      <w:tblPr/>
      <w:tcPr>
        <w:shd w:val="clear" w:color="auto" w:fill="C3F7EC"/>
      </w:tcPr>
    </w:tblStylePr>
  </w:style>
  <w:style w:type="table" w:customStyle="1" w:styleId="Tabladecuadrcula4-nfasis21">
    <w:name w:val="Tabla de cuadrícula 4 - Énfasis 21"/>
    <w:basedOn w:val="Tablanormal"/>
    <w:uiPriority w:val="49"/>
    <w:rsid w:val="003403BF"/>
    <w:pPr>
      <w:spacing w:after="0" w:line="240" w:lineRule="auto"/>
    </w:pPr>
    <w:rPr>
      <w:rFonts w:eastAsia="HYGothic-Medium"/>
      <w:lang w:eastAsia="ja-JP"/>
    </w:rPr>
    <w:tblPr>
      <w:tblStyleRowBandSize w:val="1"/>
      <w:tblStyleColBandSize w:val="1"/>
      <w:tblBorders>
        <w:top w:val="single" w:sz="4" w:space="0" w:color="EF47C8"/>
        <w:left w:val="single" w:sz="4" w:space="0" w:color="EF47C8"/>
        <w:bottom w:val="single" w:sz="4" w:space="0" w:color="EF47C8"/>
        <w:right w:val="single" w:sz="4" w:space="0" w:color="EF47C8"/>
        <w:insideH w:val="single" w:sz="4" w:space="0" w:color="EF47C8"/>
        <w:insideV w:val="single" w:sz="4" w:space="0" w:color="EF47C8"/>
      </w:tblBorders>
    </w:tblPr>
    <w:tblStylePr w:type="firstRow">
      <w:rPr>
        <w:b/>
        <w:bCs/>
        <w:color w:val="FFFFFF"/>
      </w:rPr>
      <w:tblPr/>
      <w:tcPr>
        <w:tcBorders>
          <w:top w:val="single" w:sz="4" w:space="0" w:color="A50E82"/>
          <w:left w:val="single" w:sz="4" w:space="0" w:color="A50E82"/>
          <w:bottom w:val="single" w:sz="4" w:space="0" w:color="A50E82"/>
          <w:right w:val="single" w:sz="4" w:space="0" w:color="A50E82"/>
          <w:insideH w:val="nil"/>
          <w:insideV w:val="nil"/>
        </w:tcBorders>
        <w:shd w:val="clear" w:color="auto" w:fill="A50E82"/>
      </w:tcPr>
    </w:tblStylePr>
    <w:tblStylePr w:type="lastRow">
      <w:rPr>
        <w:b/>
        <w:bCs/>
      </w:rPr>
      <w:tblPr/>
      <w:tcPr>
        <w:tcBorders>
          <w:top w:val="double" w:sz="4" w:space="0" w:color="A50E82"/>
        </w:tcBorders>
      </w:tcPr>
    </w:tblStylePr>
    <w:tblStylePr w:type="firstCol">
      <w:rPr>
        <w:b/>
        <w:bCs/>
      </w:rPr>
    </w:tblStylePr>
    <w:tblStylePr w:type="lastCol">
      <w:rPr>
        <w:b/>
        <w:bCs/>
      </w:rPr>
    </w:tblStylePr>
    <w:tblStylePr w:type="band1Vert">
      <w:tblPr/>
      <w:tcPr>
        <w:shd w:val="clear" w:color="auto" w:fill="F9C1EC"/>
      </w:tcPr>
    </w:tblStylePr>
    <w:tblStylePr w:type="band1Horz">
      <w:tblPr/>
      <w:tcPr>
        <w:shd w:val="clear" w:color="auto" w:fill="F9C1EC"/>
      </w:tcPr>
    </w:tblStylePr>
  </w:style>
  <w:style w:type="table" w:customStyle="1" w:styleId="Tabladecuadrcula4-nfasis11">
    <w:name w:val="Tabla de cuadrícula 4 - Énfasis 11"/>
    <w:basedOn w:val="Tablanormal"/>
    <w:uiPriority w:val="49"/>
    <w:rsid w:val="003403BF"/>
    <w:pPr>
      <w:spacing w:after="0" w:line="240" w:lineRule="auto"/>
    </w:pPr>
    <w:rPr>
      <w:rFonts w:eastAsia="HYGothic-Medium"/>
      <w:lang w:eastAsia="ja-JP"/>
    </w:rPr>
    <w:tblPr>
      <w:tblStyleRowBandSize w:val="1"/>
      <w:tblStyleColBandSize w:val="1"/>
      <w:tblBorders>
        <w:top w:val="single" w:sz="4" w:space="0" w:color="167AF3"/>
        <w:left w:val="single" w:sz="4" w:space="0" w:color="167AF3"/>
        <w:bottom w:val="single" w:sz="4" w:space="0" w:color="167AF3"/>
        <w:right w:val="single" w:sz="4" w:space="0" w:color="167AF3"/>
        <w:insideH w:val="single" w:sz="4" w:space="0" w:color="167AF3"/>
        <w:insideV w:val="single" w:sz="4" w:space="0" w:color="167AF3"/>
      </w:tblBorders>
    </w:tblPr>
    <w:tblStylePr w:type="firstRow">
      <w:rPr>
        <w:b/>
        <w:bCs/>
        <w:color w:val="FFFFFF"/>
      </w:rPr>
      <w:tblPr/>
      <w:tcPr>
        <w:tcBorders>
          <w:top w:val="single" w:sz="4" w:space="0" w:color="052F61"/>
          <w:left w:val="single" w:sz="4" w:space="0" w:color="052F61"/>
          <w:bottom w:val="single" w:sz="4" w:space="0" w:color="052F61"/>
          <w:right w:val="single" w:sz="4" w:space="0" w:color="052F61"/>
          <w:insideH w:val="nil"/>
          <w:insideV w:val="nil"/>
        </w:tcBorders>
        <w:shd w:val="clear" w:color="auto" w:fill="052F61"/>
      </w:tcPr>
    </w:tblStylePr>
    <w:tblStylePr w:type="lastRow">
      <w:rPr>
        <w:b/>
        <w:bCs/>
      </w:rPr>
      <w:tblPr/>
      <w:tcPr>
        <w:tcBorders>
          <w:top w:val="double" w:sz="4" w:space="0" w:color="052F61"/>
        </w:tcBorders>
      </w:tc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Tabladelista2-nfasis31">
    <w:name w:val="Tabla de lista 2 - Énfasis 31"/>
    <w:basedOn w:val="Tablanormal"/>
    <w:next w:val="Tabladelista2-nfasis3"/>
    <w:uiPriority w:val="47"/>
    <w:rsid w:val="003403BF"/>
    <w:pPr>
      <w:spacing w:after="0" w:line="240" w:lineRule="auto"/>
    </w:pPr>
    <w:rPr>
      <w:rFonts w:eastAsia="HYGothic-Medium"/>
      <w:lang w:eastAsia="ja-JP"/>
    </w:rPr>
    <w:tblPr>
      <w:tblStyleRowBandSize w:val="1"/>
      <w:tblStyleColBandSize w:val="1"/>
      <w:tblBorders>
        <w:top w:val="single" w:sz="4" w:space="0" w:color="4BE7C7"/>
        <w:bottom w:val="single" w:sz="4" w:space="0" w:color="4BE7C7"/>
        <w:insideH w:val="single" w:sz="4" w:space="0" w:color="4BE7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F7EC"/>
      </w:tcPr>
    </w:tblStylePr>
    <w:tblStylePr w:type="band1Horz">
      <w:tblPr/>
      <w:tcPr>
        <w:shd w:val="clear" w:color="auto" w:fill="C3F7EC"/>
      </w:tcPr>
    </w:tblStylePr>
  </w:style>
  <w:style w:type="table" w:customStyle="1" w:styleId="Tablaconcuadrcula3-nfasis31">
    <w:name w:val="Tabla con cuadrícula 3 - Énfasis 31"/>
    <w:basedOn w:val="Tablanormal"/>
    <w:next w:val="Tablaconcuadrcula3-nfasis3"/>
    <w:uiPriority w:val="48"/>
    <w:rsid w:val="003403BF"/>
    <w:pPr>
      <w:spacing w:after="0" w:line="240" w:lineRule="auto"/>
    </w:pPr>
    <w:rPr>
      <w:rFonts w:eastAsia="HYGothic-Medium"/>
      <w:lang w:eastAsia="ja-JP"/>
    </w:rPr>
    <w:tblPr>
      <w:tblStyleRowBandSize w:val="1"/>
      <w:tblStyleColBandSize w:val="1"/>
      <w:tblBorders>
        <w:top w:val="single" w:sz="4" w:space="0" w:color="4BE7C7"/>
        <w:left w:val="single" w:sz="4" w:space="0" w:color="4BE7C7"/>
        <w:bottom w:val="single" w:sz="4" w:space="0" w:color="4BE7C7"/>
        <w:right w:val="single" w:sz="4" w:space="0" w:color="4BE7C7"/>
        <w:insideH w:val="single" w:sz="4" w:space="0" w:color="4BE7C7"/>
        <w:insideV w:val="single" w:sz="4" w:space="0" w:color="4BE7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3F7EC"/>
      </w:tcPr>
    </w:tblStylePr>
    <w:tblStylePr w:type="band1Horz">
      <w:tblPr/>
      <w:tcPr>
        <w:shd w:val="clear" w:color="auto" w:fill="C3F7EC"/>
      </w:tcPr>
    </w:tblStylePr>
    <w:tblStylePr w:type="neCell">
      <w:tblPr/>
      <w:tcPr>
        <w:tcBorders>
          <w:bottom w:val="single" w:sz="4" w:space="0" w:color="4BE7C7"/>
        </w:tcBorders>
      </w:tcPr>
    </w:tblStylePr>
    <w:tblStylePr w:type="nwCell">
      <w:tblPr/>
      <w:tcPr>
        <w:tcBorders>
          <w:bottom w:val="single" w:sz="4" w:space="0" w:color="4BE7C7"/>
        </w:tcBorders>
      </w:tcPr>
    </w:tblStylePr>
    <w:tblStylePr w:type="seCell">
      <w:tblPr/>
      <w:tcPr>
        <w:tcBorders>
          <w:top w:val="single" w:sz="4" w:space="0" w:color="4BE7C7"/>
        </w:tcBorders>
      </w:tcPr>
    </w:tblStylePr>
    <w:tblStylePr w:type="swCell">
      <w:tblPr/>
      <w:tcPr>
        <w:tcBorders>
          <w:top w:val="single" w:sz="4" w:space="0" w:color="4BE7C7"/>
        </w:tcBorders>
      </w:tcPr>
    </w:tblStylePr>
  </w:style>
  <w:style w:type="table" w:customStyle="1" w:styleId="Estilo1">
    <w:name w:val="Estilo1"/>
    <w:basedOn w:val="Tablanormal"/>
    <w:uiPriority w:val="99"/>
    <w:rsid w:val="003403BF"/>
    <w:pPr>
      <w:spacing w:after="0" w:line="240" w:lineRule="auto"/>
    </w:pPr>
    <w:rPr>
      <w:rFonts w:eastAsia="HYGothic-Medium"/>
      <w:lang w:eastAsia="ja-JP"/>
    </w:rPr>
    <w:tblPr/>
    <w:tcPr>
      <w:shd w:val="clear" w:color="auto" w:fill="FF6699"/>
    </w:tcPr>
  </w:style>
  <w:style w:type="table" w:customStyle="1" w:styleId="Tabladelista7concolores-nfasis41">
    <w:name w:val="Tabla de lista 7 con colores - Énfasis 41"/>
    <w:basedOn w:val="Tablanormal"/>
    <w:next w:val="Tabladelista7concolores-nfasis4"/>
    <w:uiPriority w:val="52"/>
    <w:rsid w:val="003403BF"/>
    <w:pPr>
      <w:spacing w:after="0" w:line="240" w:lineRule="auto"/>
    </w:pPr>
    <w:rPr>
      <w:rFonts w:eastAsia="HYGothic-Medium"/>
      <w:color w:val="4F7617"/>
      <w:lang w:eastAsia="ja-JP"/>
    </w:rPr>
    <w:tblPr>
      <w:tblStyleRowBandSize w:val="1"/>
      <w:tblStyleColBandSize w:val="1"/>
    </w:tblPr>
    <w:tblStylePr w:type="firstRow">
      <w:rPr>
        <w:rFonts w:ascii="Arial Narrow" w:eastAsia="Cascadia Mono SemiBold" w:hAnsi="Arial Narrow" w:cs="Yu Mincho"/>
        <w:i/>
        <w:iCs/>
        <w:sz w:val="26"/>
      </w:rPr>
      <w:tblPr/>
      <w:tcPr>
        <w:tcBorders>
          <w:bottom w:val="single" w:sz="4" w:space="0" w:color="6A9E1F"/>
        </w:tcBorders>
        <w:shd w:val="clear" w:color="auto" w:fill="FFFFFF"/>
      </w:tcPr>
    </w:tblStylePr>
    <w:tblStylePr w:type="lastRow">
      <w:rPr>
        <w:rFonts w:ascii="Arial Narrow" w:eastAsia="Cascadia Mono SemiBold" w:hAnsi="Arial Narrow" w:cs="Yu Mincho"/>
        <w:i/>
        <w:iCs/>
        <w:sz w:val="26"/>
      </w:rPr>
      <w:tblPr/>
      <w:tcPr>
        <w:tcBorders>
          <w:top w:val="single" w:sz="4" w:space="0" w:color="6A9E1F"/>
        </w:tcBorders>
        <w:shd w:val="clear" w:color="auto" w:fill="FFFFFF"/>
      </w:tcPr>
    </w:tblStylePr>
    <w:tblStylePr w:type="firstCol">
      <w:pPr>
        <w:jc w:val="right"/>
      </w:pPr>
      <w:rPr>
        <w:rFonts w:ascii="Arial Narrow" w:eastAsia="Cascadia Mono SemiBold" w:hAnsi="Arial Narrow" w:cs="Yu Mincho"/>
        <w:i/>
        <w:iCs/>
        <w:sz w:val="26"/>
      </w:rPr>
      <w:tblPr/>
      <w:tcPr>
        <w:tcBorders>
          <w:right w:val="single" w:sz="4" w:space="0" w:color="6A9E1F"/>
        </w:tcBorders>
        <w:shd w:val="clear" w:color="auto" w:fill="FFFFFF"/>
      </w:tcPr>
    </w:tblStylePr>
    <w:tblStylePr w:type="lastCol">
      <w:rPr>
        <w:rFonts w:ascii="Arial Narrow" w:eastAsia="Cascadia Mono SemiBold" w:hAnsi="Arial Narrow" w:cs="Yu Mincho"/>
        <w:i/>
        <w:iCs/>
        <w:sz w:val="26"/>
      </w:rPr>
      <w:tblPr/>
      <w:tcPr>
        <w:tcBorders>
          <w:left w:val="single" w:sz="4" w:space="0" w:color="6A9E1F"/>
        </w:tcBorders>
        <w:shd w:val="clear" w:color="auto" w:fill="FFFFFF"/>
      </w:tcPr>
    </w:tblStylePr>
    <w:tblStylePr w:type="band1Vert">
      <w:tblPr/>
      <w:tcPr>
        <w:shd w:val="clear" w:color="auto" w:fill="E2F4C9"/>
      </w:tcPr>
    </w:tblStylePr>
    <w:tblStylePr w:type="band1Horz">
      <w:tblPr/>
      <w:tcPr>
        <w:shd w:val="clear" w:color="auto" w:fill="E2F4C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4-nfasis41">
    <w:name w:val="Tabla con cuadrícula 4 - Énfasis 41"/>
    <w:basedOn w:val="Tablanormal"/>
    <w:next w:val="Tablaconcuadrcula4-nfasis4"/>
    <w:uiPriority w:val="49"/>
    <w:rsid w:val="003403BF"/>
    <w:pPr>
      <w:spacing w:after="0" w:line="240" w:lineRule="auto"/>
    </w:pPr>
    <w:rPr>
      <w:rFonts w:eastAsia="HYGothic-Medium"/>
      <w:lang w:eastAsia="ja-JP"/>
    </w:rPr>
    <w:tblPr>
      <w:tblStyleRowBandSize w:val="1"/>
      <w:tblStyleColBandSize w:val="1"/>
      <w:tblBorders>
        <w:top w:val="single" w:sz="4" w:space="0" w:color="AADF5D"/>
        <w:left w:val="single" w:sz="4" w:space="0" w:color="AADF5D"/>
        <w:bottom w:val="single" w:sz="4" w:space="0" w:color="AADF5D"/>
        <w:right w:val="single" w:sz="4" w:space="0" w:color="AADF5D"/>
        <w:insideH w:val="single" w:sz="4" w:space="0" w:color="AADF5D"/>
        <w:insideV w:val="single" w:sz="4" w:space="0" w:color="AADF5D"/>
      </w:tblBorders>
    </w:tblPr>
    <w:tblStylePr w:type="firstRow">
      <w:rPr>
        <w:b/>
        <w:bCs/>
        <w:color w:val="FFFFFF"/>
      </w:rPr>
      <w:tblPr/>
      <w:tcPr>
        <w:tcBorders>
          <w:top w:val="single" w:sz="4" w:space="0" w:color="6A9E1F"/>
          <w:left w:val="single" w:sz="4" w:space="0" w:color="6A9E1F"/>
          <w:bottom w:val="single" w:sz="4" w:space="0" w:color="6A9E1F"/>
          <w:right w:val="single" w:sz="4" w:space="0" w:color="6A9E1F"/>
          <w:insideH w:val="nil"/>
          <w:insideV w:val="nil"/>
        </w:tcBorders>
        <w:shd w:val="clear" w:color="auto" w:fill="6A9E1F"/>
      </w:tcPr>
    </w:tblStylePr>
    <w:tblStylePr w:type="lastRow">
      <w:rPr>
        <w:b/>
        <w:bCs/>
      </w:rPr>
      <w:tblPr/>
      <w:tcPr>
        <w:tcBorders>
          <w:top w:val="double" w:sz="4" w:space="0" w:color="6A9E1F"/>
        </w:tcBorders>
      </w:tcPr>
    </w:tblStylePr>
    <w:tblStylePr w:type="firstCol">
      <w:rPr>
        <w:b/>
        <w:bCs/>
      </w:rPr>
    </w:tblStylePr>
    <w:tblStylePr w:type="lastCol">
      <w:rPr>
        <w:b/>
        <w:bCs/>
      </w:rPr>
    </w:tblStylePr>
    <w:tblStylePr w:type="band1Vert">
      <w:tblPr/>
      <w:tcPr>
        <w:shd w:val="clear" w:color="auto" w:fill="E2F4C9"/>
      </w:tcPr>
    </w:tblStylePr>
    <w:tblStylePr w:type="band1Horz">
      <w:tblPr/>
      <w:tcPr>
        <w:shd w:val="clear" w:color="auto" w:fill="E2F4C9"/>
      </w:tcPr>
    </w:tblStylePr>
  </w:style>
  <w:style w:type="table" w:customStyle="1" w:styleId="Tablaconcuadrcula4-nfasis11">
    <w:name w:val="Tabla con cuadrícula 4 - Énfasis 11"/>
    <w:basedOn w:val="Tablanormal"/>
    <w:next w:val="Tablaconcuadrcula4-nfasis1"/>
    <w:uiPriority w:val="49"/>
    <w:rsid w:val="003403BF"/>
    <w:pPr>
      <w:spacing w:after="0" w:line="240" w:lineRule="auto"/>
    </w:pPr>
    <w:rPr>
      <w:rFonts w:eastAsia="HYGothic-Medium"/>
      <w:lang w:eastAsia="ja-JP"/>
    </w:rPr>
    <w:tblPr>
      <w:tblStyleRowBandSize w:val="1"/>
      <w:tblStyleColBandSize w:val="1"/>
      <w:tblBorders>
        <w:top w:val="single" w:sz="4" w:space="0" w:color="167AF3"/>
        <w:left w:val="single" w:sz="4" w:space="0" w:color="167AF3"/>
        <w:bottom w:val="single" w:sz="4" w:space="0" w:color="167AF3"/>
        <w:right w:val="single" w:sz="4" w:space="0" w:color="167AF3"/>
        <w:insideH w:val="single" w:sz="4" w:space="0" w:color="167AF3"/>
        <w:insideV w:val="single" w:sz="4" w:space="0" w:color="167AF3"/>
      </w:tblBorders>
    </w:tblPr>
    <w:tblStylePr w:type="firstRow">
      <w:rPr>
        <w:b/>
        <w:bCs/>
        <w:color w:val="FFFFFF"/>
      </w:rPr>
      <w:tblPr/>
      <w:tcPr>
        <w:tcBorders>
          <w:top w:val="single" w:sz="4" w:space="0" w:color="052F61"/>
          <w:left w:val="single" w:sz="4" w:space="0" w:color="052F61"/>
          <w:bottom w:val="single" w:sz="4" w:space="0" w:color="052F61"/>
          <w:right w:val="single" w:sz="4" w:space="0" w:color="052F61"/>
          <w:insideH w:val="nil"/>
          <w:insideV w:val="nil"/>
        </w:tcBorders>
        <w:shd w:val="clear" w:color="auto" w:fill="052F61"/>
      </w:tcPr>
    </w:tblStylePr>
    <w:tblStylePr w:type="lastRow">
      <w:rPr>
        <w:b/>
        <w:bCs/>
      </w:rPr>
      <w:tblPr/>
      <w:tcPr>
        <w:tcBorders>
          <w:top w:val="double" w:sz="4" w:space="0" w:color="052F61"/>
        </w:tcBorders>
      </w:tc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Tablaconcuadrcula4-nfasis21">
    <w:name w:val="Tabla con cuadrícula 4 - Énfasis 21"/>
    <w:basedOn w:val="Tablanormal"/>
    <w:next w:val="Tablaconcuadrcula4-nfasis2"/>
    <w:uiPriority w:val="49"/>
    <w:rsid w:val="003403BF"/>
    <w:pPr>
      <w:spacing w:after="0" w:line="240" w:lineRule="auto"/>
    </w:pPr>
    <w:rPr>
      <w:rFonts w:eastAsia="HYGothic-Medium"/>
      <w:lang w:eastAsia="ja-JP"/>
    </w:rPr>
    <w:tblPr>
      <w:tblStyleRowBandSize w:val="1"/>
      <w:tblStyleColBandSize w:val="1"/>
      <w:tblBorders>
        <w:top w:val="single" w:sz="4" w:space="0" w:color="EF47C8"/>
        <w:left w:val="single" w:sz="4" w:space="0" w:color="EF47C8"/>
        <w:bottom w:val="single" w:sz="4" w:space="0" w:color="EF47C8"/>
        <w:right w:val="single" w:sz="4" w:space="0" w:color="EF47C8"/>
        <w:insideH w:val="single" w:sz="4" w:space="0" w:color="EF47C8"/>
        <w:insideV w:val="single" w:sz="4" w:space="0" w:color="EF47C8"/>
      </w:tblBorders>
    </w:tblPr>
    <w:tblStylePr w:type="firstRow">
      <w:rPr>
        <w:b/>
        <w:bCs/>
        <w:color w:val="FFFFFF"/>
      </w:rPr>
      <w:tblPr/>
      <w:tcPr>
        <w:tcBorders>
          <w:top w:val="single" w:sz="4" w:space="0" w:color="A50E82"/>
          <w:left w:val="single" w:sz="4" w:space="0" w:color="A50E82"/>
          <w:bottom w:val="single" w:sz="4" w:space="0" w:color="A50E82"/>
          <w:right w:val="single" w:sz="4" w:space="0" w:color="A50E82"/>
          <w:insideH w:val="nil"/>
          <w:insideV w:val="nil"/>
        </w:tcBorders>
        <w:shd w:val="clear" w:color="auto" w:fill="A50E82"/>
      </w:tcPr>
    </w:tblStylePr>
    <w:tblStylePr w:type="lastRow">
      <w:rPr>
        <w:b/>
        <w:bCs/>
      </w:rPr>
      <w:tblPr/>
      <w:tcPr>
        <w:tcBorders>
          <w:top w:val="double" w:sz="4" w:space="0" w:color="A50E82"/>
        </w:tcBorders>
      </w:tcPr>
    </w:tblStylePr>
    <w:tblStylePr w:type="firstCol">
      <w:rPr>
        <w:b/>
        <w:bCs/>
      </w:rPr>
    </w:tblStylePr>
    <w:tblStylePr w:type="lastCol">
      <w:rPr>
        <w:b/>
        <w:bCs/>
      </w:rPr>
    </w:tblStylePr>
    <w:tblStylePr w:type="band1Vert">
      <w:tblPr/>
      <w:tcPr>
        <w:shd w:val="clear" w:color="auto" w:fill="F9C1EC"/>
      </w:tcPr>
    </w:tblStylePr>
    <w:tblStylePr w:type="band1Horz">
      <w:tblPr/>
      <w:tcPr>
        <w:shd w:val="clear" w:color="auto" w:fill="F9C1EC"/>
      </w:tcPr>
    </w:tblStylePr>
  </w:style>
  <w:style w:type="table" w:customStyle="1" w:styleId="Tabladelista4-nfasis21">
    <w:name w:val="Tabla de lista 4 - Énfasis 21"/>
    <w:basedOn w:val="Tablanormal"/>
    <w:next w:val="Tabladelista4-nfasis2"/>
    <w:uiPriority w:val="49"/>
    <w:rsid w:val="003403BF"/>
    <w:pPr>
      <w:spacing w:after="0" w:line="240" w:lineRule="auto"/>
    </w:pPr>
    <w:rPr>
      <w:rFonts w:eastAsia="HYGothic-Medium"/>
      <w:lang w:eastAsia="ja-JP"/>
    </w:rPr>
    <w:tblPr>
      <w:tblStyleRowBandSize w:val="1"/>
      <w:tblStyleColBandSize w:val="1"/>
      <w:tblBorders>
        <w:top w:val="single" w:sz="4" w:space="0" w:color="EF47C8"/>
        <w:left w:val="single" w:sz="4" w:space="0" w:color="EF47C8"/>
        <w:bottom w:val="single" w:sz="4" w:space="0" w:color="EF47C8"/>
        <w:right w:val="single" w:sz="4" w:space="0" w:color="EF47C8"/>
        <w:insideH w:val="single" w:sz="4" w:space="0" w:color="EF47C8"/>
      </w:tblBorders>
    </w:tblPr>
    <w:tblStylePr w:type="firstRow">
      <w:rPr>
        <w:b/>
        <w:bCs/>
        <w:color w:val="FFFFFF"/>
      </w:rPr>
      <w:tblPr/>
      <w:tcPr>
        <w:tcBorders>
          <w:top w:val="single" w:sz="4" w:space="0" w:color="A50E82"/>
          <w:left w:val="single" w:sz="4" w:space="0" w:color="A50E82"/>
          <w:bottom w:val="single" w:sz="4" w:space="0" w:color="A50E82"/>
          <w:right w:val="single" w:sz="4" w:space="0" w:color="A50E82"/>
          <w:insideH w:val="nil"/>
        </w:tcBorders>
        <w:shd w:val="clear" w:color="auto" w:fill="A50E82"/>
      </w:tcPr>
    </w:tblStylePr>
    <w:tblStylePr w:type="lastRow">
      <w:rPr>
        <w:b/>
        <w:bCs/>
      </w:rPr>
      <w:tblPr/>
      <w:tcPr>
        <w:tcBorders>
          <w:top w:val="double" w:sz="4" w:space="0" w:color="EF47C8"/>
        </w:tcBorders>
      </w:tcPr>
    </w:tblStylePr>
    <w:tblStylePr w:type="firstCol">
      <w:rPr>
        <w:b/>
        <w:bCs/>
      </w:rPr>
    </w:tblStylePr>
    <w:tblStylePr w:type="lastCol">
      <w:rPr>
        <w:b/>
        <w:bCs/>
      </w:rPr>
    </w:tblStylePr>
    <w:tblStylePr w:type="band1Vert">
      <w:tblPr/>
      <w:tcPr>
        <w:shd w:val="clear" w:color="auto" w:fill="F9C1EC"/>
      </w:tcPr>
    </w:tblStylePr>
    <w:tblStylePr w:type="band1Horz">
      <w:tblPr/>
      <w:tcPr>
        <w:shd w:val="clear" w:color="auto" w:fill="F9C1EC"/>
      </w:tcPr>
    </w:tblStylePr>
  </w:style>
  <w:style w:type="table" w:customStyle="1" w:styleId="Tabladelista4-nfasis41">
    <w:name w:val="Tabla de lista 4 - Énfasis 41"/>
    <w:basedOn w:val="Tablanormal"/>
    <w:next w:val="Tabladelista4-nfasis4"/>
    <w:uiPriority w:val="49"/>
    <w:rsid w:val="003403BF"/>
    <w:pPr>
      <w:spacing w:after="0" w:line="240" w:lineRule="auto"/>
    </w:pPr>
    <w:rPr>
      <w:rFonts w:eastAsia="HYGothic-Medium"/>
      <w:lang w:eastAsia="ja-JP"/>
    </w:rPr>
    <w:tblPr>
      <w:tblStyleRowBandSize w:val="1"/>
      <w:tblStyleColBandSize w:val="1"/>
      <w:tblBorders>
        <w:top w:val="single" w:sz="4" w:space="0" w:color="AADF5D"/>
        <w:left w:val="single" w:sz="4" w:space="0" w:color="AADF5D"/>
        <w:bottom w:val="single" w:sz="4" w:space="0" w:color="AADF5D"/>
        <w:right w:val="single" w:sz="4" w:space="0" w:color="AADF5D"/>
        <w:insideH w:val="single" w:sz="4" w:space="0" w:color="AADF5D"/>
      </w:tblBorders>
    </w:tblPr>
    <w:tblStylePr w:type="firstRow">
      <w:rPr>
        <w:b/>
        <w:bCs/>
        <w:color w:val="FFFFFF"/>
      </w:rPr>
      <w:tblPr/>
      <w:tcPr>
        <w:tcBorders>
          <w:top w:val="single" w:sz="4" w:space="0" w:color="6A9E1F"/>
          <w:left w:val="single" w:sz="4" w:space="0" w:color="6A9E1F"/>
          <w:bottom w:val="single" w:sz="4" w:space="0" w:color="6A9E1F"/>
          <w:right w:val="single" w:sz="4" w:space="0" w:color="6A9E1F"/>
          <w:insideH w:val="nil"/>
        </w:tcBorders>
        <w:shd w:val="clear" w:color="auto" w:fill="6A9E1F"/>
      </w:tcPr>
    </w:tblStylePr>
    <w:tblStylePr w:type="lastRow">
      <w:rPr>
        <w:b/>
        <w:bCs/>
      </w:rPr>
      <w:tblPr/>
      <w:tcPr>
        <w:tcBorders>
          <w:top w:val="double" w:sz="4" w:space="0" w:color="AADF5D"/>
        </w:tcBorders>
      </w:tcPr>
    </w:tblStylePr>
    <w:tblStylePr w:type="firstCol">
      <w:rPr>
        <w:b/>
        <w:bCs/>
      </w:rPr>
    </w:tblStylePr>
    <w:tblStylePr w:type="lastCol">
      <w:rPr>
        <w:b/>
        <w:bCs/>
      </w:rPr>
    </w:tblStylePr>
    <w:tblStylePr w:type="band1Vert">
      <w:tblPr/>
      <w:tcPr>
        <w:shd w:val="clear" w:color="auto" w:fill="E2F4C9"/>
      </w:tcPr>
    </w:tblStylePr>
    <w:tblStylePr w:type="band1Horz">
      <w:tblPr/>
      <w:tcPr>
        <w:shd w:val="clear" w:color="auto" w:fill="E2F4C9"/>
      </w:tcPr>
    </w:tblStylePr>
  </w:style>
  <w:style w:type="character" w:customStyle="1" w:styleId="Ttulo1Car1">
    <w:name w:val="Título 1 Car1"/>
    <w:basedOn w:val="Fuentedeprrafopredeter"/>
    <w:uiPriority w:val="9"/>
    <w:rsid w:val="003403BF"/>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Fuentedeprrafopredeter"/>
    <w:uiPriority w:val="9"/>
    <w:semiHidden/>
    <w:rsid w:val="003403BF"/>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3403BF"/>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Fuentedeprrafopredeter"/>
    <w:uiPriority w:val="9"/>
    <w:semiHidden/>
    <w:rsid w:val="003403BF"/>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uiPriority w:val="9"/>
    <w:semiHidden/>
    <w:rsid w:val="003403BF"/>
    <w:rPr>
      <w:rFonts w:asciiTheme="majorHAnsi" w:eastAsiaTheme="majorEastAsia" w:hAnsiTheme="majorHAnsi" w:cstheme="majorBidi"/>
      <w:color w:val="2F5496" w:themeColor="accent1" w:themeShade="BF"/>
    </w:rPr>
  </w:style>
  <w:style w:type="character" w:customStyle="1" w:styleId="Ttulo6Car1">
    <w:name w:val="Título 6 Car1"/>
    <w:basedOn w:val="Fuentedeprrafopredeter"/>
    <w:uiPriority w:val="9"/>
    <w:semiHidden/>
    <w:rsid w:val="003403BF"/>
    <w:rPr>
      <w:rFonts w:asciiTheme="majorHAnsi" w:eastAsiaTheme="majorEastAsia" w:hAnsiTheme="majorHAnsi" w:cstheme="majorBidi"/>
      <w:color w:val="1F3763" w:themeColor="accent1" w:themeShade="7F"/>
    </w:rPr>
  </w:style>
  <w:style w:type="character" w:customStyle="1" w:styleId="Ttulo7Car1">
    <w:name w:val="Título 7 Car1"/>
    <w:basedOn w:val="Fuentedeprrafopredeter"/>
    <w:uiPriority w:val="9"/>
    <w:semiHidden/>
    <w:rsid w:val="003403BF"/>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3403BF"/>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3403BF"/>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1"/>
    <w:uiPriority w:val="99"/>
    <w:unhideWhenUsed/>
    <w:rsid w:val="003403BF"/>
    <w:pPr>
      <w:tabs>
        <w:tab w:val="center" w:pos="4680"/>
        <w:tab w:val="right" w:pos="9360"/>
      </w:tabs>
      <w:spacing w:after="0" w:line="240" w:lineRule="auto"/>
    </w:pPr>
  </w:style>
  <w:style w:type="character" w:customStyle="1" w:styleId="EncabezadoCar1">
    <w:name w:val="Encabezado Car1"/>
    <w:basedOn w:val="Fuentedeprrafopredeter"/>
    <w:link w:val="Encabezado"/>
    <w:uiPriority w:val="99"/>
    <w:rsid w:val="003403BF"/>
    <w:rPr>
      <w:lang w:val="es-DO"/>
    </w:rPr>
  </w:style>
  <w:style w:type="paragraph" w:styleId="Piedepgina">
    <w:name w:val="footer"/>
    <w:basedOn w:val="Normal"/>
    <w:link w:val="PiedepginaCar1"/>
    <w:uiPriority w:val="99"/>
    <w:unhideWhenUsed/>
    <w:rsid w:val="003403BF"/>
    <w:pPr>
      <w:tabs>
        <w:tab w:val="center" w:pos="4680"/>
        <w:tab w:val="right" w:pos="9360"/>
      </w:tabs>
      <w:spacing w:after="0" w:line="240" w:lineRule="auto"/>
    </w:pPr>
  </w:style>
  <w:style w:type="character" w:customStyle="1" w:styleId="PiedepginaCar1">
    <w:name w:val="Pie de página Car1"/>
    <w:basedOn w:val="Fuentedeprrafopredeter"/>
    <w:link w:val="Piedepgina"/>
    <w:uiPriority w:val="99"/>
    <w:rsid w:val="003403BF"/>
    <w:rPr>
      <w:lang w:val="es-DO"/>
    </w:rPr>
  </w:style>
  <w:style w:type="table" w:styleId="Tablaconcuadrcula">
    <w:name w:val="Table Grid"/>
    <w:basedOn w:val="Tablanormal"/>
    <w:uiPriority w:val="39"/>
    <w:rsid w:val="00340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403BF"/>
    <w:pPr>
      <w:spacing w:after="0" w:line="240" w:lineRule="auto"/>
    </w:pPr>
  </w:style>
  <w:style w:type="paragraph" w:styleId="Textodeglobo">
    <w:name w:val="Balloon Text"/>
    <w:basedOn w:val="Normal"/>
    <w:link w:val="TextodegloboCar1"/>
    <w:uiPriority w:val="99"/>
    <w:semiHidden/>
    <w:unhideWhenUsed/>
    <w:rsid w:val="003403BF"/>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3403BF"/>
    <w:rPr>
      <w:rFonts w:ascii="Segoe UI" w:hAnsi="Segoe UI" w:cs="Segoe UI"/>
      <w:sz w:val="18"/>
      <w:szCs w:val="18"/>
      <w:lang w:val="es-DO"/>
    </w:rPr>
  </w:style>
  <w:style w:type="paragraph" w:styleId="Cita">
    <w:name w:val="Quote"/>
    <w:basedOn w:val="Normal"/>
    <w:next w:val="Normal"/>
    <w:link w:val="CitaCar"/>
    <w:uiPriority w:val="29"/>
    <w:qFormat/>
    <w:rsid w:val="003403BF"/>
    <w:pPr>
      <w:spacing w:before="200"/>
      <w:ind w:left="864" w:right="864"/>
      <w:jc w:val="center"/>
    </w:pPr>
    <w:rPr>
      <w:i/>
      <w:iCs/>
      <w:color w:val="000000"/>
    </w:rPr>
  </w:style>
  <w:style w:type="character" w:customStyle="1" w:styleId="CitaCar1">
    <w:name w:val="Cita Car1"/>
    <w:basedOn w:val="Fuentedeprrafopredeter"/>
    <w:uiPriority w:val="29"/>
    <w:rsid w:val="003403BF"/>
    <w:rPr>
      <w:i/>
      <w:iCs/>
      <w:color w:val="404040" w:themeColor="text1" w:themeTint="BF"/>
      <w:lang w:val="es-DO"/>
    </w:rPr>
  </w:style>
  <w:style w:type="paragraph" w:styleId="Textodebloque">
    <w:name w:val="Block Text"/>
    <w:basedOn w:val="Normal"/>
    <w:uiPriority w:val="99"/>
    <w:semiHidden/>
    <w:unhideWhenUsed/>
    <w:rsid w:val="003403B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oindependiente">
    <w:name w:val="Body Text"/>
    <w:basedOn w:val="Normal"/>
    <w:link w:val="TextoindependienteCar1"/>
    <w:uiPriority w:val="99"/>
    <w:semiHidden/>
    <w:unhideWhenUsed/>
    <w:rsid w:val="003403BF"/>
    <w:pPr>
      <w:spacing w:after="120"/>
    </w:pPr>
  </w:style>
  <w:style w:type="character" w:customStyle="1" w:styleId="TextoindependienteCar1">
    <w:name w:val="Texto independiente Car1"/>
    <w:basedOn w:val="Fuentedeprrafopredeter"/>
    <w:link w:val="Textoindependiente"/>
    <w:uiPriority w:val="99"/>
    <w:semiHidden/>
    <w:rsid w:val="003403BF"/>
    <w:rPr>
      <w:lang w:val="es-DO"/>
    </w:rPr>
  </w:style>
  <w:style w:type="paragraph" w:styleId="Textoindependiente2">
    <w:name w:val="Body Text 2"/>
    <w:basedOn w:val="Normal"/>
    <w:link w:val="Textoindependiente2Car1"/>
    <w:uiPriority w:val="99"/>
    <w:semiHidden/>
    <w:unhideWhenUsed/>
    <w:rsid w:val="003403BF"/>
    <w:pPr>
      <w:spacing w:after="120" w:line="480" w:lineRule="auto"/>
    </w:pPr>
  </w:style>
  <w:style w:type="character" w:customStyle="1" w:styleId="Textoindependiente2Car1">
    <w:name w:val="Texto independiente 2 Car1"/>
    <w:basedOn w:val="Fuentedeprrafopredeter"/>
    <w:link w:val="Textoindependiente2"/>
    <w:uiPriority w:val="99"/>
    <w:semiHidden/>
    <w:rsid w:val="003403BF"/>
    <w:rPr>
      <w:lang w:val="es-DO"/>
    </w:rPr>
  </w:style>
  <w:style w:type="paragraph" w:styleId="Textoindependiente3">
    <w:name w:val="Body Text 3"/>
    <w:basedOn w:val="Normal"/>
    <w:link w:val="Textoindependiente3Car1"/>
    <w:uiPriority w:val="99"/>
    <w:semiHidden/>
    <w:unhideWhenUsed/>
    <w:rsid w:val="003403BF"/>
    <w:pPr>
      <w:spacing w:after="120"/>
    </w:pPr>
    <w:rPr>
      <w:sz w:val="16"/>
      <w:szCs w:val="16"/>
    </w:rPr>
  </w:style>
  <w:style w:type="character" w:customStyle="1" w:styleId="Textoindependiente3Car1">
    <w:name w:val="Texto independiente 3 Car1"/>
    <w:basedOn w:val="Fuentedeprrafopredeter"/>
    <w:link w:val="Textoindependiente3"/>
    <w:uiPriority w:val="99"/>
    <w:semiHidden/>
    <w:rsid w:val="003403BF"/>
    <w:rPr>
      <w:sz w:val="16"/>
      <w:szCs w:val="16"/>
      <w:lang w:val="es-DO"/>
    </w:rPr>
  </w:style>
  <w:style w:type="paragraph" w:styleId="Textoindependienteprimerasangra">
    <w:name w:val="Body Text First Indent"/>
    <w:basedOn w:val="Textoindependiente"/>
    <w:link w:val="TextoindependienteprimerasangraCar1"/>
    <w:uiPriority w:val="99"/>
    <w:semiHidden/>
    <w:unhideWhenUsed/>
    <w:rsid w:val="003403BF"/>
    <w:pPr>
      <w:spacing w:after="160"/>
      <w:ind w:firstLine="360"/>
    </w:pPr>
  </w:style>
  <w:style w:type="character" w:customStyle="1" w:styleId="TextoindependienteprimerasangraCar1">
    <w:name w:val="Texto independiente primera sangría Car1"/>
    <w:basedOn w:val="TextoindependienteCar1"/>
    <w:link w:val="Textoindependienteprimerasangra"/>
    <w:uiPriority w:val="99"/>
    <w:semiHidden/>
    <w:rsid w:val="003403BF"/>
    <w:rPr>
      <w:lang w:val="es-DO"/>
    </w:rPr>
  </w:style>
  <w:style w:type="paragraph" w:styleId="Sangradetextonormal">
    <w:name w:val="Body Text Indent"/>
    <w:basedOn w:val="Normal"/>
    <w:link w:val="SangradetextonormalCar1"/>
    <w:uiPriority w:val="99"/>
    <w:semiHidden/>
    <w:unhideWhenUsed/>
    <w:rsid w:val="003403BF"/>
    <w:pPr>
      <w:spacing w:after="120"/>
      <w:ind w:left="360"/>
    </w:pPr>
  </w:style>
  <w:style w:type="character" w:customStyle="1" w:styleId="SangradetextonormalCar1">
    <w:name w:val="Sangría de texto normal Car1"/>
    <w:basedOn w:val="Fuentedeprrafopredeter"/>
    <w:link w:val="Sangradetextonormal"/>
    <w:uiPriority w:val="99"/>
    <w:semiHidden/>
    <w:rsid w:val="003403BF"/>
    <w:rPr>
      <w:lang w:val="es-DO"/>
    </w:rPr>
  </w:style>
  <w:style w:type="paragraph" w:styleId="Textoindependienteprimerasangra2">
    <w:name w:val="Body Text First Indent 2"/>
    <w:basedOn w:val="Sangradetextonormal"/>
    <w:link w:val="Textoindependienteprimerasangra2Car1"/>
    <w:uiPriority w:val="99"/>
    <w:semiHidden/>
    <w:unhideWhenUsed/>
    <w:rsid w:val="003403BF"/>
    <w:pPr>
      <w:spacing w:after="160"/>
      <w:ind w:firstLine="360"/>
    </w:pPr>
  </w:style>
  <w:style w:type="character" w:customStyle="1" w:styleId="Textoindependienteprimerasangra2Car1">
    <w:name w:val="Texto independiente primera sangría 2 Car1"/>
    <w:basedOn w:val="SangradetextonormalCar1"/>
    <w:link w:val="Textoindependienteprimerasangra2"/>
    <w:uiPriority w:val="99"/>
    <w:semiHidden/>
    <w:rsid w:val="003403BF"/>
    <w:rPr>
      <w:lang w:val="es-DO"/>
    </w:rPr>
  </w:style>
  <w:style w:type="paragraph" w:styleId="Sangra2detindependiente">
    <w:name w:val="Body Text Indent 2"/>
    <w:basedOn w:val="Normal"/>
    <w:link w:val="Sangra2detindependienteCar1"/>
    <w:uiPriority w:val="99"/>
    <w:semiHidden/>
    <w:unhideWhenUsed/>
    <w:rsid w:val="003403BF"/>
    <w:pPr>
      <w:spacing w:after="120" w:line="480" w:lineRule="auto"/>
      <w:ind w:left="360"/>
    </w:pPr>
  </w:style>
  <w:style w:type="character" w:customStyle="1" w:styleId="Sangra2detindependienteCar1">
    <w:name w:val="Sangría 2 de t. independiente Car1"/>
    <w:basedOn w:val="Fuentedeprrafopredeter"/>
    <w:link w:val="Sangra2detindependiente"/>
    <w:uiPriority w:val="99"/>
    <w:semiHidden/>
    <w:rsid w:val="003403BF"/>
    <w:rPr>
      <w:lang w:val="es-DO"/>
    </w:rPr>
  </w:style>
  <w:style w:type="paragraph" w:styleId="Sangra3detindependiente">
    <w:name w:val="Body Text Indent 3"/>
    <w:basedOn w:val="Normal"/>
    <w:link w:val="Sangra3detindependienteCar1"/>
    <w:uiPriority w:val="99"/>
    <w:semiHidden/>
    <w:unhideWhenUsed/>
    <w:rsid w:val="003403BF"/>
    <w:pPr>
      <w:spacing w:after="120"/>
      <w:ind w:left="360"/>
    </w:pPr>
    <w:rPr>
      <w:sz w:val="16"/>
      <w:szCs w:val="16"/>
    </w:rPr>
  </w:style>
  <w:style w:type="character" w:customStyle="1" w:styleId="Sangra3detindependienteCar1">
    <w:name w:val="Sangría 3 de t. independiente Car1"/>
    <w:basedOn w:val="Fuentedeprrafopredeter"/>
    <w:link w:val="Sangra3detindependiente"/>
    <w:uiPriority w:val="99"/>
    <w:semiHidden/>
    <w:rsid w:val="003403BF"/>
    <w:rPr>
      <w:sz w:val="16"/>
      <w:szCs w:val="16"/>
      <w:lang w:val="es-DO"/>
    </w:rPr>
  </w:style>
  <w:style w:type="paragraph" w:styleId="Cierre">
    <w:name w:val="Closing"/>
    <w:basedOn w:val="Normal"/>
    <w:link w:val="CierreCar1"/>
    <w:uiPriority w:val="99"/>
    <w:semiHidden/>
    <w:unhideWhenUsed/>
    <w:rsid w:val="003403BF"/>
    <w:pPr>
      <w:spacing w:after="0" w:line="240" w:lineRule="auto"/>
      <w:ind w:left="4320"/>
    </w:pPr>
  </w:style>
  <w:style w:type="character" w:customStyle="1" w:styleId="CierreCar1">
    <w:name w:val="Cierre Car1"/>
    <w:basedOn w:val="Fuentedeprrafopredeter"/>
    <w:link w:val="Cierre"/>
    <w:uiPriority w:val="99"/>
    <w:semiHidden/>
    <w:rsid w:val="003403BF"/>
    <w:rPr>
      <w:lang w:val="es-DO"/>
    </w:rPr>
  </w:style>
  <w:style w:type="table" w:styleId="Cuadrculavistosa">
    <w:name w:val="Colorful Grid"/>
    <w:basedOn w:val="Tablanormal"/>
    <w:uiPriority w:val="73"/>
    <w:semiHidden/>
    <w:unhideWhenUsed/>
    <w:rsid w:val="003403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3403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vistosa-nfasis2">
    <w:name w:val="Colorful Grid Accent 2"/>
    <w:basedOn w:val="Tablanormal"/>
    <w:uiPriority w:val="73"/>
    <w:semiHidden/>
    <w:unhideWhenUsed/>
    <w:rsid w:val="003403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semiHidden/>
    <w:unhideWhenUsed/>
    <w:rsid w:val="003403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semiHidden/>
    <w:unhideWhenUsed/>
    <w:rsid w:val="003403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semiHidden/>
    <w:unhideWhenUsed/>
    <w:rsid w:val="003403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vistosa-nfasis6">
    <w:name w:val="Colorful Grid Accent 6"/>
    <w:basedOn w:val="Tablanormal"/>
    <w:uiPriority w:val="73"/>
    <w:semiHidden/>
    <w:unhideWhenUsed/>
    <w:rsid w:val="003403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72"/>
    <w:semiHidden/>
    <w:unhideWhenUsed/>
    <w:rsid w:val="003403B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3403BF"/>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avistosa-nfasis2">
    <w:name w:val="Colorful List Accent 2"/>
    <w:basedOn w:val="Tablanormal"/>
    <w:uiPriority w:val="72"/>
    <w:semiHidden/>
    <w:unhideWhenUsed/>
    <w:rsid w:val="003403BF"/>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semiHidden/>
    <w:unhideWhenUsed/>
    <w:rsid w:val="003403BF"/>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semiHidden/>
    <w:unhideWhenUsed/>
    <w:rsid w:val="003403BF"/>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semiHidden/>
    <w:unhideWhenUsed/>
    <w:rsid w:val="003403BF"/>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vistosa-nfasis6">
    <w:name w:val="Colorful List Accent 6"/>
    <w:basedOn w:val="Tablanormal"/>
    <w:uiPriority w:val="72"/>
    <w:semiHidden/>
    <w:unhideWhenUsed/>
    <w:rsid w:val="003403B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71"/>
    <w:semiHidden/>
    <w:unhideWhenUsed/>
    <w:rsid w:val="003403B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3403BF"/>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3403BF"/>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3403BF"/>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semiHidden/>
    <w:unhideWhenUsed/>
    <w:rsid w:val="003403BF"/>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3403BF"/>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3403BF"/>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Textocomentario">
    <w:name w:val="annotation text"/>
    <w:basedOn w:val="Normal"/>
    <w:link w:val="TextocomentarioCar1"/>
    <w:uiPriority w:val="99"/>
    <w:semiHidden/>
    <w:unhideWhenUsed/>
    <w:rsid w:val="003403BF"/>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3403BF"/>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3403BF"/>
    <w:rPr>
      <w:b/>
      <w:bCs/>
      <w:sz w:val="22"/>
      <w:szCs w:val="22"/>
    </w:rPr>
  </w:style>
  <w:style w:type="character" w:customStyle="1" w:styleId="AsuntodelcomentarioCar1">
    <w:name w:val="Asunto del comentario Car1"/>
    <w:basedOn w:val="TextocomentarioCar1"/>
    <w:uiPriority w:val="99"/>
    <w:semiHidden/>
    <w:rsid w:val="003403BF"/>
    <w:rPr>
      <w:b/>
      <w:bCs/>
      <w:sz w:val="20"/>
      <w:szCs w:val="20"/>
      <w:lang w:val="es-DO"/>
    </w:rPr>
  </w:style>
  <w:style w:type="table" w:styleId="Listaoscura">
    <w:name w:val="Dark List"/>
    <w:basedOn w:val="Tablanormal"/>
    <w:uiPriority w:val="70"/>
    <w:semiHidden/>
    <w:unhideWhenUsed/>
    <w:rsid w:val="003403B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3403BF"/>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aoscura-nfasis2">
    <w:name w:val="Dark List Accent 2"/>
    <w:basedOn w:val="Tablanormal"/>
    <w:uiPriority w:val="70"/>
    <w:semiHidden/>
    <w:unhideWhenUsed/>
    <w:rsid w:val="003403BF"/>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semiHidden/>
    <w:unhideWhenUsed/>
    <w:rsid w:val="003403BF"/>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semiHidden/>
    <w:unhideWhenUsed/>
    <w:rsid w:val="003403BF"/>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semiHidden/>
    <w:unhideWhenUsed/>
    <w:rsid w:val="003403BF"/>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oscura-nfasis6">
    <w:name w:val="Dark List Accent 6"/>
    <w:basedOn w:val="Tablanormal"/>
    <w:uiPriority w:val="70"/>
    <w:semiHidden/>
    <w:unhideWhenUsed/>
    <w:rsid w:val="003403BF"/>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Fecha">
    <w:name w:val="Date"/>
    <w:basedOn w:val="Normal"/>
    <w:next w:val="Normal"/>
    <w:link w:val="FechaCar"/>
    <w:uiPriority w:val="99"/>
    <w:semiHidden/>
    <w:unhideWhenUsed/>
    <w:rsid w:val="003403BF"/>
  </w:style>
  <w:style w:type="character" w:customStyle="1" w:styleId="FechaCar1">
    <w:name w:val="Fecha Car1"/>
    <w:basedOn w:val="Fuentedeprrafopredeter"/>
    <w:uiPriority w:val="99"/>
    <w:semiHidden/>
    <w:rsid w:val="003403BF"/>
    <w:rPr>
      <w:lang w:val="es-DO"/>
    </w:rPr>
  </w:style>
  <w:style w:type="paragraph" w:styleId="Mapadeldocumento">
    <w:name w:val="Document Map"/>
    <w:basedOn w:val="Normal"/>
    <w:link w:val="MapadeldocumentoCar1"/>
    <w:uiPriority w:val="99"/>
    <w:semiHidden/>
    <w:unhideWhenUsed/>
    <w:rsid w:val="003403BF"/>
    <w:pPr>
      <w:spacing w:after="0" w:line="240" w:lineRule="auto"/>
    </w:pPr>
    <w:rPr>
      <w:rFonts w:ascii="Segoe UI" w:hAnsi="Segoe UI" w:cs="Segoe UI"/>
      <w:sz w:val="16"/>
      <w:szCs w:val="16"/>
    </w:rPr>
  </w:style>
  <w:style w:type="character" w:customStyle="1" w:styleId="MapadeldocumentoCar1">
    <w:name w:val="Mapa del documento Car1"/>
    <w:basedOn w:val="Fuentedeprrafopredeter"/>
    <w:link w:val="Mapadeldocumento"/>
    <w:uiPriority w:val="99"/>
    <w:semiHidden/>
    <w:rsid w:val="003403BF"/>
    <w:rPr>
      <w:rFonts w:ascii="Segoe UI" w:hAnsi="Segoe UI" w:cs="Segoe UI"/>
      <w:sz w:val="16"/>
      <w:szCs w:val="16"/>
      <w:lang w:val="es-DO"/>
    </w:rPr>
  </w:style>
  <w:style w:type="paragraph" w:styleId="Firmadecorreoelectrnico">
    <w:name w:val="E-mail Signature"/>
    <w:basedOn w:val="Normal"/>
    <w:link w:val="FirmadecorreoelectrnicoCar1"/>
    <w:uiPriority w:val="99"/>
    <w:semiHidden/>
    <w:unhideWhenUsed/>
    <w:rsid w:val="003403BF"/>
    <w:pPr>
      <w:spacing w:after="0" w:line="240" w:lineRule="auto"/>
    </w:pPr>
  </w:style>
  <w:style w:type="character" w:customStyle="1" w:styleId="FirmadecorreoelectrnicoCar1">
    <w:name w:val="Firma de correo electrónico Car1"/>
    <w:basedOn w:val="Fuentedeprrafopredeter"/>
    <w:link w:val="Firmadecorreoelectrnico"/>
    <w:uiPriority w:val="99"/>
    <w:semiHidden/>
    <w:rsid w:val="003403BF"/>
    <w:rPr>
      <w:lang w:val="es-DO"/>
    </w:rPr>
  </w:style>
  <w:style w:type="paragraph" w:styleId="Textonotaalfinal">
    <w:name w:val="endnote text"/>
    <w:basedOn w:val="Normal"/>
    <w:link w:val="TextonotaalfinalCar1"/>
    <w:uiPriority w:val="99"/>
    <w:semiHidden/>
    <w:unhideWhenUsed/>
    <w:rsid w:val="003403BF"/>
    <w:pPr>
      <w:spacing w:after="0" w:line="240" w:lineRule="auto"/>
    </w:pPr>
    <w:rPr>
      <w:sz w:val="20"/>
      <w:szCs w:val="20"/>
    </w:rPr>
  </w:style>
  <w:style w:type="character" w:customStyle="1" w:styleId="TextonotaalfinalCar1">
    <w:name w:val="Texto nota al final Car1"/>
    <w:basedOn w:val="Fuentedeprrafopredeter"/>
    <w:link w:val="Textonotaalfinal"/>
    <w:uiPriority w:val="99"/>
    <w:semiHidden/>
    <w:rsid w:val="003403BF"/>
    <w:rPr>
      <w:sz w:val="20"/>
      <w:szCs w:val="20"/>
      <w:lang w:val="es-DO"/>
    </w:rPr>
  </w:style>
  <w:style w:type="paragraph" w:styleId="Direccinsobre">
    <w:name w:val="envelope address"/>
    <w:basedOn w:val="Normal"/>
    <w:uiPriority w:val="99"/>
    <w:semiHidden/>
    <w:unhideWhenUsed/>
    <w:rsid w:val="003403B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3403BF"/>
    <w:pPr>
      <w:spacing w:after="0" w:line="240" w:lineRule="auto"/>
    </w:pPr>
    <w:rPr>
      <w:rFonts w:asciiTheme="majorHAnsi" w:eastAsiaTheme="majorEastAsia" w:hAnsiTheme="majorHAnsi" w:cstheme="majorBidi"/>
      <w:sz w:val="20"/>
      <w:szCs w:val="20"/>
    </w:rPr>
  </w:style>
  <w:style w:type="character" w:styleId="Hipervnculovisitado">
    <w:name w:val="FollowedHyperlink"/>
    <w:basedOn w:val="Fuentedeprrafopredeter"/>
    <w:uiPriority w:val="99"/>
    <w:semiHidden/>
    <w:unhideWhenUsed/>
    <w:rsid w:val="003403BF"/>
    <w:rPr>
      <w:color w:val="954F72" w:themeColor="followedHyperlink"/>
      <w:u w:val="single"/>
    </w:rPr>
  </w:style>
  <w:style w:type="paragraph" w:styleId="Textonotapie">
    <w:name w:val="footnote text"/>
    <w:basedOn w:val="Normal"/>
    <w:link w:val="TextonotapieCar1"/>
    <w:uiPriority w:val="99"/>
    <w:semiHidden/>
    <w:unhideWhenUsed/>
    <w:rsid w:val="003403BF"/>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3403BF"/>
    <w:rPr>
      <w:sz w:val="20"/>
      <w:szCs w:val="20"/>
      <w:lang w:val="es-DO"/>
    </w:rPr>
  </w:style>
  <w:style w:type="paragraph" w:styleId="DireccinHTML">
    <w:name w:val="HTML Address"/>
    <w:basedOn w:val="Normal"/>
    <w:link w:val="DireccinHTMLCar1"/>
    <w:uiPriority w:val="99"/>
    <w:semiHidden/>
    <w:unhideWhenUsed/>
    <w:rsid w:val="003403BF"/>
    <w:pPr>
      <w:spacing w:after="0" w:line="240" w:lineRule="auto"/>
    </w:pPr>
    <w:rPr>
      <w:i/>
      <w:iCs/>
    </w:rPr>
  </w:style>
  <w:style w:type="character" w:customStyle="1" w:styleId="DireccinHTMLCar1">
    <w:name w:val="Dirección HTML Car1"/>
    <w:basedOn w:val="Fuentedeprrafopredeter"/>
    <w:link w:val="DireccinHTML"/>
    <w:uiPriority w:val="99"/>
    <w:semiHidden/>
    <w:rsid w:val="003403BF"/>
    <w:rPr>
      <w:i/>
      <w:iCs/>
      <w:lang w:val="es-DO"/>
    </w:rPr>
  </w:style>
  <w:style w:type="paragraph" w:styleId="HTMLconformatoprevio">
    <w:name w:val="HTML Preformatted"/>
    <w:basedOn w:val="Normal"/>
    <w:link w:val="HTMLconformatoprevioCar1"/>
    <w:uiPriority w:val="99"/>
    <w:semiHidden/>
    <w:unhideWhenUsed/>
    <w:rsid w:val="003403BF"/>
    <w:pPr>
      <w:spacing w:after="0" w:line="240" w:lineRule="auto"/>
    </w:pPr>
    <w:rPr>
      <w:rFonts w:ascii="Consolas" w:hAnsi="Consolas"/>
      <w:sz w:val="20"/>
      <w:szCs w:val="20"/>
    </w:rPr>
  </w:style>
  <w:style w:type="character" w:customStyle="1" w:styleId="HTMLconformatoprevioCar1">
    <w:name w:val="HTML con formato previo Car1"/>
    <w:basedOn w:val="Fuentedeprrafopredeter"/>
    <w:link w:val="HTMLconformatoprevio"/>
    <w:uiPriority w:val="99"/>
    <w:semiHidden/>
    <w:rsid w:val="003403BF"/>
    <w:rPr>
      <w:rFonts w:ascii="Consolas" w:hAnsi="Consolas"/>
      <w:sz w:val="20"/>
      <w:szCs w:val="20"/>
      <w:lang w:val="es-DO"/>
    </w:rPr>
  </w:style>
  <w:style w:type="character" w:styleId="Hipervnculo">
    <w:name w:val="Hyperlink"/>
    <w:basedOn w:val="Fuentedeprrafopredeter"/>
    <w:uiPriority w:val="99"/>
    <w:unhideWhenUsed/>
    <w:rsid w:val="003403BF"/>
    <w:rPr>
      <w:color w:val="0563C1" w:themeColor="hyperlink"/>
      <w:u w:val="single"/>
    </w:rPr>
  </w:style>
  <w:style w:type="paragraph" w:styleId="ndice1">
    <w:name w:val="index 1"/>
    <w:basedOn w:val="Normal"/>
    <w:next w:val="Normal"/>
    <w:autoRedefine/>
    <w:uiPriority w:val="99"/>
    <w:semiHidden/>
    <w:unhideWhenUsed/>
    <w:rsid w:val="003403BF"/>
    <w:pPr>
      <w:spacing w:after="0" w:line="240" w:lineRule="auto"/>
      <w:ind w:left="220" w:hanging="220"/>
    </w:pPr>
  </w:style>
  <w:style w:type="paragraph" w:styleId="Citadestacada">
    <w:name w:val="Intense Quote"/>
    <w:basedOn w:val="Normal"/>
    <w:next w:val="Normal"/>
    <w:link w:val="CitadestacadaCar"/>
    <w:uiPriority w:val="30"/>
    <w:qFormat/>
    <w:rsid w:val="003403BF"/>
    <w:pPr>
      <w:pBdr>
        <w:top w:val="single" w:sz="4" w:space="10" w:color="4472C4" w:themeColor="accent1"/>
        <w:bottom w:val="single" w:sz="4" w:space="10" w:color="4472C4" w:themeColor="accent1"/>
      </w:pBdr>
      <w:spacing w:before="360" w:after="360"/>
      <w:ind w:left="864" w:right="864"/>
      <w:jc w:val="center"/>
    </w:pPr>
    <w:rPr>
      <w:color w:val="000000"/>
    </w:rPr>
  </w:style>
  <w:style w:type="character" w:customStyle="1" w:styleId="CitadestacadaCar1">
    <w:name w:val="Cita destacada Car1"/>
    <w:basedOn w:val="Fuentedeprrafopredeter"/>
    <w:uiPriority w:val="30"/>
    <w:rsid w:val="003403BF"/>
    <w:rPr>
      <w:i/>
      <w:iCs/>
      <w:color w:val="4472C4" w:themeColor="accent1"/>
      <w:lang w:val="es-DO"/>
    </w:rPr>
  </w:style>
  <w:style w:type="table" w:styleId="Cuadrculaclara">
    <w:name w:val="Light Grid"/>
    <w:basedOn w:val="Tablanormal"/>
    <w:uiPriority w:val="62"/>
    <w:semiHidden/>
    <w:unhideWhenUsed/>
    <w:rsid w:val="003403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3403B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Cuadrculaclara-nfasis2">
    <w:name w:val="Light Grid Accent 2"/>
    <w:basedOn w:val="Tablanormal"/>
    <w:uiPriority w:val="62"/>
    <w:semiHidden/>
    <w:unhideWhenUsed/>
    <w:rsid w:val="003403B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semiHidden/>
    <w:unhideWhenUsed/>
    <w:rsid w:val="003403B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semiHidden/>
    <w:unhideWhenUsed/>
    <w:rsid w:val="003403B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semiHidden/>
    <w:unhideWhenUsed/>
    <w:rsid w:val="003403BF"/>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uadrculaclara-nfasis6">
    <w:name w:val="Light Grid Accent 6"/>
    <w:basedOn w:val="Tablanormal"/>
    <w:uiPriority w:val="62"/>
    <w:semiHidden/>
    <w:unhideWhenUsed/>
    <w:rsid w:val="003403B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61"/>
    <w:semiHidden/>
    <w:unhideWhenUsed/>
    <w:rsid w:val="003403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3403B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2">
    <w:name w:val="Light List Accent 2"/>
    <w:basedOn w:val="Tablanormal"/>
    <w:uiPriority w:val="61"/>
    <w:semiHidden/>
    <w:unhideWhenUsed/>
    <w:rsid w:val="003403B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semiHidden/>
    <w:unhideWhenUsed/>
    <w:rsid w:val="003403B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semiHidden/>
    <w:unhideWhenUsed/>
    <w:rsid w:val="003403B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semiHidden/>
    <w:unhideWhenUsed/>
    <w:rsid w:val="003403BF"/>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semiHidden/>
    <w:unhideWhenUsed/>
    <w:rsid w:val="003403B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semiHidden/>
    <w:unhideWhenUsed/>
    <w:rsid w:val="003403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3403B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claro-nfasis2">
    <w:name w:val="Light Shading Accent 2"/>
    <w:basedOn w:val="Tablanormal"/>
    <w:uiPriority w:val="60"/>
    <w:semiHidden/>
    <w:unhideWhenUsed/>
    <w:rsid w:val="003403B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semiHidden/>
    <w:unhideWhenUsed/>
    <w:rsid w:val="003403B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semiHidden/>
    <w:unhideWhenUsed/>
    <w:rsid w:val="003403B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semiHidden/>
    <w:unhideWhenUsed/>
    <w:rsid w:val="003403BF"/>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6">
    <w:name w:val="Light Shading Accent 6"/>
    <w:basedOn w:val="Tablanormal"/>
    <w:uiPriority w:val="60"/>
    <w:semiHidden/>
    <w:unhideWhenUsed/>
    <w:rsid w:val="003403B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a">
    <w:name w:val="List"/>
    <w:basedOn w:val="Normal"/>
    <w:uiPriority w:val="99"/>
    <w:semiHidden/>
    <w:unhideWhenUsed/>
    <w:rsid w:val="003403BF"/>
    <w:pPr>
      <w:ind w:left="360" w:hanging="360"/>
      <w:contextualSpacing/>
    </w:pPr>
  </w:style>
  <w:style w:type="paragraph" w:styleId="Lista2">
    <w:name w:val="List 2"/>
    <w:basedOn w:val="Normal"/>
    <w:uiPriority w:val="99"/>
    <w:semiHidden/>
    <w:unhideWhenUsed/>
    <w:rsid w:val="003403BF"/>
    <w:pPr>
      <w:ind w:left="720" w:hanging="360"/>
      <w:contextualSpacing/>
    </w:pPr>
  </w:style>
  <w:style w:type="paragraph" w:styleId="Lista3">
    <w:name w:val="List 3"/>
    <w:basedOn w:val="Normal"/>
    <w:uiPriority w:val="99"/>
    <w:semiHidden/>
    <w:unhideWhenUsed/>
    <w:rsid w:val="003403BF"/>
    <w:pPr>
      <w:ind w:left="1080" w:hanging="360"/>
      <w:contextualSpacing/>
    </w:pPr>
  </w:style>
  <w:style w:type="paragraph" w:styleId="Lista4">
    <w:name w:val="List 4"/>
    <w:basedOn w:val="Normal"/>
    <w:uiPriority w:val="99"/>
    <w:semiHidden/>
    <w:unhideWhenUsed/>
    <w:rsid w:val="003403BF"/>
    <w:pPr>
      <w:ind w:left="1440" w:hanging="360"/>
      <w:contextualSpacing/>
    </w:pPr>
  </w:style>
  <w:style w:type="paragraph" w:styleId="Lista5">
    <w:name w:val="List 5"/>
    <w:basedOn w:val="Normal"/>
    <w:uiPriority w:val="99"/>
    <w:semiHidden/>
    <w:unhideWhenUsed/>
    <w:rsid w:val="003403BF"/>
    <w:pPr>
      <w:ind w:left="1800" w:hanging="360"/>
      <w:contextualSpacing/>
    </w:pPr>
  </w:style>
  <w:style w:type="paragraph" w:styleId="Listaconvietas">
    <w:name w:val="List Bullet"/>
    <w:basedOn w:val="Normal"/>
    <w:uiPriority w:val="99"/>
    <w:semiHidden/>
    <w:unhideWhenUsed/>
    <w:rsid w:val="003403BF"/>
    <w:pPr>
      <w:ind w:left="360" w:hanging="360"/>
      <w:contextualSpacing/>
    </w:pPr>
  </w:style>
  <w:style w:type="paragraph" w:styleId="Listaconvietas2">
    <w:name w:val="List Bullet 2"/>
    <w:basedOn w:val="Normal"/>
    <w:uiPriority w:val="99"/>
    <w:semiHidden/>
    <w:unhideWhenUsed/>
    <w:rsid w:val="003403BF"/>
    <w:pPr>
      <w:tabs>
        <w:tab w:val="num" w:pos="720"/>
      </w:tabs>
      <w:ind w:left="720" w:hanging="360"/>
      <w:contextualSpacing/>
    </w:pPr>
  </w:style>
  <w:style w:type="paragraph" w:styleId="Listaconvietas3">
    <w:name w:val="List Bullet 3"/>
    <w:basedOn w:val="Normal"/>
    <w:uiPriority w:val="99"/>
    <w:semiHidden/>
    <w:unhideWhenUsed/>
    <w:rsid w:val="003403BF"/>
    <w:pPr>
      <w:tabs>
        <w:tab w:val="num" w:pos="1080"/>
      </w:tabs>
      <w:ind w:left="1080" w:hanging="360"/>
      <w:contextualSpacing/>
    </w:pPr>
  </w:style>
  <w:style w:type="paragraph" w:styleId="Listaconvietas4">
    <w:name w:val="List Bullet 4"/>
    <w:basedOn w:val="Normal"/>
    <w:uiPriority w:val="99"/>
    <w:semiHidden/>
    <w:unhideWhenUsed/>
    <w:rsid w:val="003403BF"/>
    <w:pPr>
      <w:tabs>
        <w:tab w:val="num" w:pos="1440"/>
      </w:tabs>
      <w:ind w:left="1440" w:hanging="360"/>
      <w:contextualSpacing/>
    </w:pPr>
  </w:style>
  <w:style w:type="paragraph" w:styleId="Listaconvietas5">
    <w:name w:val="List Bullet 5"/>
    <w:basedOn w:val="Normal"/>
    <w:uiPriority w:val="99"/>
    <w:semiHidden/>
    <w:unhideWhenUsed/>
    <w:rsid w:val="003403BF"/>
    <w:pPr>
      <w:tabs>
        <w:tab w:val="num" w:pos="1800"/>
      </w:tabs>
      <w:ind w:left="1800" w:hanging="360"/>
      <w:contextualSpacing/>
    </w:pPr>
  </w:style>
  <w:style w:type="paragraph" w:styleId="Continuarlista">
    <w:name w:val="List Continue"/>
    <w:basedOn w:val="Normal"/>
    <w:uiPriority w:val="99"/>
    <w:semiHidden/>
    <w:unhideWhenUsed/>
    <w:rsid w:val="003403BF"/>
    <w:pPr>
      <w:spacing w:after="120"/>
      <w:ind w:left="360"/>
      <w:contextualSpacing/>
    </w:pPr>
  </w:style>
  <w:style w:type="paragraph" w:styleId="Continuarlista2">
    <w:name w:val="List Continue 2"/>
    <w:basedOn w:val="Normal"/>
    <w:uiPriority w:val="99"/>
    <w:semiHidden/>
    <w:unhideWhenUsed/>
    <w:rsid w:val="003403BF"/>
    <w:pPr>
      <w:spacing w:after="120"/>
      <w:ind w:left="720"/>
      <w:contextualSpacing/>
    </w:pPr>
  </w:style>
  <w:style w:type="paragraph" w:styleId="Continuarlista3">
    <w:name w:val="List Continue 3"/>
    <w:basedOn w:val="Normal"/>
    <w:uiPriority w:val="99"/>
    <w:semiHidden/>
    <w:unhideWhenUsed/>
    <w:rsid w:val="003403BF"/>
    <w:pPr>
      <w:spacing w:after="120"/>
      <w:ind w:left="1080"/>
      <w:contextualSpacing/>
    </w:pPr>
  </w:style>
  <w:style w:type="paragraph" w:styleId="Continuarlista4">
    <w:name w:val="List Continue 4"/>
    <w:basedOn w:val="Normal"/>
    <w:uiPriority w:val="99"/>
    <w:semiHidden/>
    <w:unhideWhenUsed/>
    <w:rsid w:val="003403BF"/>
    <w:pPr>
      <w:spacing w:after="120"/>
      <w:ind w:left="1440"/>
      <w:contextualSpacing/>
    </w:pPr>
  </w:style>
  <w:style w:type="paragraph" w:styleId="Continuarlista5">
    <w:name w:val="List Continue 5"/>
    <w:basedOn w:val="Normal"/>
    <w:uiPriority w:val="99"/>
    <w:semiHidden/>
    <w:unhideWhenUsed/>
    <w:rsid w:val="003403BF"/>
    <w:pPr>
      <w:spacing w:after="120"/>
      <w:ind w:left="1800"/>
      <w:contextualSpacing/>
    </w:pPr>
  </w:style>
  <w:style w:type="paragraph" w:styleId="Listaconnmeros">
    <w:name w:val="List Number"/>
    <w:basedOn w:val="Normal"/>
    <w:uiPriority w:val="99"/>
    <w:semiHidden/>
    <w:unhideWhenUsed/>
    <w:rsid w:val="003403BF"/>
    <w:pPr>
      <w:numPr>
        <w:numId w:val="6"/>
      </w:numPr>
      <w:contextualSpacing/>
    </w:pPr>
  </w:style>
  <w:style w:type="paragraph" w:styleId="Listaconnmeros2">
    <w:name w:val="List Number 2"/>
    <w:basedOn w:val="Normal"/>
    <w:uiPriority w:val="99"/>
    <w:semiHidden/>
    <w:unhideWhenUsed/>
    <w:rsid w:val="003403BF"/>
    <w:pPr>
      <w:numPr>
        <w:numId w:val="7"/>
      </w:numPr>
      <w:contextualSpacing/>
    </w:pPr>
  </w:style>
  <w:style w:type="paragraph" w:styleId="Listaconnmeros3">
    <w:name w:val="List Number 3"/>
    <w:basedOn w:val="Normal"/>
    <w:uiPriority w:val="99"/>
    <w:semiHidden/>
    <w:unhideWhenUsed/>
    <w:rsid w:val="003403BF"/>
    <w:pPr>
      <w:ind w:left="432" w:hanging="432"/>
      <w:contextualSpacing/>
    </w:pPr>
  </w:style>
  <w:style w:type="paragraph" w:styleId="Listaconnmeros4">
    <w:name w:val="List Number 4"/>
    <w:basedOn w:val="Normal"/>
    <w:uiPriority w:val="99"/>
    <w:semiHidden/>
    <w:unhideWhenUsed/>
    <w:rsid w:val="003403BF"/>
    <w:pPr>
      <w:numPr>
        <w:numId w:val="9"/>
      </w:numPr>
      <w:contextualSpacing/>
    </w:pPr>
  </w:style>
  <w:style w:type="paragraph" w:styleId="Listaconnmeros5">
    <w:name w:val="List Number 5"/>
    <w:basedOn w:val="Normal"/>
    <w:uiPriority w:val="99"/>
    <w:semiHidden/>
    <w:unhideWhenUsed/>
    <w:rsid w:val="003403BF"/>
    <w:pPr>
      <w:numPr>
        <w:numId w:val="10"/>
      </w:numPr>
      <w:contextualSpacing/>
    </w:pPr>
  </w:style>
  <w:style w:type="paragraph" w:styleId="Prrafodelista">
    <w:name w:val="List Paragraph"/>
    <w:basedOn w:val="Normal"/>
    <w:uiPriority w:val="34"/>
    <w:qFormat/>
    <w:rsid w:val="003403BF"/>
    <w:pPr>
      <w:ind w:left="720"/>
      <w:contextualSpacing/>
    </w:pPr>
  </w:style>
  <w:style w:type="paragraph" w:styleId="Textomacro">
    <w:name w:val="macro"/>
    <w:link w:val="TextomacroCar1"/>
    <w:uiPriority w:val="99"/>
    <w:semiHidden/>
    <w:unhideWhenUsed/>
    <w:rsid w:val="003403B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omacroCar1">
    <w:name w:val="Texto macro Car1"/>
    <w:basedOn w:val="Fuentedeprrafopredeter"/>
    <w:link w:val="Textomacro"/>
    <w:uiPriority w:val="99"/>
    <w:semiHidden/>
    <w:rsid w:val="003403BF"/>
    <w:rPr>
      <w:rFonts w:ascii="Consolas" w:hAnsi="Consolas"/>
      <w:sz w:val="20"/>
      <w:szCs w:val="20"/>
    </w:rPr>
  </w:style>
  <w:style w:type="table" w:styleId="Cuadrculamedia1">
    <w:name w:val="Medium Grid 1"/>
    <w:basedOn w:val="Tablanormal"/>
    <w:uiPriority w:val="67"/>
    <w:semiHidden/>
    <w:unhideWhenUsed/>
    <w:rsid w:val="003403B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3403BF"/>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media1-nfasis2">
    <w:name w:val="Medium Grid 1 Accent 2"/>
    <w:basedOn w:val="Tablanormal"/>
    <w:uiPriority w:val="67"/>
    <w:semiHidden/>
    <w:unhideWhenUsed/>
    <w:rsid w:val="003403B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semiHidden/>
    <w:unhideWhenUsed/>
    <w:rsid w:val="003403B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semiHidden/>
    <w:unhideWhenUsed/>
    <w:rsid w:val="003403B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semiHidden/>
    <w:unhideWhenUsed/>
    <w:rsid w:val="003403BF"/>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semiHidden/>
    <w:unhideWhenUsed/>
    <w:rsid w:val="003403B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3403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3403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Cuadrculamedia3-nfasis2">
    <w:name w:val="Medium Grid 3 Accent 2"/>
    <w:basedOn w:val="Tablanormal"/>
    <w:uiPriority w:val="69"/>
    <w:semiHidden/>
    <w:unhideWhenUsed/>
    <w:rsid w:val="003403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semiHidden/>
    <w:unhideWhenUsed/>
    <w:rsid w:val="003403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semiHidden/>
    <w:unhideWhenUsed/>
    <w:rsid w:val="003403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semiHidden/>
    <w:unhideWhenUsed/>
    <w:rsid w:val="003403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Cuadrculamedia3-nfasis6">
    <w:name w:val="Medium Grid 3 Accent 6"/>
    <w:basedOn w:val="Tablanormal"/>
    <w:uiPriority w:val="69"/>
    <w:semiHidden/>
    <w:unhideWhenUsed/>
    <w:rsid w:val="003403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semiHidden/>
    <w:unhideWhenUsed/>
    <w:rsid w:val="003403B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3403BF"/>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amedia1-nfasis2">
    <w:name w:val="Medium List 1 Accent 2"/>
    <w:basedOn w:val="Tablanormal"/>
    <w:uiPriority w:val="65"/>
    <w:semiHidden/>
    <w:unhideWhenUsed/>
    <w:rsid w:val="003403BF"/>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semiHidden/>
    <w:unhideWhenUsed/>
    <w:rsid w:val="003403BF"/>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semiHidden/>
    <w:unhideWhenUsed/>
    <w:rsid w:val="003403BF"/>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semiHidden/>
    <w:unhideWhenUsed/>
    <w:rsid w:val="003403BF"/>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edia1-nfasis6">
    <w:name w:val="Medium List 1 Accent 6"/>
    <w:basedOn w:val="Tablanormal"/>
    <w:uiPriority w:val="65"/>
    <w:semiHidden/>
    <w:unhideWhenUsed/>
    <w:rsid w:val="003403BF"/>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3403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3403B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3403BF"/>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3403B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3403B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3403B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3403BF"/>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3403B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3403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semiHidden/>
    <w:unhideWhenUsed/>
    <w:rsid w:val="003403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semiHidden/>
    <w:unhideWhenUsed/>
    <w:rsid w:val="003403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semiHidden/>
    <w:unhideWhenUsed/>
    <w:rsid w:val="003403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semiHidden/>
    <w:unhideWhenUsed/>
    <w:rsid w:val="003403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semiHidden/>
    <w:unhideWhenUsed/>
    <w:rsid w:val="003403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semiHidden/>
    <w:unhideWhenUsed/>
    <w:rsid w:val="003403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1"/>
    <w:uiPriority w:val="99"/>
    <w:semiHidden/>
    <w:unhideWhenUsed/>
    <w:rsid w:val="003403B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3403BF"/>
    <w:rPr>
      <w:rFonts w:asciiTheme="majorHAnsi" w:eastAsiaTheme="majorEastAsia" w:hAnsiTheme="majorHAnsi" w:cstheme="majorBidi"/>
      <w:sz w:val="24"/>
      <w:szCs w:val="24"/>
      <w:shd w:val="pct20" w:color="auto" w:fill="auto"/>
      <w:lang w:val="es-DO"/>
    </w:rPr>
  </w:style>
  <w:style w:type="paragraph" w:styleId="NormalWeb">
    <w:name w:val="Normal (Web)"/>
    <w:basedOn w:val="Normal"/>
    <w:uiPriority w:val="99"/>
    <w:semiHidden/>
    <w:unhideWhenUsed/>
    <w:rsid w:val="003403BF"/>
    <w:rPr>
      <w:rFonts w:ascii="Times New Roman" w:hAnsi="Times New Roman" w:cs="Times New Roman"/>
      <w:sz w:val="24"/>
      <w:szCs w:val="24"/>
    </w:rPr>
  </w:style>
  <w:style w:type="paragraph" w:styleId="Sangranormal">
    <w:name w:val="Normal Indent"/>
    <w:basedOn w:val="Normal"/>
    <w:uiPriority w:val="99"/>
    <w:semiHidden/>
    <w:unhideWhenUsed/>
    <w:rsid w:val="003403BF"/>
    <w:pPr>
      <w:ind w:left="720"/>
    </w:pPr>
  </w:style>
  <w:style w:type="paragraph" w:styleId="Encabezadodenota">
    <w:name w:val="Note Heading"/>
    <w:basedOn w:val="Normal"/>
    <w:next w:val="Normal"/>
    <w:link w:val="EncabezadodenotaCar"/>
    <w:uiPriority w:val="99"/>
    <w:semiHidden/>
    <w:unhideWhenUsed/>
    <w:rsid w:val="003403BF"/>
    <w:pPr>
      <w:spacing w:after="0" w:line="240" w:lineRule="auto"/>
    </w:pPr>
  </w:style>
  <w:style w:type="character" w:customStyle="1" w:styleId="EncabezadodenotaCar1">
    <w:name w:val="Encabezado de nota Car1"/>
    <w:basedOn w:val="Fuentedeprrafopredeter"/>
    <w:uiPriority w:val="99"/>
    <w:semiHidden/>
    <w:rsid w:val="003403BF"/>
    <w:rPr>
      <w:lang w:val="es-DO"/>
    </w:rPr>
  </w:style>
  <w:style w:type="paragraph" w:styleId="Textosinformato">
    <w:name w:val="Plain Text"/>
    <w:basedOn w:val="Normal"/>
    <w:link w:val="TextosinformatoCar1"/>
    <w:uiPriority w:val="99"/>
    <w:semiHidden/>
    <w:unhideWhenUsed/>
    <w:rsid w:val="003403BF"/>
    <w:pPr>
      <w:spacing w:after="0" w:line="240" w:lineRule="auto"/>
    </w:pPr>
    <w:rPr>
      <w:rFonts w:ascii="Consolas" w:hAnsi="Consolas"/>
      <w:sz w:val="21"/>
      <w:szCs w:val="21"/>
    </w:rPr>
  </w:style>
  <w:style w:type="character" w:customStyle="1" w:styleId="TextosinformatoCar1">
    <w:name w:val="Texto sin formato Car1"/>
    <w:basedOn w:val="Fuentedeprrafopredeter"/>
    <w:link w:val="Textosinformato"/>
    <w:uiPriority w:val="99"/>
    <w:semiHidden/>
    <w:rsid w:val="003403BF"/>
    <w:rPr>
      <w:rFonts w:ascii="Consolas" w:hAnsi="Consolas"/>
      <w:sz w:val="21"/>
      <w:szCs w:val="21"/>
      <w:lang w:val="es-DO"/>
    </w:rPr>
  </w:style>
  <w:style w:type="paragraph" w:styleId="Saludo">
    <w:name w:val="Salutation"/>
    <w:basedOn w:val="Normal"/>
    <w:next w:val="Normal"/>
    <w:link w:val="SaludoCar"/>
    <w:uiPriority w:val="99"/>
    <w:semiHidden/>
    <w:unhideWhenUsed/>
    <w:rsid w:val="003403BF"/>
  </w:style>
  <w:style w:type="character" w:customStyle="1" w:styleId="SaludoCar1">
    <w:name w:val="Saludo Car1"/>
    <w:basedOn w:val="Fuentedeprrafopredeter"/>
    <w:uiPriority w:val="99"/>
    <w:semiHidden/>
    <w:rsid w:val="003403BF"/>
    <w:rPr>
      <w:lang w:val="es-DO"/>
    </w:rPr>
  </w:style>
  <w:style w:type="paragraph" w:styleId="Firma">
    <w:name w:val="Signature"/>
    <w:basedOn w:val="Normal"/>
    <w:link w:val="FirmaCar1"/>
    <w:uiPriority w:val="99"/>
    <w:semiHidden/>
    <w:unhideWhenUsed/>
    <w:rsid w:val="003403BF"/>
    <w:pPr>
      <w:spacing w:after="0" w:line="240" w:lineRule="auto"/>
      <w:ind w:left="4320"/>
    </w:pPr>
  </w:style>
  <w:style w:type="character" w:customStyle="1" w:styleId="FirmaCar1">
    <w:name w:val="Firma Car1"/>
    <w:basedOn w:val="Fuentedeprrafopredeter"/>
    <w:link w:val="Firma"/>
    <w:uiPriority w:val="99"/>
    <w:semiHidden/>
    <w:rsid w:val="003403BF"/>
    <w:rPr>
      <w:lang w:val="es-DO"/>
    </w:rPr>
  </w:style>
  <w:style w:type="character" w:styleId="Textoennegrita">
    <w:name w:val="Strong"/>
    <w:basedOn w:val="Fuentedeprrafopredeter"/>
    <w:uiPriority w:val="22"/>
    <w:qFormat/>
    <w:rsid w:val="003403BF"/>
    <w:rPr>
      <w:b/>
      <w:bCs/>
    </w:rPr>
  </w:style>
  <w:style w:type="paragraph" w:styleId="Subttulo">
    <w:name w:val="Subtitle"/>
    <w:basedOn w:val="Normal"/>
    <w:next w:val="Normal"/>
    <w:link w:val="SubttuloCar"/>
    <w:uiPriority w:val="19"/>
    <w:qFormat/>
    <w:rsid w:val="003403BF"/>
    <w:pPr>
      <w:numPr>
        <w:ilvl w:val="1"/>
      </w:numPr>
    </w:pPr>
    <w:rPr>
      <w:color w:val="5A5A5A"/>
      <w:spacing w:val="10"/>
    </w:rPr>
  </w:style>
  <w:style w:type="character" w:customStyle="1" w:styleId="SubttuloCar1">
    <w:name w:val="Subtítulo Car1"/>
    <w:basedOn w:val="Fuentedeprrafopredeter"/>
    <w:uiPriority w:val="11"/>
    <w:rsid w:val="003403BF"/>
    <w:rPr>
      <w:rFonts w:eastAsiaTheme="minorEastAsia"/>
      <w:color w:val="5A5A5A" w:themeColor="text1" w:themeTint="A5"/>
      <w:spacing w:val="15"/>
      <w:lang w:val="es-DO"/>
    </w:rPr>
  </w:style>
  <w:style w:type="character" w:styleId="nfasissutil">
    <w:name w:val="Subtle Emphasis"/>
    <w:basedOn w:val="Fuentedeprrafopredeter"/>
    <w:uiPriority w:val="19"/>
    <w:qFormat/>
    <w:rsid w:val="003403BF"/>
    <w:rPr>
      <w:i/>
      <w:iCs/>
      <w:color w:val="404040" w:themeColor="text1" w:themeTint="BF"/>
    </w:rPr>
  </w:style>
  <w:style w:type="character" w:styleId="Referenciasutil">
    <w:name w:val="Subtle Reference"/>
    <w:basedOn w:val="Fuentedeprrafopredeter"/>
    <w:uiPriority w:val="31"/>
    <w:qFormat/>
    <w:rsid w:val="003403BF"/>
    <w:rPr>
      <w:smallCaps/>
      <w:color w:val="5A5A5A" w:themeColor="text1" w:themeTint="A5"/>
    </w:rPr>
  </w:style>
  <w:style w:type="table" w:styleId="Tablaconefectos3D1">
    <w:name w:val="Table 3D effects 1"/>
    <w:basedOn w:val="Tablanormal"/>
    <w:uiPriority w:val="99"/>
    <w:semiHidden/>
    <w:unhideWhenUsed/>
    <w:rsid w:val="003403B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3403B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3403B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3403B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3403B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3403B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3403B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3403B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3403B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3403B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3403B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3403B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3403B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3403B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3403B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3403B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3403B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0">
    <w:name w:val="Table Grid 1"/>
    <w:basedOn w:val="Tablanormal"/>
    <w:uiPriority w:val="99"/>
    <w:semiHidden/>
    <w:unhideWhenUsed/>
    <w:rsid w:val="003403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3403B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3403B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3403B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3403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3403B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3403B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3403B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3403B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3403B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3403B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3403B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3403B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3403B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3403B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3403B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profesional">
    <w:name w:val="Table Professional"/>
    <w:basedOn w:val="Tablanormal"/>
    <w:uiPriority w:val="99"/>
    <w:semiHidden/>
    <w:unhideWhenUsed/>
    <w:rsid w:val="003403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3403B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3403B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3403B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3403B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3403B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3403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3403B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3403B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3403B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qFormat/>
    <w:rsid w:val="003403BF"/>
    <w:pPr>
      <w:spacing w:after="0" w:line="240" w:lineRule="auto"/>
      <w:contextualSpacing/>
    </w:pPr>
    <w:rPr>
      <w:rFonts w:ascii="Century Gothic" w:eastAsia="HYGothic-Medium" w:hAnsi="Century Gothic" w:cs="DilleniaUPC"/>
      <w:color w:val="000000"/>
      <w:sz w:val="56"/>
      <w:szCs w:val="56"/>
    </w:rPr>
  </w:style>
  <w:style w:type="character" w:customStyle="1" w:styleId="TtuloCar1">
    <w:name w:val="Título Car1"/>
    <w:basedOn w:val="Fuentedeprrafopredeter"/>
    <w:uiPriority w:val="10"/>
    <w:rsid w:val="003403BF"/>
    <w:rPr>
      <w:rFonts w:asciiTheme="majorHAnsi" w:eastAsiaTheme="majorEastAsia" w:hAnsiTheme="majorHAnsi" w:cstheme="majorBidi"/>
      <w:spacing w:val="-10"/>
      <w:kern w:val="28"/>
      <w:sz w:val="56"/>
      <w:szCs w:val="56"/>
      <w:lang w:val="es-DO"/>
    </w:rPr>
  </w:style>
  <w:style w:type="table" w:styleId="Tabladelista2-nfasis3">
    <w:name w:val="List Table 2 Accent 3"/>
    <w:basedOn w:val="Tablanormal"/>
    <w:uiPriority w:val="47"/>
    <w:rsid w:val="003403B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3-nfasis3">
    <w:name w:val="Grid Table 3 Accent 3"/>
    <w:basedOn w:val="Tablanormal"/>
    <w:uiPriority w:val="48"/>
    <w:rsid w:val="003403B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lista7concolores-nfasis4">
    <w:name w:val="List Table 7 Colorful Accent 4"/>
    <w:basedOn w:val="Tablanormal"/>
    <w:uiPriority w:val="52"/>
    <w:rsid w:val="003403B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4-nfasis4">
    <w:name w:val="Grid Table 4 Accent 4"/>
    <w:basedOn w:val="Tablanormal"/>
    <w:uiPriority w:val="49"/>
    <w:rsid w:val="003403B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1">
    <w:name w:val="Grid Table 4 Accent 1"/>
    <w:basedOn w:val="Tablanormal"/>
    <w:uiPriority w:val="49"/>
    <w:rsid w:val="003403B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2">
    <w:name w:val="Grid Table 4 Accent 2"/>
    <w:basedOn w:val="Tablanormal"/>
    <w:uiPriority w:val="49"/>
    <w:rsid w:val="003403B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2">
    <w:name w:val="List Table 4 Accent 2"/>
    <w:basedOn w:val="Tablanormal"/>
    <w:uiPriority w:val="49"/>
    <w:rsid w:val="003403B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4">
    <w:name w:val="List Table 4 Accent 4"/>
    <w:basedOn w:val="Tablanormal"/>
    <w:uiPriority w:val="49"/>
    <w:rsid w:val="003403B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DC1">
    <w:name w:val="toc 1"/>
    <w:basedOn w:val="Normal"/>
    <w:next w:val="Normal"/>
    <w:autoRedefine/>
    <w:uiPriority w:val="39"/>
    <w:unhideWhenUsed/>
    <w:rsid w:val="003403B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774">
      <w:bodyDiv w:val="1"/>
      <w:marLeft w:val="0"/>
      <w:marRight w:val="0"/>
      <w:marTop w:val="0"/>
      <w:marBottom w:val="0"/>
      <w:divBdr>
        <w:top w:val="none" w:sz="0" w:space="0" w:color="auto"/>
        <w:left w:val="none" w:sz="0" w:space="0" w:color="auto"/>
        <w:bottom w:val="none" w:sz="0" w:space="0" w:color="auto"/>
        <w:right w:val="none" w:sz="0" w:space="0" w:color="auto"/>
      </w:divBdr>
    </w:div>
    <w:div w:id="177894790">
      <w:bodyDiv w:val="1"/>
      <w:marLeft w:val="0"/>
      <w:marRight w:val="0"/>
      <w:marTop w:val="0"/>
      <w:marBottom w:val="0"/>
      <w:divBdr>
        <w:top w:val="none" w:sz="0" w:space="0" w:color="auto"/>
        <w:left w:val="none" w:sz="0" w:space="0" w:color="auto"/>
        <w:bottom w:val="none" w:sz="0" w:space="0" w:color="auto"/>
        <w:right w:val="none" w:sz="0" w:space="0" w:color="auto"/>
      </w:divBdr>
    </w:div>
    <w:div w:id="366030552">
      <w:bodyDiv w:val="1"/>
      <w:marLeft w:val="0"/>
      <w:marRight w:val="0"/>
      <w:marTop w:val="0"/>
      <w:marBottom w:val="0"/>
      <w:divBdr>
        <w:top w:val="none" w:sz="0" w:space="0" w:color="auto"/>
        <w:left w:val="none" w:sz="0" w:space="0" w:color="auto"/>
        <w:bottom w:val="none" w:sz="0" w:space="0" w:color="auto"/>
        <w:right w:val="none" w:sz="0" w:space="0" w:color="auto"/>
      </w:divBdr>
    </w:div>
    <w:div w:id="489640043">
      <w:bodyDiv w:val="1"/>
      <w:marLeft w:val="0"/>
      <w:marRight w:val="0"/>
      <w:marTop w:val="0"/>
      <w:marBottom w:val="0"/>
      <w:divBdr>
        <w:top w:val="none" w:sz="0" w:space="0" w:color="auto"/>
        <w:left w:val="none" w:sz="0" w:space="0" w:color="auto"/>
        <w:bottom w:val="none" w:sz="0" w:space="0" w:color="auto"/>
        <w:right w:val="none" w:sz="0" w:space="0" w:color="auto"/>
      </w:divBdr>
    </w:div>
    <w:div w:id="1117874904">
      <w:bodyDiv w:val="1"/>
      <w:marLeft w:val="0"/>
      <w:marRight w:val="0"/>
      <w:marTop w:val="0"/>
      <w:marBottom w:val="0"/>
      <w:divBdr>
        <w:top w:val="none" w:sz="0" w:space="0" w:color="auto"/>
        <w:left w:val="none" w:sz="0" w:space="0" w:color="auto"/>
        <w:bottom w:val="none" w:sz="0" w:space="0" w:color="auto"/>
        <w:right w:val="none" w:sz="0" w:space="0" w:color="auto"/>
      </w:divBdr>
      <w:divsChild>
        <w:div w:id="2140952554">
          <w:marLeft w:val="0"/>
          <w:marRight w:val="0"/>
          <w:marTop w:val="0"/>
          <w:marBottom w:val="0"/>
          <w:divBdr>
            <w:top w:val="none" w:sz="0" w:space="0" w:color="auto"/>
            <w:left w:val="none" w:sz="0" w:space="0" w:color="auto"/>
            <w:bottom w:val="none" w:sz="0" w:space="0" w:color="auto"/>
            <w:right w:val="none" w:sz="0" w:space="0" w:color="auto"/>
          </w:divBdr>
        </w:div>
      </w:divsChild>
    </w:div>
    <w:div w:id="1415009288">
      <w:bodyDiv w:val="1"/>
      <w:marLeft w:val="0"/>
      <w:marRight w:val="0"/>
      <w:marTop w:val="0"/>
      <w:marBottom w:val="0"/>
      <w:divBdr>
        <w:top w:val="none" w:sz="0" w:space="0" w:color="auto"/>
        <w:left w:val="none" w:sz="0" w:space="0" w:color="auto"/>
        <w:bottom w:val="none" w:sz="0" w:space="0" w:color="auto"/>
        <w:right w:val="none" w:sz="0" w:space="0" w:color="auto"/>
      </w:divBdr>
    </w:div>
    <w:div w:id="1559054933">
      <w:bodyDiv w:val="1"/>
      <w:marLeft w:val="0"/>
      <w:marRight w:val="0"/>
      <w:marTop w:val="0"/>
      <w:marBottom w:val="0"/>
      <w:divBdr>
        <w:top w:val="none" w:sz="0" w:space="0" w:color="auto"/>
        <w:left w:val="none" w:sz="0" w:space="0" w:color="auto"/>
        <w:bottom w:val="none" w:sz="0" w:space="0" w:color="auto"/>
        <w:right w:val="none" w:sz="0" w:space="0" w:color="auto"/>
      </w:divBdr>
    </w:div>
    <w:div w:id="1760105295">
      <w:bodyDiv w:val="1"/>
      <w:marLeft w:val="0"/>
      <w:marRight w:val="0"/>
      <w:marTop w:val="0"/>
      <w:marBottom w:val="0"/>
      <w:divBdr>
        <w:top w:val="none" w:sz="0" w:space="0" w:color="auto"/>
        <w:left w:val="none" w:sz="0" w:space="0" w:color="auto"/>
        <w:bottom w:val="none" w:sz="0" w:space="0" w:color="auto"/>
        <w:right w:val="none" w:sz="0" w:space="0" w:color="auto"/>
      </w:divBdr>
    </w:div>
    <w:div w:id="1760369489">
      <w:bodyDiv w:val="1"/>
      <w:marLeft w:val="0"/>
      <w:marRight w:val="0"/>
      <w:marTop w:val="0"/>
      <w:marBottom w:val="0"/>
      <w:divBdr>
        <w:top w:val="none" w:sz="0" w:space="0" w:color="auto"/>
        <w:left w:val="none" w:sz="0" w:space="0" w:color="auto"/>
        <w:bottom w:val="none" w:sz="0" w:space="0" w:color="auto"/>
        <w:right w:val="none" w:sz="0" w:space="0" w:color="auto"/>
      </w:divBdr>
    </w:div>
    <w:div w:id="209357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file:///C:\Users\fperalta\Desktop\Informe%20estadistico%20Julio%20Septiembre%202023.docx" TargetMode="External"/><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yperlink" Target="file:///C:\Users\fperalta\Desktop\Informe%20estadistico%20Julio%20Septiembre%202023.docx" TargetMode="External"/><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fperalta\Desktop\Informe%20estadistico%20Julio%20Septiembre%202023.docx" TargetMode="External"/><Relationship Id="rId24" Type="http://schemas.openxmlformats.org/officeDocument/2006/relationships/image" Target="media/image14.png"/><Relationship Id="rId32" Type="http://schemas.openxmlformats.org/officeDocument/2006/relationships/chart" Target="charts/chart6.xml"/><Relationship Id="rId37"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file:///C:\Users\fperalta\Desktop\Informe%20estadistico%20Julio%20Septiembre%202023.docx" TargetMode="External"/><Relationship Id="rId22" Type="http://schemas.openxmlformats.org/officeDocument/2006/relationships/image" Target="media/image13.png"/><Relationship Id="rId27" Type="http://schemas.openxmlformats.org/officeDocument/2006/relationships/chart" Target="charts/chart5.xml"/><Relationship Id="rId30" Type="http://schemas.openxmlformats.org/officeDocument/2006/relationships/image" Target="media/image18.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oleObject" Target="file:///C:\Users\jaraujo\Desktop\Plantillas%20Informes%20Estadisticos\Beneficiarios%20activos%20por%20subsidios.xlsx" TargetMode="Externa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raujo\AppData\Local\Microsoft\Windows\INetCache\Content.Outlook\HCDMPVS7\Concentrando%20Telefonia%20Octubre-Diciembre%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raujo\AppData\Local\Microsoft\Windows\INetCache\Content.Outlook\HCDMPVS7\12-DICIEMBR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blipFill>
                <a:blip xmlns:r="http://schemas.openxmlformats.org/officeDocument/2006/relationships" r:embed="rId3"/>
                <a:stretch>
                  <a:fillRect/>
                </a:stretch>
              </a:blipFill>
              <a:ln>
                <a:noFill/>
              </a:ln>
              <a:effectLst/>
            </c:spPr>
            <c:pictureOptions>
              <c:pictureFormat val="stackScale"/>
            </c:pictureOptions>
            <c:extLst>
              <c:ext xmlns:c16="http://schemas.microsoft.com/office/drawing/2014/chart" uri="{C3380CC4-5D6E-409C-BE32-E72D297353CC}">
                <c16:uniqueId val="{00000001-FE35-410D-BA86-D9856083C737}"/>
              </c:ext>
            </c:extLst>
          </c:dPt>
          <c:dPt>
            <c:idx val="1"/>
            <c:invertIfNegative val="0"/>
            <c:bubble3D val="0"/>
            <c:spPr>
              <a:blipFill>
                <a:blip xmlns:r="http://schemas.openxmlformats.org/officeDocument/2006/relationships" r:embed="rId4"/>
                <a:stretch>
                  <a:fillRect/>
                </a:stretch>
              </a:blipFill>
              <a:ln>
                <a:noFill/>
              </a:ln>
              <a:effectLst/>
            </c:spPr>
            <c:pictureOptions>
              <c:pictureFormat val="stackScale"/>
            </c:pictureOptions>
            <c:extLst>
              <c:ext xmlns:c16="http://schemas.microsoft.com/office/drawing/2014/chart" uri="{C3380CC4-5D6E-409C-BE32-E72D297353CC}">
                <c16:uniqueId val="{00000003-FE35-410D-BA86-D9856083C737}"/>
              </c:ext>
            </c:extLst>
          </c:dPt>
          <c:cat>
            <c:strRef>
              <c:f>'Beneficiarios activos por sub'!$A$16:$A$17</c:f>
              <c:strCache>
                <c:ptCount val="2"/>
                <c:pt idx="0">
                  <c:v>Hombre </c:v>
                </c:pt>
                <c:pt idx="1">
                  <c:v>Mujer </c:v>
                </c:pt>
              </c:strCache>
            </c:strRef>
          </c:cat>
          <c:val>
            <c:numRef>
              <c:f>'Beneficiarios activos por sub'!$B$16:$B$17</c:f>
              <c:numCache>
                <c:formatCode>0%</c:formatCode>
                <c:ptCount val="2"/>
                <c:pt idx="0">
                  <c:v>0.35520076229925779</c:v>
                </c:pt>
                <c:pt idx="1">
                  <c:v>0.64479923770074221</c:v>
                </c:pt>
              </c:numCache>
            </c:numRef>
          </c:val>
          <c:extLst>
            <c:ext xmlns:c16="http://schemas.microsoft.com/office/drawing/2014/chart" uri="{C3380CC4-5D6E-409C-BE32-E72D297353CC}">
              <c16:uniqueId val="{00000004-FE35-410D-BA86-D9856083C737}"/>
            </c:ext>
          </c:extLst>
        </c:ser>
        <c:ser>
          <c:idx val="1"/>
          <c:order val="1"/>
          <c:spPr>
            <a:solidFill>
              <a:schemeClr val="accent2"/>
            </a:solidFill>
            <a:ln>
              <a:noFill/>
            </a:ln>
            <a:effectLst/>
          </c:spPr>
          <c:invertIfNegative val="0"/>
          <c:dPt>
            <c:idx val="0"/>
            <c:invertIfNegative val="0"/>
            <c:bubble3D val="0"/>
            <c:spPr>
              <a:blipFill>
                <a:blip xmlns:r="http://schemas.openxmlformats.org/officeDocument/2006/relationships" r:embed="rId5"/>
                <a:stretch>
                  <a:fillRect/>
                </a:stretch>
              </a:blipFill>
              <a:ln>
                <a:noFill/>
              </a:ln>
              <a:effectLst/>
            </c:spPr>
            <c:extLst>
              <c:ext xmlns:c16="http://schemas.microsoft.com/office/drawing/2014/chart" uri="{C3380CC4-5D6E-409C-BE32-E72D297353CC}">
                <c16:uniqueId val="{00000006-FE35-410D-BA86-D9856083C737}"/>
              </c:ext>
            </c:extLst>
          </c:dPt>
          <c:dPt>
            <c:idx val="1"/>
            <c:invertIfNegative val="0"/>
            <c:bubble3D val="0"/>
            <c:spPr>
              <a:blipFill>
                <a:blip xmlns:r="http://schemas.openxmlformats.org/officeDocument/2006/relationships" r:embed="rId6"/>
                <a:stretch>
                  <a:fillRect/>
                </a:stretch>
              </a:blipFill>
              <a:ln>
                <a:noFill/>
              </a:ln>
              <a:effectLst/>
            </c:spPr>
            <c:extLst>
              <c:ext xmlns:c16="http://schemas.microsoft.com/office/drawing/2014/chart" uri="{C3380CC4-5D6E-409C-BE32-E72D297353CC}">
                <c16:uniqueId val="{00000008-FE35-410D-BA86-D9856083C737}"/>
              </c:ext>
            </c:extLst>
          </c:dPt>
          <c:cat>
            <c:strRef>
              <c:f>'Beneficiarios activos por sub'!$A$16:$A$17</c:f>
              <c:strCache>
                <c:ptCount val="2"/>
                <c:pt idx="0">
                  <c:v>Hombre </c:v>
                </c:pt>
                <c:pt idx="1">
                  <c:v>Mujer </c:v>
                </c:pt>
              </c:strCache>
            </c:strRef>
          </c:cat>
          <c:val>
            <c:numRef>
              <c:f>'Beneficiarios activos por sub'!$C$16:$C$17</c:f>
              <c:numCache>
                <c:formatCode>0%</c:formatCode>
                <c:ptCount val="2"/>
                <c:pt idx="0">
                  <c:v>1</c:v>
                </c:pt>
                <c:pt idx="1">
                  <c:v>1</c:v>
                </c:pt>
              </c:numCache>
            </c:numRef>
          </c:val>
          <c:extLst>
            <c:ext xmlns:c16="http://schemas.microsoft.com/office/drawing/2014/chart" uri="{C3380CC4-5D6E-409C-BE32-E72D297353CC}">
              <c16:uniqueId val="{00000009-FE35-410D-BA86-D9856083C737}"/>
            </c:ext>
          </c:extLst>
        </c:ser>
        <c:dLbls>
          <c:showLegendKey val="0"/>
          <c:showVal val="0"/>
          <c:showCatName val="0"/>
          <c:showSerName val="0"/>
          <c:showPercent val="0"/>
          <c:showBubbleSize val="0"/>
        </c:dLbls>
        <c:gapWidth val="15"/>
        <c:overlap val="100"/>
        <c:axId val="399970400"/>
        <c:axId val="399973280"/>
      </c:barChart>
      <c:catAx>
        <c:axId val="39997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99973280"/>
        <c:crosses val="autoZero"/>
        <c:auto val="1"/>
        <c:lblAlgn val="ctr"/>
        <c:lblOffset val="100"/>
        <c:noMultiLvlLbl val="0"/>
      </c:catAx>
      <c:valAx>
        <c:axId val="399973280"/>
        <c:scaling>
          <c:orientation val="minMax"/>
        </c:scaling>
        <c:delete val="1"/>
        <c:axPos val="l"/>
        <c:numFmt formatCode="0%" sourceLinked="1"/>
        <c:majorTickMark val="none"/>
        <c:minorTickMark val="none"/>
        <c:tickLblPos val="nextTo"/>
        <c:crossAx val="39997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7">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055137844611529E-2"/>
          <c:y val="5.0925925925925923E-2"/>
          <c:w val="0.9558897243107769"/>
          <c:h val="0.79081802274715662"/>
        </c:manualLayout>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Hoja6!$A$1:$H$1</c:f>
              <c:strCache>
                <c:ptCount val="7"/>
                <c:pt idx="0">
                  <c:v>Region cibao</c:v>
                </c:pt>
                <c:pt idx="2">
                  <c:v>Region sur </c:v>
                </c:pt>
                <c:pt idx="4">
                  <c:v>Region este </c:v>
                </c:pt>
                <c:pt idx="6">
                  <c:v>Region metropolitana</c:v>
                </c:pt>
              </c:strCache>
            </c:strRef>
          </c:cat>
          <c:val>
            <c:numRef>
              <c:f>Hoja6!$A$3:$H$3</c:f>
              <c:numCache>
                <c:formatCode>General</c:formatCode>
                <c:ptCount val="8"/>
                <c:pt idx="0" formatCode="0.00%">
                  <c:v>0.34475307424297597</c:v>
                </c:pt>
                <c:pt idx="2" formatCode="0.00%">
                  <c:v>0.25543914476769114</c:v>
                </c:pt>
                <c:pt idx="4" formatCode="0.00%">
                  <c:v>0.12791812970643915</c:v>
                </c:pt>
                <c:pt idx="6" formatCode="0.00%">
                  <c:v>0.27188965128289372</c:v>
                </c:pt>
              </c:numCache>
            </c:numRef>
          </c:val>
          <c:extLst>
            <c:ext xmlns:c16="http://schemas.microsoft.com/office/drawing/2014/chart" uri="{C3380CC4-5D6E-409C-BE32-E72D297353CC}">
              <c16:uniqueId val="{00000000-5AC9-4DD8-85DD-6740BF859663}"/>
            </c:ext>
          </c:extLst>
        </c:ser>
        <c:dLbls>
          <c:showLegendKey val="0"/>
          <c:showVal val="1"/>
          <c:showCatName val="0"/>
          <c:showSerName val="0"/>
          <c:showPercent val="0"/>
          <c:showBubbleSize val="0"/>
        </c:dLbls>
        <c:gapWidth val="150"/>
        <c:overlap val="-25"/>
        <c:axId val="734855000"/>
        <c:axId val="734858600"/>
      </c:barChart>
      <c:catAx>
        <c:axId val="73485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34858600"/>
        <c:crosses val="autoZero"/>
        <c:auto val="1"/>
        <c:lblAlgn val="ctr"/>
        <c:lblOffset val="100"/>
        <c:noMultiLvlLbl val="0"/>
      </c:catAx>
      <c:valAx>
        <c:axId val="734858600"/>
        <c:scaling>
          <c:orientation val="minMax"/>
        </c:scaling>
        <c:delete val="1"/>
        <c:axPos val="l"/>
        <c:numFmt formatCode="0.00%" sourceLinked="1"/>
        <c:majorTickMark val="none"/>
        <c:minorTickMark val="none"/>
        <c:tickLblPos val="nextTo"/>
        <c:crossAx val="734855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s-DO" sz="1200" b="1">
                <a:solidFill>
                  <a:schemeClr val="tx1"/>
                </a:solidFill>
              </a:rPr>
              <a:t>TRAFICO</a:t>
            </a:r>
            <a:r>
              <a:rPr lang="es-DO" sz="1200" b="1" baseline="0">
                <a:solidFill>
                  <a:schemeClr val="tx1"/>
                </a:solidFill>
              </a:rPr>
              <a:t> DE LLAMADAS POR HORA </a:t>
            </a:r>
            <a:endParaRPr lang="es-DO"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'CONCENTRADO 2023'!$B$9</c:f>
              <c:strCache>
                <c:ptCount val="1"/>
                <c:pt idx="0">
                  <c:v>Entrantes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'CONCENTRADO 2023'!$C$8:$L$8</c:f>
              <c:numCache>
                <c:formatCode>h:mm\ AM/PM</c:formatCode>
                <c:ptCount val="10"/>
                <c:pt idx="0">
                  <c:v>0.33333333333333331</c:v>
                </c:pt>
                <c:pt idx="1">
                  <c:v>0.375</c:v>
                </c:pt>
                <c:pt idx="2">
                  <c:v>0.41666666666666669</c:v>
                </c:pt>
                <c:pt idx="3">
                  <c:v>0.45833333333333331</c:v>
                </c:pt>
                <c:pt idx="4">
                  <c:v>0.5</c:v>
                </c:pt>
                <c:pt idx="5">
                  <c:v>0.54166666666666663</c:v>
                </c:pt>
                <c:pt idx="6">
                  <c:v>0.58333333333333337</c:v>
                </c:pt>
                <c:pt idx="7">
                  <c:v>0.625</c:v>
                </c:pt>
                <c:pt idx="8">
                  <c:v>0.66666666666666663</c:v>
                </c:pt>
                <c:pt idx="9">
                  <c:v>0.70833333333333337</c:v>
                </c:pt>
              </c:numCache>
            </c:numRef>
          </c:cat>
          <c:val>
            <c:numRef>
              <c:f>'CONCENTRADO 2023'!$C$9:$L$9</c:f>
              <c:numCache>
                <c:formatCode>General</c:formatCode>
                <c:ptCount val="10"/>
                <c:pt idx="0">
                  <c:v>12343</c:v>
                </c:pt>
                <c:pt idx="1">
                  <c:v>21189</c:v>
                </c:pt>
                <c:pt idx="2">
                  <c:v>26974</c:v>
                </c:pt>
                <c:pt idx="3">
                  <c:v>20553</c:v>
                </c:pt>
                <c:pt idx="4">
                  <c:v>15327</c:v>
                </c:pt>
                <c:pt idx="5">
                  <c:v>16055</c:v>
                </c:pt>
                <c:pt idx="6">
                  <c:v>17716</c:v>
                </c:pt>
                <c:pt idx="7">
                  <c:v>14228</c:v>
                </c:pt>
                <c:pt idx="8">
                  <c:v>7172</c:v>
                </c:pt>
                <c:pt idx="9">
                  <c:v>13</c:v>
                </c:pt>
              </c:numCache>
            </c:numRef>
          </c:val>
          <c:extLst>
            <c:ext xmlns:c16="http://schemas.microsoft.com/office/drawing/2014/chart" uri="{C3380CC4-5D6E-409C-BE32-E72D297353CC}">
              <c16:uniqueId val="{00000000-7C35-4AF8-9664-26F503CBE1F6}"/>
            </c:ext>
          </c:extLst>
        </c:ser>
        <c:ser>
          <c:idx val="1"/>
          <c:order val="1"/>
          <c:tx>
            <c:strRef>
              <c:f>'CONCENTRADO 2023'!$B$10</c:f>
              <c:strCache>
                <c:ptCount val="1"/>
                <c:pt idx="0">
                  <c:v>Contestadas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'CONCENTRADO 2023'!$C$8:$L$8</c:f>
              <c:numCache>
                <c:formatCode>h:mm\ AM/PM</c:formatCode>
                <c:ptCount val="10"/>
                <c:pt idx="0">
                  <c:v>0.33333333333333331</c:v>
                </c:pt>
                <c:pt idx="1">
                  <c:v>0.375</c:v>
                </c:pt>
                <c:pt idx="2">
                  <c:v>0.41666666666666669</c:v>
                </c:pt>
                <c:pt idx="3">
                  <c:v>0.45833333333333331</c:v>
                </c:pt>
                <c:pt idx="4">
                  <c:v>0.5</c:v>
                </c:pt>
                <c:pt idx="5">
                  <c:v>0.54166666666666663</c:v>
                </c:pt>
                <c:pt idx="6">
                  <c:v>0.58333333333333337</c:v>
                </c:pt>
                <c:pt idx="7">
                  <c:v>0.625</c:v>
                </c:pt>
                <c:pt idx="8">
                  <c:v>0.66666666666666663</c:v>
                </c:pt>
                <c:pt idx="9">
                  <c:v>0.70833333333333337</c:v>
                </c:pt>
              </c:numCache>
            </c:numRef>
          </c:cat>
          <c:val>
            <c:numRef>
              <c:f>'CONCENTRADO 2023'!$C$10:$L$10</c:f>
              <c:numCache>
                <c:formatCode>General</c:formatCode>
                <c:ptCount val="10"/>
                <c:pt idx="0">
                  <c:v>5470</c:v>
                </c:pt>
                <c:pt idx="1">
                  <c:v>7673</c:v>
                </c:pt>
                <c:pt idx="2">
                  <c:v>6499</c:v>
                </c:pt>
                <c:pt idx="3">
                  <c:v>6435</c:v>
                </c:pt>
                <c:pt idx="4">
                  <c:v>4513</c:v>
                </c:pt>
                <c:pt idx="5">
                  <c:v>4175</c:v>
                </c:pt>
                <c:pt idx="6">
                  <c:v>6140</c:v>
                </c:pt>
                <c:pt idx="7">
                  <c:v>5899</c:v>
                </c:pt>
                <c:pt idx="8">
                  <c:v>4227</c:v>
                </c:pt>
                <c:pt idx="9">
                  <c:v>13</c:v>
                </c:pt>
              </c:numCache>
            </c:numRef>
          </c:val>
          <c:extLst>
            <c:ext xmlns:c16="http://schemas.microsoft.com/office/drawing/2014/chart" uri="{C3380CC4-5D6E-409C-BE32-E72D297353CC}">
              <c16:uniqueId val="{00000001-7C35-4AF8-9664-26F503CBE1F6}"/>
            </c:ext>
          </c:extLst>
        </c:ser>
        <c:ser>
          <c:idx val="2"/>
          <c:order val="2"/>
          <c:tx>
            <c:strRef>
              <c:f>'CONCENTRADO 2023'!$B$11</c:f>
              <c:strCache>
                <c:ptCount val="1"/>
                <c:pt idx="0">
                  <c:v>Abandonadas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'CONCENTRADO 2023'!$C$8:$L$8</c:f>
              <c:numCache>
                <c:formatCode>h:mm\ AM/PM</c:formatCode>
                <c:ptCount val="10"/>
                <c:pt idx="0">
                  <c:v>0.33333333333333331</c:v>
                </c:pt>
                <c:pt idx="1">
                  <c:v>0.375</c:v>
                </c:pt>
                <c:pt idx="2">
                  <c:v>0.41666666666666669</c:v>
                </c:pt>
                <c:pt idx="3">
                  <c:v>0.45833333333333331</c:v>
                </c:pt>
                <c:pt idx="4">
                  <c:v>0.5</c:v>
                </c:pt>
                <c:pt idx="5">
                  <c:v>0.54166666666666663</c:v>
                </c:pt>
                <c:pt idx="6">
                  <c:v>0.58333333333333337</c:v>
                </c:pt>
                <c:pt idx="7">
                  <c:v>0.625</c:v>
                </c:pt>
                <c:pt idx="8">
                  <c:v>0.66666666666666663</c:v>
                </c:pt>
                <c:pt idx="9">
                  <c:v>0.70833333333333337</c:v>
                </c:pt>
              </c:numCache>
            </c:numRef>
          </c:cat>
          <c:val>
            <c:numRef>
              <c:f>'CONCENTRADO 2023'!$C$11:$L$11</c:f>
              <c:numCache>
                <c:formatCode>General</c:formatCode>
                <c:ptCount val="10"/>
                <c:pt idx="0">
                  <c:v>6873</c:v>
                </c:pt>
                <c:pt idx="1">
                  <c:v>13516</c:v>
                </c:pt>
                <c:pt idx="2">
                  <c:v>20475</c:v>
                </c:pt>
                <c:pt idx="3">
                  <c:v>14118</c:v>
                </c:pt>
                <c:pt idx="4">
                  <c:v>10814</c:v>
                </c:pt>
                <c:pt idx="5">
                  <c:v>11880</c:v>
                </c:pt>
                <c:pt idx="6">
                  <c:v>11576</c:v>
                </c:pt>
                <c:pt idx="7">
                  <c:v>8329</c:v>
                </c:pt>
                <c:pt idx="8">
                  <c:v>2945</c:v>
                </c:pt>
                <c:pt idx="9">
                  <c:v>0</c:v>
                </c:pt>
              </c:numCache>
            </c:numRef>
          </c:val>
          <c:extLst>
            <c:ext xmlns:c16="http://schemas.microsoft.com/office/drawing/2014/chart" uri="{C3380CC4-5D6E-409C-BE32-E72D297353CC}">
              <c16:uniqueId val="{00000002-7C35-4AF8-9664-26F503CBE1F6}"/>
            </c:ext>
          </c:extLst>
        </c:ser>
        <c:dLbls>
          <c:dLblPos val="outEnd"/>
          <c:showLegendKey val="0"/>
          <c:showVal val="1"/>
          <c:showCatName val="0"/>
          <c:showSerName val="0"/>
          <c:showPercent val="0"/>
          <c:showBubbleSize val="0"/>
        </c:dLbls>
        <c:gapWidth val="219"/>
        <c:overlap val="-27"/>
        <c:axId val="396266000"/>
        <c:axId val="396264368"/>
      </c:barChart>
      <c:catAx>
        <c:axId val="396266000"/>
        <c:scaling>
          <c:orientation val="minMax"/>
        </c:scaling>
        <c:delete val="0"/>
        <c:axPos val="b"/>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96264368"/>
        <c:crosses val="autoZero"/>
        <c:auto val="1"/>
        <c:lblAlgn val="ctr"/>
        <c:lblOffset val="100"/>
        <c:noMultiLvlLbl val="0"/>
      </c:catAx>
      <c:valAx>
        <c:axId val="396264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9626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DAF!$A$33:$A$45</c:f>
              <c:strCache>
                <c:ptCount val="13"/>
                <c:pt idx="0">
                  <c:v> ALIMENTATE (PCP) </c:v>
                </c:pt>
                <c:pt idx="1">
                  <c:v> APRENDE (ILAE BASICA) - SUPERATE </c:v>
                </c:pt>
                <c:pt idx="2">
                  <c:v> AVANZA (ILAE) </c:v>
                </c:pt>
                <c:pt idx="3">
                  <c:v> BONO COMBUSTIBLE (MOTOBEN) - INTRANT  </c:v>
                </c:pt>
                <c:pt idx="4">
                  <c:v> BONOGAS CHOFER (BGCh) </c:v>
                </c:pt>
                <c:pt idx="5">
                  <c:v> BONOGAS HOGAR (BGH)  </c:v>
                </c:pt>
                <c:pt idx="6">
                  <c:v> BONOLUZ (BL) </c:v>
                </c:pt>
                <c:pt idx="7">
                  <c:v> FONDO DISCAPACIDAD - SUPERATE </c:v>
                </c:pt>
                <c:pt idx="8">
                  <c:v> INCENTIVO A LA EDUCACION SUPERIOR (IES) </c:v>
                </c:pt>
                <c:pt idx="9">
                  <c:v> INCENTIVO A LA POLICIA PREVENTIVA (IPP) </c:v>
                </c:pt>
                <c:pt idx="10">
                  <c:v> PROGRAMA INCENTIVO A LOS ALISTADOS DE LA ARMADA DE REPUBLICA DOMINICANA (PIAARD) </c:v>
                </c:pt>
                <c:pt idx="11">
                  <c:v> PROGRAMA OPORTUNIDAD 14/24  </c:v>
                </c:pt>
                <c:pt idx="12">
                  <c:v> SUPLEMENTO ALIMENTICIO - ENVEJECIENTES (SA) </c:v>
                </c:pt>
              </c:strCache>
            </c:strRef>
          </c:cat>
          <c:val>
            <c:numRef>
              <c:f>DAF!$F$33:$F$45</c:f>
              <c:numCache>
                <c:formatCode>0.00%</c:formatCode>
                <c:ptCount val="13"/>
                <c:pt idx="0">
                  <c:v>0.68624421162697702</c:v>
                </c:pt>
                <c:pt idx="1">
                  <c:v>2.3981852142921345E-3</c:v>
                </c:pt>
                <c:pt idx="2">
                  <c:v>1.0255239545496867E-2</c:v>
                </c:pt>
                <c:pt idx="3">
                  <c:v>1.5040481079720094E-3</c:v>
                </c:pt>
                <c:pt idx="4">
                  <c:v>1.1940040666323004E-2</c:v>
                </c:pt>
                <c:pt idx="5">
                  <c:v>0.16836231603054042</c:v>
                </c:pt>
                <c:pt idx="6">
                  <c:v>0.1011693979819918</c:v>
                </c:pt>
                <c:pt idx="7">
                  <c:v>3.8921843699545825E-3</c:v>
                </c:pt>
                <c:pt idx="8">
                  <c:v>2.9220669338767382E-3</c:v>
                </c:pt>
                <c:pt idx="9">
                  <c:v>0</c:v>
                </c:pt>
                <c:pt idx="10">
                  <c:v>9.8910684424547866E-4</c:v>
                </c:pt>
                <c:pt idx="11">
                  <c:v>1.1713710438075787E-3</c:v>
                </c:pt>
                <c:pt idx="12">
                  <c:v>9.1518316345224407E-3</c:v>
                </c:pt>
              </c:numCache>
            </c:numRef>
          </c:val>
          <c:extLst>
            <c:ext xmlns:c16="http://schemas.microsoft.com/office/drawing/2014/chart" uri="{C3380CC4-5D6E-409C-BE32-E72D297353CC}">
              <c16:uniqueId val="{00000000-3DFF-469B-89F0-CD89FE65E790}"/>
            </c:ext>
          </c:extLst>
        </c:ser>
        <c:dLbls>
          <c:dLblPos val="outEnd"/>
          <c:showLegendKey val="0"/>
          <c:showVal val="1"/>
          <c:showCatName val="0"/>
          <c:showSerName val="0"/>
          <c:showPercent val="0"/>
          <c:showBubbleSize val="0"/>
        </c:dLbls>
        <c:gapWidth val="72"/>
        <c:axId val="784256240"/>
        <c:axId val="784259840"/>
      </c:barChart>
      <c:catAx>
        <c:axId val="78425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84259840"/>
        <c:crosses val="autoZero"/>
        <c:auto val="1"/>
        <c:lblAlgn val="ctr"/>
        <c:lblOffset val="100"/>
        <c:noMultiLvlLbl val="0"/>
      </c:catAx>
      <c:valAx>
        <c:axId val="784259840"/>
        <c:scaling>
          <c:orientation val="minMax"/>
        </c:scaling>
        <c:delete val="1"/>
        <c:axPos val="b"/>
        <c:numFmt formatCode="0.00%" sourceLinked="1"/>
        <c:majorTickMark val="none"/>
        <c:minorTickMark val="none"/>
        <c:tickLblPos val="nextTo"/>
        <c:crossAx val="784256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Grafico.5 Porcentaje por programas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DAF!$A$81</c:f>
              <c:strCache>
                <c:ptCount val="1"/>
                <c:pt idx="0">
                  <c:v>SUPERATE</c:v>
                </c:pt>
              </c:strCache>
            </c:strRef>
          </c:tx>
          <c:spPr>
            <a:solidFill>
              <a:srgbClr val="002060"/>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E678-4A22-BC33-40B31210A82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DAF!$C$80</c:f>
              <c:strCache>
                <c:ptCount val="1"/>
                <c:pt idx="0">
                  <c:v>Porcentajes</c:v>
                </c:pt>
              </c:strCache>
            </c:strRef>
          </c:cat>
          <c:val>
            <c:numRef>
              <c:f>DAF!$C$81</c:f>
              <c:numCache>
                <c:formatCode>0%</c:formatCode>
                <c:ptCount val="1"/>
                <c:pt idx="0">
                  <c:v>0.96206629522375586</c:v>
                </c:pt>
              </c:numCache>
            </c:numRef>
          </c:val>
          <c:extLst>
            <c:ext xmlns:c16="http://schemas.microsoft.com/office/drawing/2014/chart" uri="{C3380CC4-5D6E-409C-BE32-E72D297353CC}">
              <c16:uniqueId val="{00000002-E678-4A22-BC33-40B31210A82A}"/>
            </c:ext>
          </c:extLst>
        </c:ser>
        <c:ser>
          <c:idx val="1"/>
          <c:order val="1"/>
          <c:tx>
            <c:strRef>
              <c:f>DAF!$A$82</c:f>
              <c:strCache>
                <c:ptCount val="1"/>
                <c:pt idx="0">
                  <c:v>INTRANT</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DAF!$C$80</c:f>
              <c:strCache>
                <c:ptCount val="1"/>
                <c:pt idx="0">
                  <c:v>Porcentajes</c:v>
                </c:pt>
              </c:strCache>
            </c:strRef>
          </c:cat>
          <c:val>
            <c:numRef>
              <c:f>DAF!$C$82</c:f>
              <c:numCache>
                <c:formatCode>0%</c:formatCode>
                <c:ptCount val="1"/>
                <c:pt idx="0">
                  <c:v>1.3444088774295013E-2</c:v>
                </c:pt>
              </c:numCache>
            </c:numRef>
          </c:val>
          <c:extLst>
            <c:ext xmlns:c16="http://schemas.microsoft.com/office/drawing/2014/chart" uri="{C3380CC4-5D6E-409C-BE32-E72D297353CC}">
              <c16:uniqueId val="{00000003-E678-4A22-BC33-40B31210A82A}"/>
            </c:ext>
          </c:extLst>
        </c:ser>
        <c:ser>
          <c:idx val="2"/>
          <c:order val="2"/>
          <c:tx>
            <c:strRef>
              <c:f>DAF!$A$83</c:f>
              <c:strCache>
                <c:ptCount val="1"/>
                <c:pt idx="0">
                  <c:v>CONAPE</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DAF!$C$80</c:f>
              <c:strCache>
                <c:ptCount val="1"/>
                <c:pt idx="0">
                  <c:v>Porcentajes</c:v>
                </c:pt>
              </c:strCache>
            </c:strRef>
          </c:cat>
          <c:val>
            <c:numRef>
              <c:f>DAF!$C$83</c:f>
              <c:numCache>
                <c:formatCode>0%</c:formatCode>
                <c:ptCount val="1"/>
                <c:pt idx="0">
                  <c:v>9.1518316345224407E-3</c:v>
                </c:pt>
              </c:numCache>
            </c:numRef>
          </c:val>
          <c:extLst>
            <c:ext xmlns:c16="http://schemas.microsoft.com/office/drawing/2014/chart" uri="{C3380CC4-5D6E-409C-BE32-E72D297353CC}">
              <c16:uniqueId val="{00000004-E678-4A22-BC33-40B31210A82A}"/>
            </c:ext>
          </c:extLst>
        </c:ser>
        <c:ser>
          <c:idx val="3"/>
          <c:order val="3"/>
          <c:tx>
            <c:strRef>
              <c:f>DAF!$A$84</c:f>
              <c:strCache>
                <c:ptCount val="1"/>
                <c:pt idx="0">
                  <c:v>GABINETE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DAF!$C$80</c:f>
              <c:strCache>
                <c:ptCount val="1"/>
                <c:pt idx="0">
                  <c:v>Porcentajes</c:v>
                </c:pt>
              </c:strCache>
            </c:strRef>
          </c:cat>
          <c:val>
            <c:numRef>
              <c:f>DAF!$C$84</c:f>
              <c:numCache>
                <c:formatCode>0%</c:formatCode>
                <c:ptCount val="1"/>
                <c:pt idx="0">
                  <c:v>1.1426610589304447E-2</c:v>
                </c:pt>
              </c:numCache>
            </c:numRef>
          </c:val>
          <c:extLst>
            <c:ext xmlns:c16="http://schemas.microsoft.com/office/drawing/2014/chart" uri="{C3380CC4-5D6E-409C-BE32-E72D297353CC}">
              <c16:uniqueId val="{00000005-E678-4A22-BC33-40B31210A82A}"/>
            </c:ext>
          </c:extLst>
        </c:ser>
        <c:ser>
          <c:idx val="4"/>
          <c:order val="4"/>
          <c:tx>
            <c:strRef>
              <c:f>DAF!$A$85</c:f>
              <c:strCache>
                <c:ptCount val="1"/>
                <c:pt idx="0">
                  <c:v>MESCyT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DAF!$C$80</c:f>
              <c:strCache>
                <c:ptCount val="1"/>
                <c:pt idx="0">
                  <c:v>Porcentajes</c:v>
                </c:pt>
              </c:strCache>
            </c:strRef>
          </c:cat>
          <c:val>
            <c:numRef>
              <c:f>DAF!$C$85</c:f>
              <c:numCache>
                <c:formatCode>0%</c:formatCode>
                <c:ptCount val="1"/>
                <c:pt idx="0">
                  <c:v>2.9220669338767382E-3</c:v>
                </c:pt>
              </c:numCache>
            </c:numRef>
          </c:val>
          <c:extLst>
            <c:ext xmlns:c16="http://schemas.microsoft.com/office/drawing/2014/chart" uri="{C3380CC4-5D6E-409C-BE32-E72D297353CC}">
              <c16:uniqueId val="{00000006-E678-4A22-BC33-40B31210A82A}"/>
            </c:ext>
          </c:extLst>
        </c:ser>
        <c:ser>
          <c:idx val="5"/>
          <c:order val="5"/>
          <c:tx>
            <c:strRef>
              <c:f>DAF!$A$86</c:f>
              <c:strCache>
                <c:ptCount val="1"/>
                <c:pt idx="0">
                  <c:v>ARMADA</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DAF!$C$80</c:f>
              <c:strCache>
                <c:ptCount val="1"/>
                <c:pt idx="0">
                  <c:v>Porcentajes</c:v>
                </c:pt>
              </c:strCache>
            </c:strRef>
          </c:cat>
          <c:val>
            <c:numRef>
              <c:f>DAF!$C$86</c:f>
              <c:numCache>
                <c:formatCode>0%</c:formatCode>
                <c:ptCount val="1"/>
                <c:pt idx="0">
                  <c:v>9.8910684424547866E-4</c:v>
                </c:pt>
              </c:numCache>
            </c:numRef>
          </c:val>
          <c:extLst>
            <c:ext xmlns:c16="http://schemas.microsoft.com/office/drawing/2014/chart" uri="{C3380CC4-5D6E-409C-BE32-E72D297353CC}">
              <c16:uniqueId val="{00000007-E678-4A22-BC33-40B31210A82A}"/>
            </c:ext>
          </c:extLst>
        </c:ser>
        <c:dLbls>
          <c:dLblPos val="outEnd"/>
          <c:showLegendKey val="0"/>
          <c:showVal val="1"/>
          <c:showCatName val="0"/>
          <c:showSerName val="0"/>
          <c:showPercent val="0"/>
          <c:showBubbleSize val="0"/>
        </c:dLbls>
        <c:gapWidth val="219"/>
        <c:overlap val="-27"/>
        <c:axId val="697269936"/>
        <c:axId val="697270296"/>
      </c:barChart>
      <c:catAx>
        <c:axId val="697269936"/>
        <c:scaling>
          <c:orientation val="minMax"/>
        </c:scaling>
        <c:delete val="1"/>
        <c:axPos val="b"/>
        <c:numFmt formatCode="General" sourceLinked="1"/>
        <c:majorTickMark val="none"/>
        <c:minorTickMark val="none"/>
        <c:tickLblPos val="nextTo"/>
        <c:crossAx val="697270296"/>
        <c:crosses val="autoZero"/>
        <c:auto val="1"/>
        <c:lblAlgn val="ctr"/>
        <c:lblOffset val="100"/>
        <c:noMultiLvlLbl val="0"/>
      </c:catAx>
      <c:valAx>
        <c:axId val="6972702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9726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20248669698835E-2"/>
          <c:y val="3.5161903323643044E-2"/>
          <c:w val="0.90345468282846753"/>
          <c:h val="0.69884396118850756"/>
        </c:manualLayout>
      </c:layout>
      <c:barChart>
        <c:barDir val="col"/>
        <c:grouping val="clustered"/>
        <c:varyColors val="0"/>
        <c:ser>
          <c:idx val="0"/>
          <c:order val="0"/>
          <c:tx>
            <c:strRef>
              <c:f>'Tarjetas activas por EF '!$B$22</c:f>
              <c:strCache>
                <c:ptCount val="1"/>
                <c:pt idx="0">
                  <c:v>TOTAL</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('Tarjetas activas por EF '!$C$4,'Tarjetas activas por EF '!$E$4,'Tarjetas activas por EF '!$G$4,'Tarjetas activas por EF '!$I$4,'Tarjetas activas por EF '!$K$4)</c:f>
              <c:numCache>
                <c:formatCode>General</c:formatCode>
                <c:ptCount val="5"/>
              </c:numCache>
            </c:numRef>
          </c:cat>
          <c:val>
            <c:numRef>
              <c:f>('Tarjetas activas por EF '!$C$22,'Tarjetas activas por EF '!$E$22,'Tarjetas activas por EF '!$G$22,'Tarjetas activas por EF '!$I$22,'Tarjetas activas por EF '!$K$22)</c:f>
              <c:numCache>
                <c:formatCode>#,##0</c:formatCode>
                <c:ptCount val="5"/>
                <c:pt idx="0">
                  <c:v>104397</c:v>
                </c:pt>
                <c:pt idx="1">
                  <c:v>87530</c:v>
                </c:pt>
                <c:pt idx="2">
                  <c:v>115675</c:v>
                </c:pt>
                <c:pt idx="3">
                  <c:v>150945</c:v>
                </c:pt>
                <c:pt idx="4">
                  <c:v>544007</c:v>
                </c:pt>
              </c:numCache>
              <c:extLst/>
            </c:numRef>
          </c:val>
          <c:extLst>
            <c:ext xmlns:c16="http://schemas.microsoft.com/office/drawing/2014/chart" uri="{C3380CC4-5D6E-409C-BE32-E72D297353CC}">
              <c16:uniqueId val="{00000000-2812-4000-9D22-DC35E071ACED}"/>
            </c:ext>
          </c:extLst>
        </c:ser>
        <c:dLbls>
          <c:dLblPos val="outEnd"/>
          <c:showLegendKey val="0"/>
          <c:showVal val="1"/>
          <c:showCatName val="0"/>
          <c:showSerName val="0"/>
          <c:showPercent val="0"/>
          <c:showBubbleSize val="0"/>
        </c:dLbls>
        <c:gapWidth val="219"/>
        <c:overlap val="-27"/>
        <c:axId val="751172496"/>
        <c:axId val="751171776"/>
      </c:barChart>
      <c:catAx>
        <c:axId val="75117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51171776"/>
        <c:crosses val="autoZero"/>
        <c:auto val="1"/>
        <c:lblAlgn val="l"/>
        <c:lblOffset val="100"/>
        <c:noMultiLvlLbl val="0"/>
      </c:catAx>
      <c:valAx>
        <c:axId val="7511717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51172496"/>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0.09142</cdr:x>
      <cdr:y>0.73448</cdr:y>
    </cdr:from>
    <cdr:to>
      <cdr:x>0.24005</cdr:x>
      <cdr:y>0.88142</cdr:y>
    </cdr:to>
    <cdr:sp macro="" textlink="">
      <cdr:nvSpPr>
        <cdr:cNvPr id="2" name="CuadroTexto 1">
          <a:extLst xmlns:a="http://schemas.openxmlformats.org/drawingml/2006/main">
            <a:ext uri="{FF2B5EF4-FFF2-40B4-BE49-F238E27FC236}">
              <a16:creationId xmlns:a16="http://schemas.microsoft.com/office/drawing/2014/main" id="{B4699F50-FE1C-AC39-2223-48498739D7BE}"/>
            </a:ext>
          </a:extLst>
        </cdr:cNvPr>
        <cdr:cNvSpPr txBox="1"/>
      </cdr:nvSpPr>
      <cdr:spPr>
        <a:xfrm xmlns:a="http://schemas.openxmlformats.org/drawingml/2006/main">
          <a:off x="667776" y="2918131"/>
          <a:ext cx="1085645" cy="5837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BANRESERVAS LOTE</a:t>
          </a:r>
          <a:r>
            <a:rPr lang="en-US" sz="1100" b="1" baseline="0"/>
            <a:t> 2</a:t>
          </a:r>
          <a:r>
            <a:rPr lang="en-US" sz="1100" b="1"/>
            <a:t>	</a:t>
          </a:r>
        </a:p>
      </cdr:txBody>
    </cdr:sp>
  </cdr:relSizeAnchor>
  <cdr:relSizeAnchor xmlns:cdr="http://schemas.openxmlformats.org/drawingml/2006/chartDrawing">
    <cdr:from>
      <cdr:x>0.27897</cdr:x>
      <cdr:y>0.74747</cdr:y>
    </cdr:from>
    <cdr:to>
      <cdr:x>0.429</cdr:x>
      <cdr:y>0.86348</cdr:y>
    </cdr:to>
    <cdr:sp macro="" textlink="">
      <cdr:nvSpPr>
        <cdr:cNvPr id="3" name="CuadroTexto 1">
          <a:extLst xmlns:a="http://schemas.openxmlformats.org/drawingml/2006/main">
            <a:ext uri="{FF2B5EF4-FFF2-40B4-BE49-F238E27FC236}">
              <a16:creationId xmlns:a16="http://schemas.microsoft.com/office/drawing/2014/main" id="{B155A2E7-4B52-3130-A1EE-E4B678661A6F}"/>
            </a:ext>
          </a:extLst>
        </cdr:cNvPr>
        <cdr:cNvSpPr txBox="1"/>
      </cdr:nvSpPr>
      <cdr:spPr>
        <a:xfrm xmlns:a="http://schemas.openxmlformats.org/drawingml/2006/main">
          <a:off x="2037735" y="2969752"/>
          <a:ext cx="1095887" cy="4608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t>BANRESERVAS LOTE 1	</a:t>
          </a:r>
        </a:p>
      </cdr:txBody>
    </cdr:sp>
  </cdr:relSizeAnchor>
  <cdr:relSizeAnchor xmlns:cdr="http://schemas.openxmlformats.org/drawingml/2006/chartDrawing">
    <cdr:from>
      <cdr:x>0.82019</cdr:x>
      <cdr:y>0.7681</cdr:y>
    </cdr:from>
    <cdr:to>
      <cdr:x>0.97022</cdr:x>
      <cdr:y>0.8841</cdr:y>
    </cdr:to>
    <cdr:sp macro="" textlink="">
      <cdr:nvSpPr>
        <cdr:cNvPr id="4" name="CuadroTexto 1">
          <a:extLst xmlns:a="http://schemas.openxmlformats.org/drawingml/2006/main">
            <a:ext uri="{FF2B5EF4-FFF2-40B4-BE49-F238E27FC236}">
              <a16:creationId xmlns:a16="http://schemas.microsoft.com/office/drawing/2014/main" id="{E1A72E87-121D-9BAE-F5F2-2ABBB9C05F0B}"/>
            </a:ext>
          </a:extLst>
        </cdr:cNvPr>
        <cdr:cNvSpPr txBox="1"/>
      </cdr:nvSpPr>
      <cdr:spPr>
        <a:xfrm xmlns:a="http://schemas.openxmlformats.org/drawingml/2006/main">
          <a:off x="5991123" y="3051687"/>
          <a:ext cx="1095887" cy="4608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t>BANRESERVAS Chip	</a:t>
          </a:r>
        </a:p>
      </cdr:txBody>
    </cdr:sp>
  </cdr:relSizeAnchor>
  <cdr:relSizeAnchor xmlns:cdr="http://schemas.openxmlformats.org/drawingml/2006/chartDrawing">
    <cdr:from>
      <cdr:x>0.63651</cdr:x>
      <cdr:y>0.77841</cdr:y>
    </cdr:from>
    <cdr:to>
      <cdr:x>0.78654</cdr:x>
      <cdr:y>0.89441</cdr:y>
    </cdr:to>
    <cdr:sp macro="" textlink="">
      <cdr:nvSpPr>
        <cdr:cNvPr id="5" name="CuadroTexto 1">
          <a:extLst xmlns:a="http://schemas.openxmlformats.org/drawingml/2006/main">
            <a:ext uri="{FF2B5EF4-FFF2-40B4-BE49-F238E27FC236}">
              <a16:creationId xmlns:a16="http://schemas.microsoft.com/office/drawing/2014/main" id="{85D622EE-B598-8C32-D765-113FF0FBC1DB}"/>
            </a:ext>
          </a:extLst>
        </cdr:cNvPr>
        <cdr:cNvSpPr txBox="1"/>
      </cdr:nvSpPr>
      <cdr:spPr>
        <a:xfrm xmlns:a="http://schemas.openxmlformats.org/drawingml/2006/main">
          <a:off x="4649429" y="3092655"/>
          <a:ext cx="1095887" cy="4608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t>ASOCIACIÓN</a:t>
          </a:r>
          <a:r>
            <a:rPr lang="en-US" sz="1100" b="1" baseline="0"/>
            <a:t> CIBAO</a:t>
          </a:r>
          <a:r>
            <a:rPr lang="en-US" sz="1100" b="1"/>
            <a:t>	</a:t>
          </a:r>
        </a:p>
      </cdr:txBody>
    </cdr:sp>
  </cdr:relSizeAnchor>
  <cdr:relSizeAnchor xmlns:cdr="http://schemas.openxmlformats.org/drawingml/2006/chartDrawing">
    <cdr:from>
      <cdr:x>0.45984</cdr:x>
      <cdr:y>0.76294</cdr:y>
    </cdr:from>
    <cdr:to>
      <cdr:x>0.60987</cdr:x>
      <cdr:y>0.87894</cdr:y>
    </cdr:to>
    <cdr:sp macro="" textlink="">
      <cdr:nvSpPr>
        <cdr:cNvPr id="6" name="CuadroTexto 1">
          <a:extLst xmlns:a="http://schemas.openxmlformats.org/drawingml/2006/main">
            <a:ext uri="{FF2B5EF4-FFF2-40B4-BE49-F238E27FC236}">
              <a16:creationId xmlns:a16="http://schemas.microsoft.com/office/drawing/2014/main" id="{7BC6513A-0A07-1125-D418-09A42D2FC6CE}"/>
            </a:ext>
          </a:extLst>
        </cdr:cNvPr>
        <cdr:cNvSpPr txBox="1"/>
      </cdr:nvSpPr>
      <cdr:spPr>
        <a:xfrm xmlns:a="http://schemas.openxmlformats.org/drawingml/2006/main">
          <a:off x="3358946" y="3031203"/>
          <a:ext cx="1095887" cy="4608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t>ASOCIACIÓN</a:t>
          </a:r>
          <a:r>
            <a:rPr lang="en-US" sz="1100" b="1" baseline="0"/>
            <a:t> LA NACIONAL</a:t>
          </a:r>
          <a:r>
            <a:rPr lang="en-US" sz="1100" b="1"/>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12427</TotalTime>
  <Pages>24</Pages>
  <Words>2235</Words>
  <Characters>12746</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BENEFICIARIOS TARJETAHABIENTES (BTH)</vt:lpstr>
    </vt:vector>
  </TitlesOfParts>
  <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BENEFICIARIOS TARJETAHABIENTES (BTH)</dc:title>
  <dc:subject/>
  <dc:creator>Jeffrey Araujo Martinez</dc:creator>
  <cp:keywords/>
  <dc:description/>
  <cp:lastModifiedBy>Jeffrey Araujo Martinez</cp:lastModifiedBy>
  <cp:revision>4</cp:revision>
  <cp:lastPrinted>2024-01-17T12:08:00Z</cp:lastPrinted>
  <dcterms:created xsi:type="dcterms:W3CDTF">2024-01-02T15:19:00Z</dcterms:created>
  <dcterms:modified xsi:type="dcterms:W3CDTF">2024-01-18T13:24:00Z</dcterms:modified>
</cp:coreProperties>
</file>